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DF74" w14:textId="22A0A6E1" w:rsidR="00F2561F" w:rsidRPr="00F2561F" w:rsidRDefault="00F2561F" w:rsidP="007D73BF">
      <w:pPr>
        <w:spacing w:before="100" w:beforeAutospacing="1" w:after="100" w:afterAutospacing="1"/>
        <w:jc w:val="center"/>
        <w:rPr>
          <w:rFonts w:ascii="Times New Roman" w:eastAsia="Times New Roman" w:hAnsi="Times New Roman" w:cs="Times New Roman"/>
          <w:kern w:val="0"/>
          <w14:ligatures w14:val="none"/>
        </w:rPr>
      </w:pPr>
      <w:r w:rsidRPr="00F2561F">
        <w:rPr>
          <w:rFonts w:ascii="Times New Roman" w:eastAsia="Times New Roman" w:hAnsi="Times New Roman" w:cs="Times New Roman"/>
          <w:kern w:val="0"/>
          <w14:ligatures w14:val="none"/>
        </w:rPr>
        <w:t>Taft College Faculty Association Agenda</w:t>
      </w:r>
      <w:r w:rsidR="007D73BF">
        <w:rPr>
          <w:rFonts w:ascii="Times New Roman" w:eastAsia="Times New Roman" w:hAnsi="Times New Roman" w:cs="Times New Roman"/>
          <w:kern w:val="0"/>
          <w14:ligatures w14:val="none"/>
        </w:rPr>
        <w:br/>
      </w:r>
      <w:r w:rsidRPr="00F2561F">
        <w:rPr>
          <w:rFonts w:ascii="Times New Roman" w:eastAsia="Times New Roman" w:hAnsi="Times New Roman" w:cs="Times New Roman"/>
          <w:kern w:val="0"/>
          <w14:ligatures w14:val="none"/>
        </w:rPr>
        <w:t>Wednesday, April 2</w:t>
      </w:r>
      <w:r w:rsidR="00A20CCE">
        <w:rPr>
          <w:rFonts w:ascii="Times New Roman" w:eastAsia="Times New Roman" w:hAnsi="Times New Roman" w:cs="Times New Roman"/>
          <w:kern w:val="0"/>
          <w14:ligatures w14:val="none"/>
        </w:rPr>
        <w:t>6</w:t>
      </w:r>
      <w:r w:rsidRPr="00F2561F">
        <w:rPr>
          <w:rFonts w:ascii="Times New Roman" w:eastAsia="Times New Roman" w:hAnsi="Times New Roman" w:cs="Times New Roman"/>
          <w:kern w:val="0"/>
          <w14:ligatures w14:val="none"/>
        </w:rPr>
        <w:t>, 202</w:t>
      </w:r>
      <w:r w:rsidR="00A20CCE">
        <w:rPr>
          <w:rFonts w:ascii="Times New Roman" w:eastAsia="Times New Roman" w:hAnsi="Times New Roman" w:cs="Times New Roman"/>
          <w:kern w:val="0"/>
          <w14:ligatures w14:val="none"/>
        </w:rPr>
        <w:t>3</w:t>
      </w:r>
    </w:p>
    <w:p w14:paraId="443A2E58" w14:textId="077C4BB1" w:rsidR="00F2561F" w:rsidRPr="00F2561F" w:rsidRDefault="00F2561F" w:rsidP="00F2561F">
      <w:pPr>
        <w:spacing w:before="100" w:beforeAutospacing="1" w:after="100" w:afterAutospacing="1"/>
        <w:rPr>
          <w:rFonts w:ascii="Times New Roman" w:eastAsia="Times New Roman" w:hAnsi="Times New Roman" w:cs="Times New Roman"/>
          <w:kern w:val="0"/>
          <w14:ligatures w14:val="none"/>
        </w:rPr>
      </w:pPr>
    </w:p>
    <w:p w14:paraId="2470C8F1" w14:textId="77777777" w:rsidR="007D73BF" w:rsidRPr="00BB33D9" w:rsidRDefault="007D73BF" w:rsidP="00303BDD">
      <w:pPr>
        <w:outlineLvl w:val="0"/>
        <w:rPr>
          <w:rFonts w:ascii="Bell MT" w:hAnsi="Bell MT"/>
          <w:b/>
        </w:rPr>
      </w:pPr>
      <w:r w:rsidRPr="00BB33D9">
        <w:rPr>
          <w:rFonts w:ascii="Bell MT" w:hAnsi="Bell MT"/>
          <w:b/>
        </w:rPr>
        <w:t>Welcome &amp; Introductions</w:t>
      </w:r>
    </w:p>
    <w:p w14:paraId="15D98099" w14:textId="0BEEBC80" w:rsidR="007D73BF" w:rsidRPr="00BB33D9" w:rsidRDefault="007D73BF" w:rsidP="00303BDD">
      <w:pPr>
        <w:outlineLvl w:val="0"/>
        <w:rPr>
          <w:rFonts w:ascii="Bell MT" w:hAnsi="Bell MT"/>
        </w:rPr>
      </w:pPr>
      <w:r w:rsidRPr="00BB33D9">
        <w:rPr>
          <w:rFonts w:ascii="Bell MT" w:hAnsi="Bell MT"/>
        </w:rPr>
        <w:t>President Payne welcomed facult</w:t>
      </w:r>
      <w:r>
        <w:rPr>
          <w:rFonts w:ascii="Bell MT" w:hAnsi="Bell MT"/>
        </w:rPr>
        <w:t>y</w:t>
      </w:r>
      <w:r w:rsidR="00303BDD">
        <w:rPr>
          <w:rFonts w:ascii="Bell MT" w:hAnsi="Bell MT"/>
        </w:rPr>
        <w:t>.</w:t>
      </w:r>
    </w:p>
    <w:p w14:paraId="54272627" w14:textId="77777777" w:rsidR="007D73BF" w:rsidRPr="00BB33D9" w:rsidRDefault="007D73BF" w:rsidP="00303BDD">
      <w:pPr>
        <w:outlineLvl w:val="0"/>
        <w:rPr>
          <w:rFonts w:ascii="Bell MT" w:hAnsi="Bell MT"/>
        </w:rPr>
      </w:pPr>
    </w:p>
    <w:p w14:paraId="7CEF8553" w14:textId="77777777" w:rsidR="007D73BF" w:rsidRPr="00BB33D9" w:rsidRDefault="007D73BF" w:rsidP="00303BDD">
      <w:pPr>
        <w:outlineLvl w:val="0"/>
        <w:rPr>
          <w:rFonts w:ascii="Bell MT" w:hAnsi="Bell MT"/>
          <w:b/>
        </w:rPr>
      </w:pPr>
      <w:r w:rsidRPr="00BB33D9">
        <w:rPr>
          <w:rFonts w:ascii="Bell MT" w:hAnsi="Bell MT"/>
          <w:b/>
        </w:rPr>
        <w:t>Approval of Minutes</w:t>
      </w:r>
    </w:p>
    <w:p w14:paraId="0BDAB538" w14:textId="6CF44015" w:rsidR="007D73BF" w:rsidRPr="00BB33D9" w:rsidRDefault="007D73BF" w:rsidP="00303BDD">
      <w:pPr>
        <w:rPr>
          <w:rFonts w:ascii="Bell MT" w:hAnsi="Bell MT"/>
        </w:rPr>
      </w:pPr>
      <w:r w:rsidRPr="00BB33D9">
        <w:rPr>
          <w:rFonts w:ascii="Bell MT" w:hAnsi="Bell MT"/>
        </w:rPr>
        <w:t>A motion to approve the</w:t>
      </w:r>
      <w:r>
        <w:rPr>
          <w:rFonts w:ascii="Bell MT" w:hAnsi="Bell MT"/>
        </w:rPr>
        <w:t xml:space="preserve"> </w:t>
      </w:r>
      <w:r w:rsidRPr="00BB33D9">
        <w:rPr>
          <w:rFonts w:ascii="Bell MT" w:hAnsi="Bell MT"/>
        </w:rPr>
        <w:t>minutes</w:t>
      </w:r>
      <w:r>
        <w:rPr>
          <w:rFonts w:ascii="Bell MT" w:hAnsi="Bell MT"/>
        </w:rPr>
        <w:t xml:space="preserve"> with listed corrections</w:t>
      </w:r>
      <w:r w:rsidRPr="00BB33D9">
        <w:rPr>
          <w:rFonts w:ascii="Bell MT" w:hAnsi="Bell MT"/>
        </w:rPr>
        <w:t xml:space="preserve"> </w:t>
      </w:r>
      <w:r>
        <w:rPr>
          <w:rFonts w:ascii="Bell MT" w:hAnsi="Bell MT"/>
        </w:rPr>
        <w:t xml:space="preserve">for </w:t>
      </w:r>
      <w:r w:rsidR="00303BDD">
        <w:rPr>
          <w:rFonts w:ascii="Bell MT" w:hAnsi="Bell MT"/>
        </w:rPr>
        <w:t xml:space="preserve">March </w:t>
      </w:r>
      <w:r w:rsidRPr="00BB33D9">
        <w:rPr>
          <w:rFonts w:ascii="Bell MT" w:hAnsi="Bell MT"/>
        </w:rPr>
        <w:t xml:space="preserve">was made by </w:t>
      </w:r>
      <w:r w:rsidR="00303BDD">
        <w:rPr>
          <w:rFonts w:ascii="Bell MT" w:hAnsi="Bell MT"/>
        </w:rPr>
        <w:t>M. Oja</w:t>
      </w:r>
      <w:r>
        <w:rPr>
          <w:rFonts w:ascii="Bell MT" w:hAnsi="Bell MT"/>
        </w:rPr>
        <w:t xml:space="preserve"> </w:t>
      </w:r>
      <w:r w:rsidRPr="00BB33D9">
        <w:rPr>
          <w:rFonts w:ascii="Bell MT" w:hAnsi="Bell MT"/>
        </w:rPr>
        <w:t>with a 2</w:t>
      </w:r>
      <w:r w:rsidRPr="00BB33D9">
        <w:rPr>
          <w:rFonts w:ascii="Bell MT" w:hAnsi="Bell MT"/>
          <w:vertAlign w:val="superscript"/>
        </w:rPr>
        <w:t>nd</w:t>
      </w:r>
      <w:r w:rsidRPr="00BB33D9">
        <w:rPr>
          <w:rFonts w:ascii="Bell MT" w:hAnsi="Bell MT"/>
        </w:rPr>
        <w:t xml:space="preserve"> from </w:t>
      </w:r>
      <w:r w:rsidR="00303BDD">
        <w:rPr>
          <w:rFonts w:ascii="Bell MT" w:hAnsi="Bell MT"/>
        </w:rPr>
        <w:t>C. Taylor</w:t>
      </w:r>
      <w:r w:rsidRPr="00BB33D9">
        <w:rPr>
          <w:rFonts w:ascii="Bell MT" w:hAnsi="Bell MT"/>
        </w:rPr>
        <w:t xml:space="preserve">. The motion carried. </w:t>
      </w:r>
    </w:p>
    <w:p w14:paraId="6066E6C1" w14:textId="77777777" w:rsidR="007D73BF" w:rsidRPr="00BB33D9" w:rsidRDefault="007D73BF" w:rsidP="00303BDD">
      <w:pPr>
        <w:rPr>
          <w:rFonts w:ascii="Bell MT" w:hAnsi="Bell MT"/>
        </w:rPr>
      </w:pPr>
    </w:p>
    <w:p w14:paraId="66AF69E7" w14:textId="77777777" w:rsidR="007D73BF" w:rsidRPr="00BB33D9" w:rsidRDefault="007D73BF" w:rsidP="00303BDD">
      <w:pPr>
        <w:outlineLvl w:val="0"/>
        <w:rPr>
          <w:rFonts w:ascii="Bell MT" w:hAnsi="Bell MT"/>
          <w:b/>
        </w:rPr>
      </w:pPr>
      <w:r w:rsidRPr="00BB33D9">
        <w:rPr>
          <w:rFonts w:ascii="Bell MT" w:hAnsi="Bell MT"/>
          <w:b/>
        </w:rPr>
        <w:t>Treasurer’s Report</w:t>
      </w:r>
    </w:p>
    <w:p w14:paraId="727EC36B" w14:textId="1698E03B" w:rsidR="007D73BF" w:rsidRPr="00BB33D9" w:rsidRDefault="007D73BF" w:rsidP="00303BDD">
      <w:pPr>
        <w:outlineLvl w:val="0"/>
        <w:rPr>
          <w:rFonts w:ascii="Bell MT" w:hAnsi="Bell MT"/>
        </w:rPr>
      </w:pPr>
      <w:r w:rsidRPr="00BB33D9">
        <w:rPr>
          <w:rFonts w:ascii="Bell MT" w:hAnsi="Bell MT"/>
        </w:rPr>
        <w:t>D. Mitchell reported an overall balance of $</w:t>
      </w:r>
      <w:r>
        <w:rPr>
          <w:rFonts w:ascii="Bell MT" w:hAnsi="Bell MT"/>
        </w:rPr>
        <w:t>2</w:t>
      </w:r>
      <w:r w:rsidR="00303BDD">
        <w:rPr>
          <w:rFonts w:ascii="Bell MT" w:hAnsi="Bell MT"/>
        </w:rPr>
        <w:t>2</w:t>
      </w:r>
      <w:r>
        <w:rPr>
          <w:rFonts w:ascii="Bell MT" w:hAnsi="Bell MT"/>
        </w:rPr>
        <w:t>,</w:t>
      </w:r>
      <w:r w:rsidR="00303BDD">
        <w:rPr>
          <w:rFonts w:ascii="Bell MT" w:hAnsi="Bell MT"/>
        </w:rPr>
        <w:t>118.15</w:t>
      </w:r>
      <w:r w:rsidRPr="00BB33D9">
        <w:rPr>
          <w:rFonts w:ascii="Bell MT" w:hAnsi="Bell MT"/>
        </w:rPr>
        <w:t xml:space="preserve"> before lunch</w:t>
      </w:r>
      <w:r w:rsidR="00303BDD">
        <w:rPr>
          <w:rFonts w:ascii="Bell MT" w:hAnsi="Bell MT"/>
        </w:rPr>
        <w:t xml:space="preserve"> and scholarship awards.</w:t>
      </w:r>
    </w:p>
    <w:p w14:paraId="39A44AED" w14:textId="77777777" w:rsidR="007D73BF" w:rsidRPr="00BB33D9" w:rsidRDefault="007D73BF" w:rsidP="00303BDD">
      <w:pPr>
        <w:ind w:right="-450"/>
        <w:outlineLvl w:val="0"/>
        <w:rPr>
          <w:rFonts w:ascii="Bell MT" w:hAnsi="Bell MT"/>
          <w:b/>
        </w:rPr>
      </w:pPr>
    </w:p>
    <w:p w14:paraId="6EDB43C1" w14:textId="77777777" w:rsidR="007D73BF" w:rsidRDefault="007D73BF" w:rsidP="00303BDD">
      <w:pPr>
        <w:ind w:right="-450"/>
        <w:outlineLvl w:val="0"/>
        <w:rPr>
          <w:rFonts w:ascii="Bell MT" w:hAnsi="Bell MT"/>
        </w:rPr>
      </w:pPr>
      <w:r w:rsidRPr="00BB33D9">
        <w:rPr>
          <w:rFonts w:ascii="Bell MT" w:hAnsi="Bell MT"/>
          <w:b/>
        </w:rPr>
        <w:t>Taft College Faculty Collective Bargaining Committee (TCFCBC) Updat</w:t>
      </w:r>
      <w:r>
        <w:rPr>
          <w:rFonts w:ascii="Bell MT" w:hAnsi="Bell MT"/>
          <w:b/>
        </w:rPr>
        <w:t>e</w:t>
      </w:r>
      <w:r>
        <w:rPr>
          <w:rFonts w:ascii="Bell MT" w:hAnsi="Bell MT"/>
        </w:rPr>
        <w:t>:</w:t>
      </w:r>
    </w:p>
    <w:p w14:paraId="6CC34543" w14:textId="5148F27B" w:rsidR="007D73BF" w:rsidRDefault="007D73BF" w:rsidP="00303BDD">
      <w:pPr>
        <w:ind w:right="-450"/>
        <w:outlineLvl w:val="0"/>
        <w:rPr>
          <w:rFonts w:ascii="Bell MT" w:hAnsi="Bell MT"/>
        </w:rPr>
      </w:pPr>
      <w:r>
        <w:rPr>
          <w:rFonts w:ascii="Bell MT" w:hAnsi="Bell MT"/>
        </w:rPr>
        <w:t>Topics under review by bargaining team.</w:t>
      </w:r>
    </w:p>
    <w:p w14:paraId="768B36DE" w14:textId="77777777" w:rsidR="00303BDD" w:rsidRPr="001E0237" w:rsidRDefault="00303BDD" w:rsidP="00303BDD">
      <w:pPr>
        <w:ind w:right="-450"/>
        <w:outlineLvl w:val="0"/>
        <w:rPr>
          <w:rFonts w:ascii="Bell MT" w:hAnsi="Bell MT"/>
        </w:rPr>
      </w:pPr>
    </w:p>
    <w:p w14:paraId="1A4508D0" w14:textId="703AFA5E" w:rsidR="007D73BF" w:rsidRPr="000B68AE" w:rsidRDefault="007D73BF" w:rsidP="000B68AE">
      <w:pPr>
        <w:pStyle w:val="ListParagraph"/>
        <w:numPr>
          <w:ilvl w:val="0"/>
          <w:numId w:val="13"/>
        </w:numPr>
        <w:rPr>
          <w:rFonts w:ascii="Bell MT" w:hAnsi="Bell MT"/>
        </w:rPr>
      </w:pPr>
      <w:r w:rsidRPr="000B68AE">
        <w:rPr>
          <w:rFonts w:ascii="Bell MT" w:hAnsi="Bell MT"/>
        </w:rPr>
        <w:t xml:space="preserve">OER/ZTC:  Topic was discussed and all parties agreed that the OER/ZTC responsibilities would be included in the Librarian posting. Topic to return to bargaining if there are any issues in the future. </w:t>
      </w:r>
    </w:p>
    <w:p w14:paraId="4AB1A643" w14:textId="77777777" w:rsidR="000B68AE" w:rsidRPr="00303BDD" w:rsidRDefault="000B68AE" w:rsidP="00303BDD">
      <w:pPr>
        <w:rPr>
          <w:rFonts w:ascii="Bell MT" w:hAnsi="Bell MT"/>
        </w:rPr>
      </w:pPr>
    </w:p>
    <w:p w14:paraId="0C7F7ADD" w14:textId="77777777" w:rsidR="000B68AE" w:rsidRDefault="007D73BF" w:rsidP="000B68AE">
      <w:pPr>
        <w:pStyle w:val="ListParagraph"/>
        <w:numPr>
          <w:ilvl w:val="0"/>
          <w:numId w:val="13"/>
        </w:numPr>
        <w:rPr>
          <w:rFonts w:ascii="Bell MT" w:hAnsi="Bell MT"/>
        </w:rPr>
      </w:pPr>
      <w:r w:rsidRPr="000B68AE">
        <w:rPr>
          <w:rFonts w:ascii="Bell MT" w:hAnsi="Bell MT"/>
        </w:rPr>
        <w:t xml:space="preserve">POCR: </w:t>
      </w:r>
      <w:r w:rsidR="000B68AE">
        <w:rPr>
          <w:rFonts w:ascii="Bell MT" w:hAnsi="Bell MT"/>
        </w:rPr>
        <w:t xml:space="preserve">Language and details proposed by POCR subcommittee were approved. </w:t>
      </w:r>
      <w:r w:rsidRPr="000B68AE">
        <w:rPr>
          <w:rFonts w:ascii="Bell MT" w:hAnsi="Bell MT"/>
        </w:rPr>
        <w:t>A</w:t>
      </w:r>
      <w:r w:rsidR="000B68AE">
        <w:rPr>
          <w:rFonts w:ascii="Bell MT" w:hAnsi="Bell MT"/>
        </w:rPr>
        <w:t>dam</w:t>
      </w:r>
      <w:r w:rsidRPr="000B68AE">
        <w:rPr>
          <w:rFonts w:ascii="Bell MT" w:hAnsi="Bell MT"/>
        </w:rPr>
        <w:t xml:space="preserve"> Bledsoe </w:t>
      </w:r>
      <w:r w:rsidR="000B68AE">
        <w:rPr>
          <w:rFonts w:ascii="Bell MT" w:hAnsi="Bell MT"/>
        </w:rPr>
        <w:t>reviewed the</w:t>
      </w:r>
      <w:r w:rsidRPr="000B68AE">
        <w:rPr>
          <w:rFonts w:ascii="Bell MT" w:hAnsi="Bell MT"/>
        </w:rPr>
        <w:t xml:space="preserve"> details of the language for timelines and responsibilities. Next steps </w:t>
      </w:r>
      <w:r w:rsidR="000B68AE">
        <w:rPr>
          <w:rFonts w:ascii="Bell MT" w:hAnsi="Bell MT"/>
        </w:rPr>
        <w:t>are for extra duty job announcement to be posted.</w:t>
      </w:r>
    </w:p>
    <w:p w14:paraId="11992184" w14:textId="77777777" w:rsidR="000B68AE" w:rsidRPr="000B68AE" w:rsidRDefault="000B68AE" w:rsidP="000B68AE">
      <w:pPr>
        <w:pStyle w:val="ListParagraph"/>
        <w:rPr>
          <w:rFonts w:ascii="Bell MT" w:hAnsi="Bell MT"/>
        </w:rPr>
      </w:pPr>
    </w:p>
    <w:p w14:paraId="689DF2B2" w14:textId="70559EC0" w:rsidR="00F2561F" w:rsidRDefault="007D73BF" w:rsidP="00303BDD">
      <w:pPr>
        <w:pStyle w:val="ListParagraph"/>
        <w:numPr>
          <w:ilvl w:val="0"/>
          <w:numId w:val="13"/>
        </w:numPr>
        <w:rPr>
          <w:rFonts w:ascii="Bell MT" w:hAnsi="Bell MT"/>
        </w:rPr>
      </w:pPr>
      <w:r w:rsidRPr="00703445">
        <w:rPr>
          <w:rFonts w:ascii="Bell MT" w:hAnsi="Bell MT"/>
        </w:rPr>
        <w:t>Coastal DE</w:t>
      </w:r>
      <w:r w:rsidR="00EA306A">
        <w:rPr>
          <w:rFonts w:ascii="Bell MT" w:hAnsi="Bell MT"/>
        </w:rPr>
        <w:t>/ DE Outside of the District</w:t>
      </w:r>
      <w:r w:rsidRPr="00703445">
        <w:rPr>
          <w:rFonts w:ascii="Bell MT" w:hAnsi="Bell MT"/>
        </w:rPr>
        <w:t xml:space="preserve">: </w:t>
      </w:r>
      <w:r w:rsidR="00703445">
        <w:rPr>
          <w:rFonts w:ascii="Bell MT" w:hAnsi="Bell MT"/>
        </w:rPr>
        <w:t>A subcommittee was formed</w:t>
      </w:r>
      <w:r w:rsidR="00B87F4A">
        <w:rPr>
          <w:rFonts w:ascii="Bell MT" w:hAnsi="Bell MT"/>
        </w:rPr>
        <w:t xml:space="preserve"> and includes R. Payne</w:t>
      </w:r>
      <w:r w:rsidR="0044598C">
        <w:rPr>
          <w:rFonts w:ascii="Bell MT" w:hAnsi="Bell MT"/>
        </w:rPr>
        <w:t>,</w:t>
      </w:r>
      <w:r w:rsidR="00B87F4A">
        <w:rPr>
          <w:rFonts w:ascii="Bell MT" w:hAnsi="Bell MT"/>
        </w:rPr>
        <w:t xml:space="preserve"> M. Mayfield, J. Escobedo, T. Hampton and L. Minor with the first meeting scheduled for April 27</w:t>
      </w:r>
      <w:r w:rsidR="00B87F4A" w:rsidRPr="00B87F4A">
        <w:rPr>
          <w:rFonts w:ascii="Bell MT" w:hAnsi="Bell MT"/>
          <w:vertAlign w:val="superscript"/>
        </w:rPr>
        <w:t>th</w:t>
      </w:r>
      <w:r w:rsidR="00B87F4A">
        <w:rPr>
          <w:rFonts w:ascii="Bell MT" w:hAnsi="Bell MT"/>
        </w:rPr>
        <w:t xml:space="preserve">. </w:t>
      </w:r>
      <w:r w:rsidRPr="00703445">
        <w:rPr>
          <w:rFonts w:ascii="Bell MT" w:hAnsi="Bell MT"/>
        </w:rPr>
        <w:t>This discussion is scheduled to continue at DE Committee and TCFCBC.</w:t>
      </w:r>
      <w:r w:rsidR="00B87F4A">
        <w:rPr>
          <w:rFonts w:ascii="Bell MT" w:hAnsi="Bell MT"/>
        </w:rPr>
        <w:t xml:space="preserve"> </w:t>
      </w:r>
    </w:p>
    <w:p w14:paraId="5ABD894C" w14:textId="77777777" w:rsidR="0044598C" w:rsidRPr="0044598C" w:rsidRDefault="0044598C" w:rsidP="0044598C">
      <w:pPr>
        <w:rPr>
          <w:rFonts w:ascii="Bell MT" w:hAnsi="Bell MT"/>
        </w:rPr>
      </w:pPr>
    </w:p>
    <w:p w14:paraId="47546BD0" w14:textId="77777777" w:rsidR="0044598C" w:rsidRDefault="00F2561F" w:rsidP="0044598C">
      <w:pPr>
        <w:rPr>
          <w:rFonts w:ascii="Bell MT" w:eastAsia="Times New Roman" w:hAnsi="Bell MT" w:cs="Times New Roman"/>
          <w:b/>
          <w:kern w:val="0"/>
          <w14:ligatures w14:val="none"/>
        </w:rPr>
      </w:pPr>
      <w:r w:rsidRPr="00303BDD">
        <w:rPr>
          <w:rFonts w:ascii="Bell MT" w:eastAsia="Times New Roman" w:hAnsi="Bell MT" w:cs="Times New Roman"/>
          <w:b/>
          <w:kern w:val="0"/>
          <w14:ligatures w14:val="none"/>
        </w:rPr>
        <w:t>Scholarships</w:t>
      </w:r>
    </w:p>
    <w:p w14:paraId="00999FBD" w14:textId="7BF4301D" w:rsidR="00FC1E0A" w:rsidRPr="0044598C" w:rsidRDefault="00303BDD" w:rsidP="0044598C">
      <w:pPr>
        <w:rPr>
          <w:rFonts w:ascii="Bell MT" w:eastAsia="Times New Roman" w:hAnsi="Bell MT" w:cs="Times New Roman"/>
          <w:b/>
          <w:kern w:val="0"/>
          <w14:ligatures w14:val="none"/>
        </w:rPr>
      </w:pPr>
      <w:r w:rsidRPr="00303BDD">
        <w:rPr>
          <w:rFonts w:ascii="Bell MT" w:hAnsi="Bell MT"/>
        </w:rPr>
        <w:t xml:space="preserve">Juana Escobedo shared a summary of the award selections on behalf of the Faculty Association Scholarship subcommittee members which </w:t>
      </w:r>
      <w:r w:rsidR="0044598C">
        <w:rPr>
          <w:rFonts w:ascii="Bell MT" w:hAnsi="Bell MT"/>
        </w:rPr>
        <w:t xml:space="preserve">were </w:t>
      </w:r>
      <w:r w:rsidRPr="00303BDD">
        <w:rPr>
          <w:rFonts w:ascii="Bell MT" w:hAnsi="Bell MT"/>
        </w:rPr>
        <w:t>D. Bogle, N. Cahoon, R. Polski, L. Travis.</w:t>
      </w:r>
      <w:r w:rsidR="00FC1E0A">
        <w:rPr>
          <w:rFonts w:ascii="Bell MT" w:hAnsi="Bell MT"/>
        </w:rPr>
        <w:t xml:space="preserve">  The criteria for these scholarships </w:t>
      </w:r>
      <w:r w:rsidR="0044598C">
        <w:rPr>
          <w:rFonts w:ascii="Bell MT" w:hAnsi="Bell MT"/>
        </w:rPr>
        <w:t>are</w:t>
      </w:r>
      <w:r w:rsidR="00FC1E0A">
        <w:rPr>
          <w:rFonts w:ascii="Bell MT" w:hAnsi="Bell MT"/>
        </w:rPr>
        <w:t xml:space="preserve"> students who are “immediate family and dependents” of a faculty member and students pursuing a career in teaching. </w:t>
      </w:r>
    </w:p>
    <w:p w14:paraId="4746D8DB" w14:textId="03FA2ECA" w:rsidR="00FC1E0A" w:rsidRDefault="00FC1E0A" w:rsidP="00303BDD">
      <w:pPr>
        <w:rPr>
          <w:rFonts w:ascii="Bell MT" w:hAnsi="Bell MT"/>
        </w:rPr>
      </w:pPr>
    </w:p>
    <w:p w14:paraId="2FE1BE12" w14:textId="77777777" w:rsidR="00FC1E0A" w:rsidRPr="00303BDD" w:rsidRDefault="00FC1E0A" w:rsidP="00303BDD">
      <w:pPr>
        <w:rPr>
          <w:rFonts w:ascii="Bell MT" w:hAnsi="Bell MT"/>
        </w:rPr>
      </w:pPr>
    </w:p>
    <w:tbl>
      <w:tblPr>
        <w:tblW w:w="9090" w:type="dxa"/>
        <w:jc w:val="center"/>
        <w:tblLook w:val="04A0" w:firstRow="1" w:lastRow="0" w:firstColumn="1" w:lastColumn="0" w:noHBand="0" w:noVBand="1"/>
      </w:tblPr>
      <w:tblGrid>
        <w:gridCol w:w="1835"/>
        <w:gridCol w:w="2750"/>
        <w:gridCol w:w="1409"/>
        <w:gridCol w:w="3389"/>
      </w:tblGrid>
      <w:tr w:rsidR="00303BDD" w:rsidRPr="007D73BF" w14:paraId="6FA32422" w14:textId="77777777" w:rsidTr="00FC1E0A">
        <w:trPr>
          <w:trHeight w:val="320"/>
          <w:jc w:val="center"/>
        </w:trPr>
        <w:tc>
          <w:tcPr>
            <w:tcW w:w="1835" w:type="dxa"/>
            <w:tcBorders>
              <w:top w:val="single" w:sz="4" w:space="0" w:color="auto"/>
              <w:left w:val="single" w:sz="4" w:space="0" w:color="auto"/>
              <w:bottom w:val="single" w:sz="4" w:space="0" w:color="auto"/>
              <w:right w:val="single" w:sz="4" w:space="0" w:color="auto"/>
            </w:tcBorders>
            <w:noWrap/>
            <w:vAlign w:val="center"/>
            <w:hideMark/>
          </w:tcPr>
          <w:p w14:paraId="0045556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Amount</w:t>
            </w:r>
          </w:p>
        </w:tc>
        <w:tc>
          <w:tcPr>
            <w:tcW w:w="2750" w:type="dxa"/>
            <w:tcBorders>
              <w:top w:val="single" w:sz="4" w:space="0" w:color="auto"/>
              <w:left w:val="nil"/>
              <w:bottom w:val="single" w:sz="4" w:space="0" w:color="auto"/>
              <w:right w:val="single" w:sz="4" w:space="0" w:color="auto"/>
            </w:tcBorders>
            <w:noWrap/>
            <w:vAlign w:val="center"/>
            <w:hideMark/>
          </w:tcPr>
          <w:p w14:paraId="7EE948DF"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Name</w:t>
            </w:r>
          </w:p>
        </w:tc>
        <w:tc>
          <w:tcPr>
            <w:tcW w:w="1116" w:type="dxa"/>
            <w:tcBorders>
              <w:top w:val="single" w:sz="4" w:space="0" w:color="auto"/>
              <w:left w:val="nil"/>
              <w:bottom w:val="single" w:sz="4" w:space="0" w:color="auto"/>
              <w:right w:val="single" w:sz="4" w:space="0" w:color="auto"/>
            </w:tcBorders>
            <w:noWrap/>
            <w:vAlign w:val="center"/>
            <w:hideMark/>
          </w:tcPr>
          <w:p w14:paraId="569D7CA9"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Amount</w:t>
            </w:r>
          </w:p>
        </w:tc>
        <w:tc>
          <w:tcPr>
            <w:tcW w:w="3389" w:type="dxa"/>
            <w:tcBorders>
              <w:top w:val="single" w:sz="4" w:space="0" w:color="auto"/>
              <w:left w:val="nil"/>
              <w:bottom w:val="single" w:sz="4" w:space="0" w:color="auto"/>
              <w:right w:val="single" w:sz="4" w:space="0" w:color="auto"/>
            </w:tcBorders>
            <w:noWrap/>
            <w:vAlign w:val="center"/>
            <w:hideMark/>
          </w:tcPr>
          <w:p w14:paraId="72C44BF6"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Name</w:t>
            </w:r>
          </w:p>
        </w:tc>
      </w:tr>
      <w:tr w:rsidR="00303BDD" w:rsidRPr="007D73BF" w14:paraId="113955ED"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60AE31A6"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15B38C8B"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Chad Berry</w:t>
            </w:r>
          </w:p>
        </w:tc>
        <w:tc>
          <w:tcPr>
            <w:tcW w:w="1116" w:type="dxa"/>
            <w:tcBorders>
              <w:top w:val="nil"/>
              <w:left w:val="nil"/>
              <w:bottom w:val="single" w:sz="4" w:space="0" w:color="auto"/>
              <w:right w:val="single" w:sz="4" w:space="0" w:color="auto"/>
            </w:tcBorders>
            <w:noWrap/>
            <w:vAlign w:val="center"/>
            <w:hideMark/>
          </w:tcPr>
          <w:p w14:paraId="24235ECE"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3389" w:type="dxa"/>
            <w:tcBorders>
              <w:top w:val="nil"/>
              <w:left w:val="nil"/>
              <w:bottom w:val="single" w:sz="4" w:space="0" w:color="auto"/>
              <w:right w:val="single" w:sz="4" w:space="0" w:color="auto"/>
            </w:tcBorders>
            <w:noWrap/>
            <w:vAlign w:val="center"/>
            <w:hideMark/>
          </w:tcPr>
          <w:p w14:paraId="7BF8C20D"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xml:space="preserve">Ociel </w:t>
            </w:r>
            <w:proofErr w:type="spellStart"/>
            <w:r w:rsidRPr="007D73BF">
              <w:rPr>
                <w:rFonts w:ascii="Bell MT" w:eastAsia="Times New Roman" w:hAnsi="Bell MT" w:cs="Times New Roman"/>
                <w:color w:val="000000"/>
                <w:kern w:val="0"/>
                <w14:ligatures w14:val="none"/>
              </w:rPr>
              <w:t>Barbozo</w:t>
            </w:r>
            <w:proofErr w:type="spellEnd"/>
          </w:p>
        </w:tc>
      </w:tr>
      <w:tr w:rsidR="00303BDD" w:rsidRPr="007D73BF" w14:paraId="5EF79C23"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5FA21979"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68B80F85"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Cameron Duron</w:t>
            </w:r>
          </w:p>
        </w:tc>
        <w:tc>
          <w:tcPr>
            <w:tcW w:w="1116" w:type="dxa"/>
            <w:tcBorders>
              <w:top w:val="nil"/>
              <w:left w:val="nil"/>
              <w:bottom w:val="single" w:sz="4" w:space="0" w:color="auto"/>
              <w:right w:val="single" w:sz="4" w:space="0" w:color="auto"/>
            </w:tcBorders>
            <w:noWrap/>
            <w:vAlign w:val="center"/>
            <w:hideMark/>
          </w:tcPr>
          <w:p w14:paraId="783855FA"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3389" w:type="dxa"/>
            <w:tcBorders>
              <w:top w:val="nil"/>
              <w:left w:val="nil"/>
              <w:bottom w:val="single" w:sz="4" w:space="0" w:color="auto"/>
              <w:right w:val="single" w:sz="4" w:space="0" w:color="auto"/>
            </w:tcBorders>
            <w:noWrap/>
            <w:vAlign w:val="center"/>
            <w:hideMark/>
          </w:tcPr>
          <w:p w14:paraId="244750E8"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lang w:val="es-MX"/>
                <w14:ligatures w14:val="none"/>
              </w:rPr>
              <w:t>Alonda Carillo</w:t>
            </w:r>
          </w:p>
        </w:tc>
      </w:tr>
      <w:tr w:rsidR="00303BDD" w:rsidRPr="007D73BF" w14:paraId="04BA3229" w14:textId="77777777" w:rsidTr="00FC1E0A">
        <w:trPr>
          <w:trHeight w:val="476"/>
          <w:jc w:val="center"/>
        </w:trPr>
        <w:tc>
          <w:tcPr>
            <w:tcW w:w="1835" w:type="dxa"/>
            <w:tcBorders>
              <w:top w:val="nil"/>
              <w:left w:val="single" w:sz="4" w:space="0" w:color="auto"/>
              <w:bottom w:val="single" w:sz="4" w:space="0" w:color="auto"/>
              <w:right w:val="single" w:sz="4" w:space="0" w:color="auto"/>
            </w:tcBorders>
            <w:noWrap/>
            <w:vAlign w:val="center"/>
            <w:hideMark/>
          </w:tcPr>
          <w:p w14:paraId="5C2DCBF8"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63F6E074"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Jarrahian Roxana</w:t>
            </w:r>
          </w:p>
        </w:tc>
        <w:tc>
          <w:tcPr>
            <w:tcW w:w="1116" w:type="dxa"/>
            <w:tcBorders>
              <w:top w:val="nil"/>
              <w:left w:val="nil"/>
              <w:bottom w:val="single" w:sz="4" w:space="0" w:color="auto"/>
              <w:right w:val="single" w:sz="4" w:space="0" w:color="auto"/>
            </w:tcBorders>
            <w:noWrap/>
            <w:vAlign w:val="center"/>
            <w:hideMark/>
          </w:tcPr>
          <w:p w14:paraId="110DA98B"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3389" w:type="dxa"/>
            <w:tcBorders>
              <w:top w:val="nil"/>
              <w:left w:val="nil"/>
              <w:bottom w:val="single" w:sz="4" w:space="0" w:color="auto"/>
              <w:right w:val="single" w:sz="4" w:space="0" w:color="auto"/>
            </w:tcBorders>
            <w:noWrap/>
            <w:vAlign w:val="center"/>
            <w:hideMark/>
          </w:tcPr>
          <w:p w14:paraId="542E067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lang w:val="es-MX"/>
                <w14:ligatures w14:val="none"/>
              </w:rPr>
              <w:t>Maria Huerta Arechiga</w:t>
            </w:r>
          </w:p>
        </w:tc>
      </w:tr>
      <w:tr w:rsidR="00303BDD" w:rsidRPr="007D73BF" w14:paraId="35C5B114"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76231433"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3ACAE968"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Sirena Lewis</w:t>
            </w:r>
          </w:p>
        </w:tc>
        <w:tc>
          <w:tcPr>
            <w:tcW w:w="1116" w:type="dxa"/>
            <w:tcBorders>
              <w:top w:val="nil"/>
              <w:left w:val="nil"/>
              <w:bottom w:val="single" w:sz="4" w:space="0" w:color="auto"/>
              <w:right w:val="single" w:sz="4" w:space="0" w:color="auto"/>
            </w:tcBorders>
            <w:noWrap/>
            <w:vAlign w:val="center"/>
            <w:hideMark/>
          </w:tcPr>
          <w:p w14:paraId="1568FE7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3389" w:type="dxa"/>
            <w:tcBorders>
              <w:top w:val="nil"/>
              <w:left w:val="nil"/>
              <w:bottom w:val="single" w:sz="4" w:space="0" w:color="auto"/>
              <w:right w:val="single" w:sz="4" w:space="0" w:color="auto"/>
            </w:tcBorders>
            <w:noWrap/>
            <w:vAlign w:val="center"/>
            <w:hideMark/>
          </w:tcPr>
          <w:p w14:paraId="77F60FB6"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xml:space="preserve">Karenza </w:t>
            </w:r>
            <w:proofErr w:type="spellStart"/>
            <w:r w:rsidRPr="007D73BF">
              <w:rPr>
                <w:rFonts w:ascii="Bell MT" w:eastAsia="Times New Roman" w:hAnsi="Bell MT" w:cs="Times New Roman"/>
                <w:color w:val="000000"/>
                <w:kern w:val="0"/>
                <w14:ligatures w14:val="none"/>
              </w:rPr>
              <w:t>Sebresos</w:t>
            </w:r>
            <w:proofErr w:type="spellEnd"/>
          </w:p>
        </w:tc>
      </w:tr>
      <w:tr w:rsidR="00303BDD" w:rsidRPr="007D73BF" w14:paraId="0BECD5BC"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7C271EC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03D3F829"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Blake Boyd</w:t>
            </w:r>
          </w:p>
        </w:tc>
        <w:tc>
          <w:tcPr>
            <w:tcW w:w="1116" w:type="dxa"/>
            <w:tcBorders>
              <w:top w:val="nil"/>
              <w:left w:val="nil"/>
              <w:bottom w:val="single" w:sz="4" w:space="0" w:color="auto"/>
              <w:right w:val="single" w:sz="4" w:space="0" w:color="auto"/>
            </w:tcBorders>
            <w:noWrap/>
            <w:vAlign w:val="center"/>
            <w:hideMark/>
          </w:tcPr>
          <w:p w14:paraId="75E3DDC9"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3389" w:type="dxa"/>
            <w:tcBorders>
              <w:top w:val="nil"/>
              <w:left w:val="nil"/>
              <w:bottom w:val="single" w:sz="4" w:space="0" w:color="auto"/>
              <w:right w:val="single" w:sz="4" w:space="0" w:color="auto"/>
            </w:tcBorders>
            <w:noWrap/>
            <w:vAlign w:val="center"/>
            <w:hideMark/>
          </w:tcPr>
          <w:p w14:paraId="41C05E4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Jazmyn Chavira</w:t>
            </w:r>
          </w:p>
        </w:tc>
      </w:tr>
      <w:tr w:rsidR="00303BDD" w:rsidRPr="007D73BF" w14:paraId="1CED3716"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17D032EA"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   500.00  </w:t>
            </w:r>
          </w:p>
        </w:tc>
        <w:tc>
          <w:tcPr>
            <w:tcW w:w="2750" w:type="dxa"/>
            <w:tcBorders>
              <w:top w:val="nil"/>
              <w:left w:val="nil"/>
              <w:bottom w:val="single" w:sz="4" w:space="0" w:color="auto"/>
              <w:right w:val="single" w:sz="4" w:space="0" w:color="auto"/>
            </w:tcBorders>
            <w:noWrap/>
            <w:vAlign w:val="center"/>
            <w:hideMark/>
          </w:tcPr>
          <w:p w14:paraId="293DF587"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Alexandria Hartmann</w:t>
            </w:r>
          </w:p>
        </w:tc>
        <w:tc>
          <w:tcPr>
            <w:tcW w:w="1116" w:type="dxa"/>
            <w:tcBorders>
              <w:top w:val="nil"/>
              <w:left w:val="nil"/>
              <w:bottom w:val="single" w:sz="4" w:space="0" w:color="auto"/>
              <w:right w:val="single" w:sz="4" w:space="0" w:color="auto"/>
            </w:tcBorders>
            <w:noWrap/>
            <w:vAlign w:val="center"/>
            <w:hideMark/>
          </w:tcPr>
          <w:p w14:paraId="49011090"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350.00 </w:t>
            </w:r>
          </w:p>
        </w:tc>
        <w:tc>
          <w:tcPr>
            <w:tcW w:w="3389" w:type="dxa"/>
            <w:tcBorders>
              <w:top w:val="nil"/>
              <w:left w:val="nil"/>
              <w:bottom w:val="single" w:sz="4" w:space="0" w:color="auto"/>
              <w:right w:val="single" w:sz="4" w:space="0" w:color="auto"/>
            </w:tcBorders>
            <w:noWrap/>
            <w:vAlign w:val="center"/>
            <w:hideMark/>
          </w:tcPr>
          <w:p w14:paraId="48E539F5"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Antonio Medina</w:t>
            </w:r>
          </w:p>
        </w:tc>
      </w:tr>
      <w:tr w:rsidR="00303BDD" w:rsidRPr="007D73BF" w14:paraId="7E6EC18D"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5366FA9E"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2750" w:type="dxa"/>
            <w:tcBorders>
              <w:top w:val="nil"/>
              <w:left w:val="nil"/>
              <w:bottom w:val="single" w:sz="4" w:space="0" w:color="auto"/>
              <w:right w:val="single" w:sz="4" w:space="0" w:color="auto"/>
            </w:tcBorders>
            <w:noWrap/>
            <w:vAlign w:val="center"/>
            <w:hideMark/>
          </w:tcPr>
          <w:p w14:paraId="30A95F02"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Emily Baca</w:t>
            </w:r>
          </w:p>
        </w:tc>
        <w:tc>
          <w:tcPr>
            <w:tcW w:w="1116" w:type="dxa"/>
            <w:tcBorders>
              <w:top w:val="nil"/>
              <w:left w:val="nil"/>
              <w:bottom w:val="single" w:sz="4" w:space="0" w:color="auto"/>
              <w:right w:val="single" w:sz="4" w:space="0" w:color="auto"/>
            </w:tcBorders>
            <w:noWrap/>
            <w:vAlign w:val="center"/>
            <w:hideMark/>
          </w:tcPr>
          <w:p w14:paraId="6CAEA0DF"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350.00 </w:t>
            </w:r>
          </w:p>
        </w:tc>
        <w:tc>
          <w:tcPr>
            <w:tcW w:w="3389" w:type="dxa"/>
            <w:tcBorders>
              <w:top w:val="nil"/>
              <w:left w:val="nil"/>
              <w:bottom w:val="single" w:sz="4" w:space="0" w:color="auto"/>
              <w:right w:val="single" w:sz="4" w:space="0" w:color="auto"/>
            </w:tcBorders>
            <w:noWrap/>
            <w:vAlign w:val="center"/>
            <w:hideMark/>
          </w:tcPr>
          <w:p w14:paraId="025E805B"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Natalia Guzman</w:t>
            </w:r>
          </w:p>
        </w:tc>
      </w:tr>
      <w:tr w:rsidR="00303BDD" w:rsidRPr="007D73BF" w14:paraId="1FE0E861" w14:textId="77777777" w:rsidTr="00FC1E0A">
        <w:trPr>
          <w:trHeight w:val="320"/>
          <w:jc w:val="center"/>
        </w:trPr>
        <w:tc>
          <w:tcPr>
            <w:tcW w:w="1835" w:type="dxa"/>
            <w:tcBorders>
              <w:top w:val="nil"/>
              <w:left w:val="single" w:sz="4" w:space="0" w:color="auto"/>
              <w:bottom w:val="single" w:sz="4" w:space="0" w:color="auto"/>
              <w:right w:val="single" w:sz="4" w:space="0" w:color="auto"/>
            </w:tcBorders>
            <w:noWrap/>
            <w:vAlign w:val="center"/>
            <w:hideMark/>
          </w:tcPr>
          <w:p w14:paraId="7A043BA7"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400.00 </w:t>
            </w:r>
          </w:p>
        </w:tc>
        <w:tc>
          <w:tcPr>
            <w:tcW w:w="2750" w:type="dxa"/>
            <w:tcBorders>
              <w:top w:val="nil"/>
              <w:left w:val="nil"/>
              <w:bottom w:val="single" w:sz="4" w:space="0" w:color="auto"/>
              <w:right w:val="single" w:sz="4" w:space="0" w:color="auto"/>
            </w:tcBorders>
            <w:noWrap/>
            <w:vAlign w:val="center"/>
            <w:hideMark/>
          </w:tcPr>
          <w:p w14:paraId="0F716923"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Breanna Crosby              </w:t>
            </w:r>
          </w:p>
        </w:tc>
        <w:tc>
          <w:tcPr>
            <w:tcW w:w="1116" w:type="dxa"/>
            <w:tcBorders>
              <w:top w:val="nil"/>
              <w:left w:val="nil"/>
              <w:bottom w:val="single" w:sz="4" w:space="0" w:color="auto"/>
              <w:right w:val="single" w:sz="4" w:space="0" w:color="auto"/>
            </w:tcBorders>
            <w:noWrap/>
            <w:vAlign w:val="bottom"/>
            <w:hideMark/>
          </w:tcPr>
          <w:p w14:paraId="0CDB13BF"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w:t>
            </w:r>
          </w:p>
        </w:tc>
        <w:tc>
          <w:tcPr>
            <w:tcW w:w="3389" w:type="dxa"/>
            <w:tcBorders>
              <w:top w:val="nil"/>
              <w:left w:val="nil"/>
              <w:bottom w:val="single" w:sz="4" w:space="0" w:color="auto"/>
              <w:right w:val="single" w:sz="4" w:space="0" w:color="auto"/>
            </w:tcBorders>
            <w:noWrap/>
            <w:vAlign w:val="bottom"/>
            <w:hideMark/>
          </w:tcPr>
          <w:p w14:paraId="4B914A6C" w14:textId="77777777" w:rsidR="00303BDD" w:rsidRPr="007D73BF" w:rsidRDefault="00303BDD" w:rsidP="00303BDD">
            <w:pPr>
              <w:rPr>
                <w:rFonts w:ascii="Bell MT" w:eastAsia="Times New Roman" w:hAnsi="Bell MT" w:cs="Times New Roman"/>
                <w:color w:val="000000"/>
                <w:kern w:val="0"/>
                <w14:ligatures w14:val="none"/>
              </w:rPr>
            </w:pPr>
            <w:r w:rsidRPr="007D73BF">
              <w:rPr>
                <w:rFonts w:ascii="Bell MT" w:eastAsia="Times New Roman" w:hAnsi="Bell MT" w:cs="Times New Roman"/>
                <w:color w:val="000000"/>
                <w:kern w:val="0"/>
                <w14:ligatures w14:val="none"/>
              </w:rPr>
              <w:t> </w:t>
            </w:r>
          </w:p>
        </w:tc>
      </w:tr>
    </w:tbl>
    <w:p w14:paraId="0560A50E" w14:textId="77777777" w:rsidR="0044598C" w:rsidRDefault="0044598C" w:rsidP="0044598C">
      <w:pPr>
        <w:rPr>
          <w:rFonts w:ascii="Bell MT" w:eastAsia="Times New Roman" w:hAnsi="Bell MT" w:cs="Times New Roman"/>
          <w:b/>
          <w:kern w:val="0"/>
          <w14:ligatures w14:val="none"/>
        </w:rPr>
      </w:pPr>
    </w:p>
    <w:p w14:paraId="519FA948" w14:textId="6B967057" w:rsidR="00303BDD" w:rsidRPr="00303BDD" w:rsidRDefault="00F2561F" w:rsidP="0044598C">
      <w:pPr>
        <w:rPr>
          <w:rFonts w:ascii="Bell MT" w:eastAsia="Times New Roman" w:hAnsi="Bell MT" w:cs="Times New Roman"/>
          <w:b/>
          <w:kern w:val="0"/>
          <w14:ligatures w14:val="none"/>
        </w:rPr>
      </w:pPr>
      <w:r w:rsidRPr="00303BDD">
        <w:rPr>
          <w:rFonts w:ascii="Bell MT" w:eastAsia="Times New Roman" w:hAnsi="Bell MT" w:cs="Times New Roman"/>
          <w:b/>
          <w:kern w:val="0"/>
          <w14:ligatures w14:val="none"/>
        </w:rPr>
        <w:t>Nomination for TCFCBC Team</w:t>
      </w:r>
    </w:p>
    <w:p w14:paraId="29A83359" w14:textId="0EEF22F0" w:rsidR="00303BDD" w:rsidRPr="00303BDD" w:rsidRDefault="00303BDD" w:rsidP="0044598C">
      <w:pPr>
        <w:spacing w:after="100" w:afterAutospacing="1"/>
        <w:rPr>
          <w:rFonts w:ascii="Bell MT" w:eastAsia="Times New Roman" w:hAnsi="Bell MT" w:cs="Times New Roman"/>
          <w:kern w:val="0"/>
          <w14:ligatures w14:val="none"/>
        </w:rPr>
      </w:pPr>
      <w:r w:rsidRPr="00303BDD">
        <w:rPr>
          <w:rFonts w:ascii="Bell MT" w:hAnsi="Bell MT"/>
        </w:rPr>
        <w:t xml:space="preserve">President Payne opened the floor for </w:t>
      </w:r>
      <w:r w:rsidR="0044598C">
        <w:rPr>
          <w:rFonts w:ascii="Bell MT" w:hAnsi="Bell MT"/>
        </w:rPr>
        <w:t>3yr term</w:t>
      </w:r>
      <w:r w:rsidR="0044598C" w:rsidRPr="00303BDD">
        <w:rPr>
          <w:rFonts w:ascii="Bell MT" w:hAnsi="Bell MT"/>
        </w:rPr>
        <w:t xml:space="preserve"> </w:t>
      </w:r>
      <w:r w:rsidRPr="00303BDD">
        <w:rPr>
          <w:rFonts w:ascii="Bell MT" w:hAnsi="Bell MT"/>
        </w:rPr>
        <w:t xml:space="preserve">TCFCBC team member nominations.  </w:t>
      </w:r>
    </w:p>
    <w:p w14:paraId="4351A87B" w14:textId="55C4C8DA" w:rsidR="00303BDD" w:rsidRDefault="00303BDD" w:rsidP="00303BDD">
      <w:pPr>
        <w:rPr>
          <w:rFonts w:ascii="Bell MT" w:hAnsi="Bell MT"/>
        </w:rPr>
      </w:pPr>
      <w:r w:rsidRPr="00303BDD">
        <w:rPr>
          <w:rFonts w:ascii="Bell MT" w:hAnsi="Bell MT"/>
        </w:rPr>
        <w:t xml:space="preserve">Chris </w:t>
      </w:r>
      <w:proofErr w:type="spellStart"/>
      <w:r w:rsidRPr="00303BDD">
        <w:rPr>
          <w:rFonts w:ascii="Bell MT" w:hAnsi="Bell MT"/>
        </w:rPr>
        <w:t>Flachmann</w:t>
      </w:r>
      <w:proofErr w:type="spellEnd"/>
      <w:r w:rsidRPr="00303BDD">
        <w:rPr>
          <w:rFonts w:ascii="Bell MT" w:hAnsi="Bell MT"/>
        </w:rPr>
        <w:t xml:space="preserve"> nominated Juana Escobedo.  The nomination was accepted by Juana Escobedo.  </w:t>
      </w:r>
    </w:p>
    <w:p w14:paraId="795A23BD" w14:textId="77777777" w:rsidR="00303BDD" w:rsidRPr="00303BDD" w:rsidRDefault="00303BDD" w:rsidP="00303BDD">
      <w:pPr>
        <w:rPr>
          <w:rFonts w:ascii="Bell MT" w:hAnsi="Bell MT"/>
        </w:rPr>
      </w:pPr>
    </w:p>
    <w:p w14:paraId="2EB946B5" w14:textId="1830A24B" w:rsidR="00303BDD" w:rsidRPr="00303BDD" w:rsidRDefault="0044598C" w:rsidP="00303BDD">
      <w:pPr>
        <w:rPr>
          <w:rFonts w:ascii="Bell MT" w:hAnsi="Bell MT"/>
        </w:rPr>
      </w:pPr>
      <w:r w:rsidRPr="00303BDD">
        <w:rPr>
          <w:rFonts w:ascii="Bell MT" w:hAnsi="Bell MT"/>
        </w:rPr>
        <w:t xml:space="preserve">Greg Golling nominated </w:t>
      </w:r>
      <w:r w:rsidR="00303BDD" w:rsidRPr="00303BDD">
        <w:rPr>
          <w:rFonts w:ascii="Bell MT" w:hAnsi="Bell MT"/>
        </w:rPr>
        <w:t xml:space="preserve">Mike Mayfield.  The nomination was accepted by </w:t>
      </w:r>
      <w:r>
        <w:rPr>
          <w:rFonts w:ascii="Bell MT" w:hAnsi="Bell MT"/>
        </w:rPr>
        <w:t>Mike Mayfield</w:t>
      </w:r>
      <w:r w:rsidR="00303BDD" w:rsidRPr="00303BDD">
        <w:rPr>
          <w:rFonts w:ascii="Bell MT" w:hAnsi="Bell MT"/>
        </w:rPr>
        <w:t xml:space="preserve">. No other nominations were put forwarded, </w:t>
      </w:r>
      <w:r>
        <w:rPr>
          <w:rFonts w:ascii="Bell MT" w:hAnsi="Bell MT"/>
        </w:rPr>
        <w:t>Mike Mayfield</w:t>
      </w:r>
      <w:r w:rsidR="00303BDD" w:rsidRPr="00303BDD">
        <w:rPr>
          <w:rFonts w:ascii="Bell MT" w:hAnsi="Bell MT"/>
        </w:rPr>
        <w:t xml:space="preserve"> and Juana Escobedo were elected by acclamation.</w:t>
      </w:r>
    </w:p>
    <w:p w14:paraId="7BA6E5F8" w14:textId="345C684B" w:rsidR="00303BDD" w:rsidRPr="00303BDD" w:rsidRDefault="00303BDD" w:rsidP="0044598C">
      <w:pPr>
        <w:spacing w:before="100" w:beforeAutospacing="1"/>
        <w:rPr>
          <w:rFonts w:ascii="Bell MT" w:eastAsia="Times New Roman" w:hAnsi="Bell MT" w:cs="Times New Roman"/>
          <w:b/>
          <w:kern w:val="0"/>
          <w14:ligatures w14:val="none"/>
        </w:rPr>
      </w:pPr>
      <w:r w:rsidRPr="00303BDD">
        <w:rPr>
          <w:rFonts w:ascii="Bell MT" w:eastAsia="Times New Roman" w:hAnsi="Bell MT" w:cs="Times New Roman"/>
          <w:b/>
          <w:kern w:val="0"/>
          <w14:ligatures w14:val="none"/>
        </w:rPr>
        <w:t>Officer Nominations for 2023-24</w:t>
      </w:r>
    </w:p>
    <w:p w14:paraId="13F5CC78" w14:textId="77777777" w:rsidR="007D73BF" w:rsidRPr="00303BDD" w:rsidRDefault="007D73BF" w:rsidP="0044598C">
      <w:pPr>
        <w:rPr>
          <w:rFonts w:ascii="Bell MT" w:hAnsi="Bell MT"/>
        </w:rPr>
      </w:pPr>
      <w:r w:rsidRPr="00303BDD">
        <w:rPr>
          <w:rFonts w:ascii="Bell MT" w:hAnsi="Bell MT"/>
        </w:rPr>
        <w:t xml:space="preserve">President Payne opened the floor for TCFCBC officer nominations.  </w:t>
      </w:r>
    </w:p>
    <w:p w14:paraId="57B1C6F3" w14:textId="77777777" w:rsidR="007D73BF" w:rsidRPr="00303BDD" w:rsidRDefault="007D73BF" w:rsidP="00303BDD">
      <w:pPr>
        <w:ind w:left="360"/>
        <w:rPr>
          <w:rFonts w:ascii="Bell MT" w:hAnsi="Bell MT"/>
        </w:rPr>
      </w:pPr>
    </w:p>
    <w:p w14:paraId="5A2A2A53" w14:textId="3CB129F9" w:rsidR="007D73BF" w:rsidRPr="00303BDD" w:rsidRDefault="007D73BF" w:rsidP="00303BDD">
      <w:pPr>
        <w:rPr>
          <w:rFonts w:ascii="Bell MT" w:hAnsi="Bell MT"/>
        </w:rPr>
      </w:pPr>
      <w:r w:rsidRPr="00303BDD">
        <w:rPr>
          <w:rFonts w:ascii="Bell MT" w:hAnsi="Bell MT"/>
        </w:rPr>
        <w:t>Adam Bledsoe nominated Ruby Payne for President.  The nomination was accepted by Ruby Payne.  No other nominations were put forwarded, Ruby Payne was elected by acclamation.</w:t>
      </w:r>
    </w:p>
    <w:p w14:paraId="1EA68806" w14:textId="77777777" w:rsidR="007D73BF" w:rsidRPr="00303BDD" w:rsidRDefault="007D73BF" w:rsidP="00303BDD">
      <w:pPr>
        <w:ind w:left="360"/>
        <w:rPr>
          <w:rFonts w:ascii="Bell MT" w:hAnsi="Bell MT"/>
        </w:rPr>
      </w:pPr>
    </w:p>
    <w:p w14:paraId="75BD07CC" w14:textId="359AD94D" w:rsidR="007D73BF" w:rsidRPr="00303BDD" w:rsidRDefault="007D73BF" w:rsidP="00303BDD">
      <w:pPr>
        <w:rPr>
          <w:rFonts w:ascii="Bell MT" w:hAnsi="Bell MT"/>
        </w:rPr>
      </w:pPr>
      <w:r w:rsidRPr="00303BDD">
        <w:rPr>
          <w:rFonts w:ascii="Bell MT" w:hAnsi="Bell MT"/>
        </w:rPr>
        <w:t>Ruby Payne nominated Greg Golling for Vice President.  The nomination was accepted by Greg Golling. No other nominations were put forwarded, Greg Golling was elected by acclamation.</w:t>
      </w:r>
    </w:p>
    <w:p w14:paraId="6FE11119" w14:textId="77777777" w:rsidR="007D73BF" w:rsidRPr="00303BDD" w:rsidRDefault="007D73BF" w:rsidP="00303BDD">
      <w:pPr>
        <w:ind w:left="360"/>
        <w:rPr>
          <w:rFonts w:ascii="Bell MT" w:hAnsi="Bell MT"/>
        </w:rPr>
      </w:pPr>
    </w:p>
    <w:p w14:paraId="2859CCD1" w14:textId="5E2F186B" w:rsidR="007D73BF" w:rsidRPr="00303BDD" w:rsidRDefault="007D73BF" w:rsidP="00303BDD">
      <w:pPr>
        <w:rPr>
          <w:rFonts w:ascii="Bell MT" w:hAnsi="Bell MT"/>
        </w:rPr>
      </w:pPr>
      <w:r w:rsidRPr="00303BDD">
        <w:rPr>
          <w:rFonts w:ascii="Bell MT" w:hAnsi="Bell MT"/>
        </w:rPr>
        <w:t>Maritza Martinez nominated Juana Escobedo for Secretary.  The nomination was accepted by Juana Escobedo. No other nominations were put forwarded, Juana Escobedo was elected by acclamation.</w:t>
      </w:r>
    </w:p>
    <w:p w14:paraId="18133496" w14:textId="77777777" w:rsidR="007D73BF" w:rsidRPr="00303BDD" w:rsidRDefault="007D73BF" w:rsidP="00303BDD">
      <w:pPr>
        <w:ind w:left="360"/>
        <w:rPr>
          <w:rFonts w:ascii="Bell MT" w:hAnsi="Bell MT"/>
        </w:rPr>
      </w:pPr>
    </w:p>
    <w:p w14:paraId="215F5BA5" w14:textId="36F10661" w:rsidR="00F2561F" w:rsidRPr="00303BDD" w:rsidRDefault="007D73BF" w:rsidP="00303BDD">
      <w:pPr>
        <w:rPr>
          <w:rFonts w:ascii="Bell MT" w:hAnsi="Bell MT"/>
        </w:rPr>
      </w:pPr>
      <w:r w:rsidRPr="00303BDD">
        <w:rPr>
          <w:rFonts w:ascii="Bell MT" w:hAnsi="Bell MT"/>
        </w:rPr>
        <w:t>Ruby Payne nominated David Mitchell for Treasurer.  The nomination was accepted by David Mitchell. No other nominations were put forwarded, David Mitchell was elected by acclamation.</w:t>
      </w:r>
      <w:r w:rsidR="00F2561F" w:rsidRPr="00303BDD">
        <w:rPr>
          <w:rFonts w:ascii="Bell MT" w:eastAsia="Times New Roman" w:hAnsi="Bell MT" w:cs="Times New Roman"/>
          <w:kern w:val="0"/>
          <w14:ligatures w14:val="none"/>
        </w:rPr>
        <w:t> </w:t>
      </w:r>
    </w:p>
    <w:p w14:paraId="49187A58" w14:textId="77777777" w:rsidR="00303BDD" w:rsidRDefault="00303BDD" w:rsidP="00303BDD">
      <w:pPr>
        <w:rPr>
          <w:rFonts w:ascii="Bell MT" w:eastAsia="Times New Roman" w:hAnsi="Bell MT" w:cs="Times New Roman"/>
          <w:kern w:val="0"/>
          <w14:ligatures w14:val="none"/>
        </w:rPr>
      </w:pPr>
    </w:p>
    <w:p w14:paraId="3FE76E12" w14:textId="1F563413" w:rsidR="00303BDD" w:rsidRPr="00303BDD" w:rsidRDefault="00303BDD" w:rsidP="00303BDD">
      <w:pPr>
        <w:rPr>
          <w:rFonts w:ascii="Bell MT" w:hAnsi="Bell MT"/>
          <w:b/>
        </w:rPr>
      </w:pPr>
      <w:r w:rsidRPr="00303BDD">
        <w:rPr>
          <w:rFonts w:ascii="Bell MT" w:hAnsi="Bell MT"/>
          <w:b/>
        </w:rPr>
        <w:t>Other</w:t>
      </w:r>
    </w:p>
    <w:p w14:paraId="58D39C27" w14:textId="312B45CA" w:rsidR="00303BDD" w:rsidRDefault="00303BDD" w:rsidP="00303BDD">
      <w:pPr>
        <w:ind w:right="-450"/>
        <w:outlineLvl w:val="0"/>
        <w:rPr>
          <w:rFonts w:ascii="Bell MT" w:hAnsi="Bell MT"/>
        </w:rPr>
      </w:pPr>
      <w:r w:rsidRPr="00303BDD">
        <w:rPr>
          <w:rFonts w:ascii="Bell MT" w:hAnsi="Bell MT"/>
        </w:rPr>
        <w:br/>
        <w:t xml:space="preserve">President Payne </w:t>
      </w:r>
      <w:r w:rsidR="00B87F4A">
        <w:rPr>
          <w:rFonts w:ascii="Bell MT" w:hAnsi="Bell MT"/>
        </w:rPr>
        <w:t xml:space="preserve">reported that VPI L. Minor requested that any faculty that are open to a class observation by any of the 5 faculty position candidates to share their availability with both R. Payne and L. Minor via email. </w:t>
      </w:r>
    </w:p>
    <w:p w14:paraId="6421237B" w14:textId="77777777" w:rsidR="00B87F4A" w:rsidRDefault="00B87F4A" w:rsidP="00303BDD">
      <w:pPr>
        <w:ind w:right="-450"/>
        <w:outlineLvl w:val="0"/>
        <w:rPr>
          <w:rFonts w:ascii="Bell MT" w:hAnsi="Bell MT"/>
        </w:rPr>
      </w:pPr>
    </w:p>
    <w:p w14:paraId="641824E7" w14:textId="2CEE9D06" w:rsidR="00B87F4A" w:rsidRPr="00303BDD" w:rsidRDefault="00B87F4A" w:rsidP="00303BDD">
      <w:pPr>
        <w:ind w:right="-450"/>
        <w:outlineLvl w:val="0"/>
        <w:rPr>
          <w:rFonts w:ascii="Bell MT" w:hAnsi="Bell MT"/>
        </w:rPr>
      </w:pPr>
      <w:r>
        <w:rPr>
          <w:rFonts w:ascii="Bell MT" w:hAnsi="Bell MT"/>
        </w:rPr>
        <w:t xml:space="preserve">President Payne asked for all faculty screening committee members to share with her any issue or concerns with the hiring processes in their areas. </w:t>
      </w:r>
    </w:p>
    <w:p w14:paraId="491A5E28" w14:textId="665B225D" w:rsidR="00303BDD" w:rsidRDefault="00303BDD" w:rsidP="00303BDD">
      <w:pPr>
        <w:rPr>
          <w:rFonts w:ascii="Bell MT" w:hAnsi="Bell MT"/>
        </w:rPr>
      </w:pPr>
    </w:p>
    <w:p w14:paraId="51422D37" w14:textId="2AE7379C" w:rsidR="00B87F4A" w:rsidRPr="00303BDD" w:rsidRDefault="00B87F4A" w:rsidP="00303BDD">
      <w:pPr>
        <w:rPr>
          <w:rFonts w:ascii="Bell MT" w:hAnsi="Bell MT"/>
        </w:rPr>
      </w:pPr>
      <w:r>
        <w:rPr>
          <w:rFonts w:ascii="Bell MT" w:hAnsi="Bell MT"/>
        </w:rPr>
        <w:t xml:space="preserve">President Payne opened the floor to discussion regarding the need for an Administrator Evaluation process which was routinely scheduled in past years. The faculty unanimously voted to create their own survey for the evaluation.  President Payne requested that any faculty that were available for the creation of the survey reach out to her.  </w:t>
      </w:r>
    </w:p>
    <w:p w14:paraId="3CFAAA3A" w14:textId="77777777" w:rsidR="00303BDD" w:rsidRPr="00303BDD" w:rsidRDefault="00303BDD" w:rsidP="00303BDD">
      <w:pPr>
        <w:rPr>
          <w:rFonts w:ascii="Bell MT" w:hAnsi="Bell MT"/>
        </w:rPr>
      </w:pPr>
    </w:p>
    <w:p w14:paraId="7761420B" w14:textId="7B1FC6E2" w:rsidR="00303BDD" w:rsidRDefault="00303BDD" w:rsidP="00303BDD">
      <w:pPr>
        <w:rPr>
          <w:rFonts w:ascii="Bell MT" w:hAnsi="Bell MT"/>
        </w:rPr>
      </w:pPr>
      <w:r w:rsidRPr="00303BDD">
        <w:rPr>
          <w:rFonts w:ascii="Bell MT" w:hAnsi="Bell MT"/>
        </w:rPr>
        <w:t xml:space="preserve">President Payne </w:t>
      </w:r>
      <w:r w:rsidR="007E2DFF" w:rsidRPr="00303BDD">
        <w:rPr>
          <w:rFonts w:ascii="Bell MT" w:hAnsi="Bell MT"/>
        </w:rPr>
        <w:t xml:space="preserve">shared </w:t>
      </w:r>
      <w:r w:rsidR="007E2DFF">
        <w:rPr>
          <w:rFonts w:ascii="Bell MT" w:hAnsi="Bell MT"/>
        </w:rPr>
        <w:t>and</w:t>
      </w:r>
      <w:r w:rsidR="00B87F4A">
        <w:rPr>
          <w:rFonts w:ascii="Bell MT" w:hAnsi="Bell MT"/>
        </w:rPr>
        <w:t xml:space="preserve"> congratulated S. Eveland for selection as the new SLO Coordinator. </w:t>
      </w:r>
    </w:p>
    <w:p w14:paraId="36E2AD9E" w14:textId="77777777" w:rsidR="00B87F4A" w:rsidRPr="00303BDD" w:rsidRDefault="00B87F4A" w:rsidP="00303BDD">
      <w:pPr>
        <w:rPr>
          <w:rFonts w:ascii="Bell MT" w:hAnsi="Bell MT"/>
        </w:rPr>
      </w:pPr>
    </w:p>
    <w:p w14:paraId="08B3DB39" w14:textId="0D1DC963" w:rsidR="00F2561F" w:rsidRDefault="00B87F4A" w:rsidP="007E2DFF">
      <w:pPr>
        <w:rPr>
          <w:rFonts w:ascii="Bell MT" w:hAnsi="Bell MT"/>
        </w:rPr>
      </w:pPr>
      <w:r w:rsidRPr="00303BDD">
        <w:rPr>
          <w:rFonts w:ascii="Bell MT" w:hAnsi="Bell MT"/>
        </w:rPr>
        <w:t xml:space="preserve">President Payne shared with faculty that the Professional Development committee was finalizing the May In-Service options to include DE training by J. Farmer and encouraged faculty to participate </w:t>
      </w:r>
      <w:proofErr w:type="gramStart"/>
      <w:r w:rsidRPr="00303BDD">
        <w:rPr>
          <w:rFonts w:ascii="Bell MT" w:hAnsi="Bell MT"/>
        </w:rPr>
        <w:t>in order to</w:t>
      </w:r>
      <w:proofErr w:type="gramEnd"/>
      <w:r w:rsidRPr="00303BDD">
        <w:rPr>
          <w:rFonts w:ascii="Bell MT" w:hAnsi="Bell MT"/>
        </w:rPr>
        <w:t xml:space="preserve"> advance in column increases for the salary schedule.</w:t>
      </w:r>
    </w:p>
    <w:p w14:paraId="10EF6E97" w14:textId="77777777" w:rsidR="007E2DFF" w:rsidRPr="007E2DFF" w:rsidRDefault="007E2DFF" w:rsidP="007E2DFF">
      <w:pPr>
        <w:rPr>
          <w:rFonts w:ascii="Bell MT" w:hAnsi="Bell MT"/>
        </w:rPr>
      </w:pPr>
    </w:p>
    <w:p w14:paraId="76EDCD41" w14:textId="1DFA8B9E" w:rsidR="00F2561F" w:rsidRPr="00303BDD" w:rsidRDefault="00F2561F" w:rsidP="00303BDD">
      <w:pPr>
        <w:spacing w:before="100" w:beforeAutospacing="1" w:after="100" w:afterAutospacing="1"/>
        <w:rPr>
          <w:rFonts w:ascii="Bell MT" w:eastAsia="Times New Roman" w:hAnsi="Bell MT" w:cs="Times New Roman"/>
          <w:kern w:val="0"/>
          <w14:ligatures w14:val="none"/>
        </w:rPr>
      </w:pPr>
      <w:r w:rsidRPr="00303BDD">
        <w:rPr>
          <w:rFonts w:ascii="Bell MT" w:eastAsia="Times New Roman" w:hAnsi="Bell MT" w:cs="Times New Roman"/>
          <w:kern w:val="0"/>
          <w14:ligatures w14:val="none"/>
        </w:rPr>
        <w:t xml:space="preserve">Next Meeting: </w:t>
      </w:r>
      <w:r w:rsidRPr="00303BDD">
        <w:rPr>
          <w:rFonts w:ascii="Bell MT" w:eastAsia="Times New Roman" w:hAnsi="Bell MT" w:cs="Times New Roman"/>
          <w:b/>
          <w:bCs/>
          <w:kern w:val="0"/>
          <w14:ligatures w14:val="none"/>
        </w:rPr>
        <w:t>Tentatively</w:t>
      </w:r>
      <w:r w:rsidRPr="00303BDD">
        <w:rPr>
          <w:rFonts w:ascii="Bell MT" w:eastAsia="Times New Roman" w:hAnsi="Bell MT" w:cs="Times New Roman"/>
          <w:kern w:val="0"/>
          <w14:ligatures w14:val="none"/>
        </w:rPr>
        <w:t xml:space="preserve">, </w:t>
      </w:r>
      <w:r w:rsidRPr="00303BDD">
        <w:rPr>
          <w:rFonts w:ascii="Bell MT" w:eastAsia="Times New Roman" w:hAnsi="Bell MT" w:cs="Times New Roman"/>
          <w:b/>
          <w:bCs/>
          <w:kern w:val="0"/>
          <w14:ligatures w14:val="none"/>
        </w:rPr>
        <w:t xml:space="preserve">August 16, 2023 (Fall in-service), 12:10pm, Location: Cougar Room </w:t>
      </w:r>
      <w:r w:rsidRPr="00303BDD">
        <w:rPr>
          <w:rFonts w:ascii="Bell MT" w:eastAsia="Times New Roman" w:hAnsi="Bell MT" w:cs="Times New Roman"/>
          <w:kern w:val="0"/>
          <w14:ligatures w14:val="none"/>
        </w:rPr>
        <w:t>(</w:t>
      </w:r>
      <w:r w:rsidR="0044598C">
        <w:rPr>
          <w:rFonts w:ascii="Bell MT" w:eastAsia="Times New Roman" w:hAnsi="Bell MT" w:cs="Times New Roman"/>
          <w:kern w:val="0"/>
          <w14:ligatures w14:val="none"/>
        </w:rPr>
        <w:t>L</w:t>
      </w:r>
      <w:r w:rsidRPr="00303BDD">
        <w:rPr>
          <w:rFonts w:ascii="Bell MT" w:eastAsia="Times New Roman" w:hAnsi="Bell MT" w:cs="Times New Roman"/>
          <w:kern w:val="0"/>
          <w14:ligatures w14:val="none"/>
        </w:rPr>
        <w:t>unch will be provided)</w:t>
      </w:r>
    </w:p>
    <w:p w14:paraId="4AB4A6A2" w14:textId="77777777" w:rsidR="00F2561F" w:rsidRPr="00303BDD" w:rsidRDefault="00F2561F" w:rsidP="00303BDD">
      <w:pPr>
        <w:rPr>
          <w:rFonts w:ascii="Bell MT" w:hAnsi="Bell MT"/>
        </w:rPr>
      </w:pPr>
    </w:p>
    <w:sectPr w:rsidR="00F2561F" w:rsidRPr="00303BDD" w:rsidSect="00EA30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4"/>
    <w:multiLevelType w:val="multilevel"/>
    <w:tmpl w:val="B4CC8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B20F0"/>
    <w:multiLevelType w:val="multilevel"/>
    <w:tmpl w:val="93907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F6AF9"/>
    <w:multiLevelType w:val="multilevel"/>
    <w:tmpl w:val="5B86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32571"/>
    <w:multiLevelType w:val="hybridMultilevel"/>
    <w:tmpl w:val="3876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1565C"/>
    <w:multiLevelType w:val="multilevel"/>
    <w:tmpl w:val="83A28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F5783"/>
    <w:multiLevelType w:val="multilevel"/>
    <w:tmpl w:val="06309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D2A47"/>
    <w:multiLevelType w:val="multilevel"/>
    <w:tmpl w:val="3F0AC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F75B2"/>
    <w:multiLevelType w:val="multilevel"/>
    <w:tmpl w:val="F2AA0C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64B53"/>
    <w:multiLevelType w:val="multilevel"/>
    <w:tmpl w:val="020A7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F6C15"/>
    <w:multiLevelType w:val="multilevel"/>
    <w:tmpl w:val="465C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43F55"/>
    <w:multiLevelType w:val="hybridMultilevel"/>
    <w:tmpl w:val="404A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44A0B"/>
    <w:multiLevelType w:val="hybridMultilevel"/>
    <w:tmpl w:val="8C3A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235DAC"/>
    <w:multiLevelType w:val="hybridMultilevel"/>
    <w:tmpl w:val="6A4C4FEE"/>
    <w:lvl w:ilvl="0" w:tplc="C2105A1E">
      <w:start w:val="1"/>
      <w:numFmt w:val="upperLetter"/>
      <w:lvlText w:val="%1."/>
      <w:lvlJc w:val="left"/>
      <w:pPr>
        <w:ind w:left="1440" w:hanging="360"/>
      </w:pPr>
      <w:rPr>
        <w:rFonts w:ascii="Bell MT" w:eastAsia="Times New Roman" w:hAnsi="Bell MT"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2738895">
    <w:abstractNumId w:val="9"/>
  </w:num>
  <w:num w:numId="2" w16cid:durableId="343023506">
    <w:abstractNumId w:val="0"/>
  </w:num>
  <w:num w:numId="3" w16cid:durableId="2120417411">
    <w:abstractNumId w:val="5"/>
  </w:num>
  <w:num w:numId="4" w16cid:durableId="1225482388">
    <w:abstractNumId w:val="1"/>
  </w:num>
  <w:num w:numId="5" w16cid:durableId="486019813">
    <w:abstractNumId w:val="2"/>
  </w:num>
  <w:num w:numId="6" w16cid:durableId="1487894854">
    <w:abstractNumId w:val="4"/>
  </w:num>
  <w:num w:numId="7" w16cid:durableId="17892758">
    <w:abstractNumId w:val="6"/>
  </w:num>
  <w:num w:numId="8" w16cid:durableId="890001427">
    <w:abstractNumId w:val="8"/>
  </w:num>
  <w:num w:numId="9" w16cid:durableId="434904834">
    <w:abstractNumId w:val="7"/>
  </w:num>
  <w:num w:numId="10" w16cid:durableId="810489435">
    <w:abstractNumId w:val="12"/>
  </w:num>
  <w:num w:numId="11" w16cid:durableId="144661491">
    <w:abstractNumId w:val="10"/>
  </w:num>
  <w:num w:numId="12" w16cid:durableId="1967660519">
    <w:abstractNumId w:val="11"/>
  </w:num>
  <w:num w:numId="13" w16cid:durableId="178168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1F"/>
    <w:rsid w:val="00037067"/>
    <w:rsid w:val="000A7CAA"/>
    <w:rsid w:val="000B68AE"/>
    <w:rsid w:val="00303BDD"/>
    <w:rsid w:val="00366D56"/>
    <w:rsid w:val="0044598C"/>
    <w:rsid w:val="00452256"/>
    <w:rsid w:val="00703445"/>
    <w:rsid w:val="007D3BB1"/>
    <w:rsid w:val="007D73BF"/>
    <w:rsid w:val="007E2DFF"/>
    <w:rsid w:val="0098115C"/>
    <w:rsid w:val="009C6A0C"/>
    <w:rsid w:val="00A20CCE"/>
    <w:rsid w:val="00A77723"/>
    <w:rsid w:val="00B87F4A"/>
    <w:rsid w:val="00D848BE"/>
    <w:rsid w:val="00EA306A"/>
    <w:rsid w:val="00F2561F"/>
    <w:rsid w:val="00FC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E980"/>
  <w15:chartTrackingRefBased/>
  <w15:docId w15:val="{60C9E151-2EC5-8443-B9D8-0BBF21A6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61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561F"/>
    <w:rPr>
      <w:b/>
      <w:bCs/>
    </w:rPr>
  </w:style>
  <w:style w:type="paragraph" w:styleId="ListParagraph">
    <w:name w:val="List Paragraph"/>
    <w:basedOn w:val="Normal"/>
    <w:uiPriority w:val="34"/>
    <w:qFormat/>
    <w:rsid w:val="007D73BF"/>
    <w:pPr>
      <w:ind w:left="720"/>
      <w:contextualSpacing/>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D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2904">
      <w:bodyDiv w:val="1"/>
      <w:marLeft w:val="0"/>
      <w:marRight w:val="0"/>
      <w:marTop w:val="0"/>
      <w:marBottom w:val="0"/>
      <w:divBdr>
        <w:top w:val="none" w:sz="0" w:space="0" w:color="auto"/>
        <w:left w:val="none" w:sz="0" w:space="0" w:color="auto"/>
        <w:bottom w:val="none" w:sz="0" w:space="0" w:color="auto"/>
        <w:right w:val="none" w:sz="0" w:space="0" w:color="auto"/>
      </w:divBdr>
    </w:div>
    <w:div w:id="1455907261">
      <w:bodyDiv w:val="1"/>
      <w:marLeft w:val="0"/>
      <w:marRight w:val="0"/>
      <w:marTop w:val="0"/>
      <w:marBottom w:val="0"/>
      <w:divBdr>
        <w:top w:val="none" w:sz="0" w:space="0" w:color="auto"/>
        <w:left w:val="none" w:sz="0" w:space="0" w:color="auto"/>
        <w:bottom w:val="none" w:sz="0" w:space="0" w:color="auto"/>
        <w:right w:val="none" w:sz="0" w:space="0" w:color="auto"/>
      </w:divBdr>
    </w:div>
    <w:div w:id="1993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Payne</dc:creator>
  <cp:keywords/>
  <dc:description/>
  <cp:lastModifiedBy>Ruby Payne</cp:lastModifiedBy>
  <cp:revision>2</cp:revision>
  <dcterms:created xsi:type="dcterms:W3CDTF">2025-09-10T21:08:00Z</dcterms:created>
  <dcterms:modified xsi:type="dcterms:W3CDTF">2025-09-10T21:08:00Z</dcterms:modified>
</cp:coreProperties>
</file>