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C47E8" w14:textId="77777777" w:rsidR="00E83F36" w:rsidRDefault="006B7037" w:rsidP="006B7037">
      <w:pPr>
        <w:pStyle w:val="Heading1"/>
        <w:spacing w:after="120"/>
        <w:rPr>
          <w:b/>
          <w:bCs/>
          <w:sz w:val="24"/>
          <w:szCs w:val="24"/>
        </w:rPr>
      </w:pPr>
      <w:r w:rsidRPr="006B7037">
        <w:rPr>
          <w:sz w:val="28"/>
          <w:szCs w:val="28"/>
        </w:rPr>
        <w:t xml:space="preserve">Taft College Distance Learning and Education Committee </w:t>
      </w:r>
      <w:r w:rsidRPr="006B7037">
        <w:rPr>
          <w:sz w:val="28"/>
          <w:szCs w:val="28"/>
        </w:rPr>
        <w:br/>
      </w:r>
      <w:r w:rsidRPr="006B7037">
        <w:rPr>
          <w:b/>
          <w:bCs/>
          <w:sz w:val="24"/>
          <w:szCs w:val="24"/>
        </w:rPr>
        <w:t>Minutes</w:t>
      </w:r>
    </w:p>
    <w:p w14:paraId="47FF5946" w14:textId="0ACA49EF" w:rsidR="006B7037" w:rsidRDefault="002612AF" w:rsidP="006B7037">
      <w:pPr>
        <w:spacing w:after="0"/>
        <w:jc w:val="center"/>
      </w:pPr>
      <w:r>
        <w:t>Monday</w:t>
      </w:r>
      <w:r w:rsidR="006B7037">
        <w:t xml:space="preserve">, </w:t>
      </w:r>
      <w:r w:rsidR="00AC4CFB">
        <w:t>March</w:t>
      </w:r>
      <w:r>
        <w:t xml:space="preserve"> 10</w:t>
      </w:r>
      <w:r w:rsidRPr="002612AF">
        <w:rPr>
          <w:vertAlign w:val="superscript"/>
        </w:rPr>
        <w:t>th</w:t>
      </w:r>
      <w:r w:rsidR="006B7037">
        <w:t xml:space="preserve">, </w:t>
      </w:r>
      <w:r>
        <w:t>2025</w:t>
      </w:r>
    </w:p>
    <w:p w14:paraId="2A10A74A" w14:textId="1EEF7A8B" w:rsidR="006B7037" w:rsidRDefault="002612AF" w:rsidP="006B7037">
      <w:pPr>
        <w:spacing w:after="0"/>
        <w:jc w:val="center"/>
      </w:pPr>
      <w:r>
        <w:t>12:10 pm</w:t>
      </w:r>
      <w:r w:rsidR="006B7037">
        <w:t xml:space="preserve">. – </w:t>
      </w:r>
      <w:r>
        <w:t>1:00 pm</w:t>
      </w:r>
    </w:p>
    <w:p w14:paraId="5BEE7D60" w14:textId="262CD073" w:rsidR="006B7037" w:rsidRDefault="002612AF" w:rsidP="006B7037">
      <w:pPr>
        <w:spacing w:after="240"/>
        <w:jc w:val="center"/>
      </w:pPr>
      <w:r>
        <w:t>S-11</w:t>
      </w:r>
    </w:p>
    <w:p w14:paraId="674CAE41" w14:textId="2C21515B" w:rsidR="006B7037" w:rsidRDefault="006B7037" w:rsidP="006B7037">
      <w:pPr>
        <w:spacing w:after="240"/>
      </w:pPr>
      <w:r w:rsidRPr="006B7037">
        <w:rPr>
          <w:b/>
          <w:bCs/>
        </w:rPr>
        <w:t>Call to Order</w:t>
      </w:r>
      <w:r>
        <w:t xml:space="preserve">: </w:t>
      </w:r>
      <w:r w:rsidR="002612AF">
        <w:t>Lopez, 12:1</w:t>
      </w:r>
      <w:r w:rsidR="003607AF">
        <w:t>3</w:t>
      </w:r>
      <w:r w:rsidR="002612AF">
        <w:t xml:space="preserve"> pm</w:t>
      </w:r>
    </w:p>
    <w:p w14:paraId="03C5E06A" w14:textId="5FB4DFE0" w:rsidR="006B7037" w:rsidRDefault="006B7037" w:rsidP="006B7037">
      <w:pPr>
        <w:spacing w:after="240"/>
      </w:pPr>
      <w:r w:rsidRPr="006B7037">
        <w:rPr>
          <w:b/>
          <w:bCs/>
        </w:rPr>
        <w:t>Attendees</w:t>
      </w:r>
      <w:r>
        <w:t xml:space="preserve">: </w:t>
      </w:r>
      <w:r w:rsidR="002612AF">
        <w:t>Amar Abbott, Geoffrey Dyer, Heather Cash, Ken Smith, Kr</w:t>
      </w:r>
      <w:r w:rsidR="00A455D7">
        <w:t>y</w:t>
      </w:r>
      <w:r w:rsidR="002612AF">
        <w:t>stal Allikas, Jason Page, Jaime Lopez, Joy Reynolds</w:t>
      </w:r>
    </w:p>
    <w:p w14:paraId="593EEC18" w14:textId="38D481B9" w:rsidR="006B7037" w:rsidRDefault="006B7037" w:rsidP="006B7037">
      <w:pPr>
        <w:spacing w:after="240"/>
      </w:pPr>
      <w:r w:rsidRPr="006B7037">
        <w:rPr>
          <w:b/>
          <w:bCs/>
        </w:rPr>
        <w:t>Absent</w:t>
      </w:r>
      <w:r>
        <w:t xml:space="preserve">: </w:t>
      </w:r>
      <w:r w:rsidR="002612AF">
        <w:t>Leslie Minor</w:t>
      </w:r>
    </w:p>
    <w:p w14:paraId="5DF4274A" w14:textId="0FF8AD68" w:rsidR="006B7037" w:rsidRDefault="006B7037" w:rsidP="006B7037">
      <w:pPr>
        <w:spacing w:after="240"/>
      </w:pPr>
      <w:r w:rsidRPr="006B7037">
        <w:rPr>
          <w:b/>
          <w:bCs/>
        </w:rPr>
        <w:t>Public Commentary/Guests</w:t>
      </w:r>
      <w:r>
        <w:t xml:space="preserve">: </w:t>
      </w:r>
      <w:r w:rsidR="00745A06">
        <w:t>Vince Maiocco, Kyle Webster</w:t>
      </w:r>
    </w:p>
    <w:p w14:paraId="7A94222A" w14:textId="77777777" w:rsidR="006B7037" w:rsidRPr="00533B7F" w:rsidRDefault="006B7037" w:rsidP="00533B7F">
      <w:pPr>
        <w:pStyle w:val="Heading2"/>
      </w:pPr>
      <w:r w:rsidRPr="00533B7F">
        <w:t>Approval of Minutes</w:t>
      </w:r>
    </w:p>
    <w:p w14:paraId="425E2C6B" w14:textId="6DF2C038" w:rsidR="00110F06" w:rsidRPr="00745A06" w:rsidRDefault="00745A06" w:rsidP="00745A06">
      <w:pPr>
        <w:pStyle w:val="ListParagraph"/>
        <w:widowControl w:val="0"/>
        <w:numPr>
          <w:ilvl w:val="0"/>
          <w:numId w:val="1"/>
        </w:numPr>
        <w:tabs>
          <w:tab w:val="left" w:pos="479"/>
          <w:tab w:val="left" w:pos="480"/>
        </w:tabs>
        <w:autoSpaceDE w:val="0"/>
        <w:autoSpaceDN w:val="0"/>
        <w:spacing w:after="0" w:line="240" w:lineRule="auto"/>
        <w:contextualSpacing w:val="0"/>
        <w:rPr>
          <w:rFonts w:ascii="Wingdings" w:hAnsi="Wingdings"/>
        </w:rPr>
      </w:pPr>
      <w:r>
        <w:t>February 10</w:t>
      </w:r>
      <w:r w:rsidRPr="00745A06">
        <w:rPr>
          <w:vertAlign w:val="superscript"/>
        </w:rPr>
        <w:t>th</w:t>
      </w:r>
      <w:r w:rsidR="00110F06">
        <w:t>, 202</w:t>
      </w:r>
      <w:r w:rsidR="00A455D7">
        <w:t>5</w:t>
      </w:r>
      <w:r w:rsidR="00110F06">
        <w:t xml:space="preserve"> - Minutes</w:t>
      </w:r>
      <w:r w:rsidR="00110F06" w:rsidRPr="00745A06">
        <w:rPr>
          <w:spacing w:val="-7"/>
        </w:rPr>
        <w:t xml:space="preserve"> </w:t>
      </w:r>
      <w:r w:rsidR="00110F06">
        <w:t>submitted</w:t>
      </w:r>
      <w:r w:rsidR="00110F06" w:rsidRPr="00745A06">
        <w:rPr>
          <w:spacing w:val="-7"/>
        </w:rPr>
        <w:t xml:space="preserve"> </w:t>
      </w:r>
      <w:r w:rsidR="00110F06">
        <w:t>by</w:t>
      </w:r>
      <w:r w:rsidR="00110F06" w:rsidRPr="00745A06">
        <w:rPr>
          <w:spacing w:val="-2"/>
        </w:rPr>
        <w:t xml:space="preserve"> Heather Cash </w:t>
      </w:r>
    </w:p>
    <w:p w14:paraId="31DAE395" w14:textId="60FAC013" w:rsidR="00110F06" w:rsidRPr="00F26F49" w:rsidRDefault="00110F06" w:rsidP="00110F06">
      <w:pPr>
        <w:pStyle w:val="ListParagraph"/>
        <w:widowControl w:val="0"/>
        <w:numPr>
          <w:ilvl w:val="1"/>
          <w:numId w:val="1"/>
        </w:numPr>
        <w:tabs>
          <w:tab w:val="left" w:pos="479"/>
          <w:tab w:val="left" w:pos="480"/>
        </w:tabs>
        <w:autoSpaceDE w:val="0"/>
        <w:autoSpaceDN w:val="0"/>
        <w:spacing w:after="0" w:line="240" w:lineRule="auto"/>
        <w:contextualSpacing w:val="0"/>
        <w:rPr>
          <w:rFonts w:ascii="Wingdings" w:hAnsi="Wingdings"/>
        </w:rPr>
      </w:pPr>
      <w:r>
        <w:rPr>
          <w:spacing w:val="-2"/>
        </w:rPr>
        <w:t>First Motion: Reynolds</w:t>
      </w:r>
    </w:p>
    <w:p w14:paraId="35599562" w14:textId="75D8BB00" w:rsidR="00110F06" w:rsidRPr="00F26F49" w:rsidRDefault="00110F06" w:rsidP="00110F06">
      <w:pPr>
        <w:pStyle w:val="ListParagraph"/>
        <w:widowControl w:val="0"/>
        <w:numPr>
          <w:ilvl w:val="1"/>
          <w:numId w:val="1"/>
        </w:numPr>
        <w:tabs>
          <w:tab w:val="left" w:pos="479"/>
          <w:tab w:val="left" w:pos="480"/>
        </w:tabs>
        <w:autoSpaceDE w:val="0"/>
        <w:autoSpaceDN w:val="0"/>
        <w:spacing w:after="0" w:line="240" w:lineRule="auto"/>
        <w:contextualSpacing w:val="0"/>
        <w:rPr>
          <w:rFonts w:ascii="Wingdings" w:hAnsi="Wingdings"/>
        </w:rPr>
      </w:pPr>
      <w:r>
        <w:rPr>
          <w:spacing w:val="-2"/>
        </w:rPr>
        <w:t xml:space="preserve">Seconds: </w:t>
      </w:r>
      <w:r w:rsidR="00745A06">
        <w:rPr>
          <w:spacing w:val="-2"/>
        </w:rPr>
        <w:t>Smith</w:t>
      </w:r>
    </w:p>
    <w:p w14:paraId="11D83FA8" w14:textId="48C4AAAA" w:rsidR="006B7037" w:rsidRPr="006B7037" w:rsidRDefault="00110F06" w:rsidP="00110F06">
      <w:r>
        <w:t>No Corrections were noted, and the Minutes</w:t>
      </w:r>
      <w:r>
        <w:rPr>
          <w:spacing w:val="-10"/>
        </w:rPr>
        <w:t xml:space="preserve"> were </w:t>
      </w:r>
      <w:r>
        <w:t>approved</w:t>
      </w:r>
      <w:r>
        <w:rPr>
          <w:spacing w:val="-10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unanimous</w:t>
      </w:r>
      <w:r>
        <w:rPr>
          <w:spacing w:val="-10"/>
        </w:rPr>
        <w:t xml:space="preserve"> </w:t>
      </w:r>
      <w:r>
        <w:rPr>
          <w:spacing w:val="-2"/>
        </w:rPr>
        <w:t>consent</w:t>
      </w:r>
    </w:p>
    <w:p w14:paraId="300EB978" w14:textId="77777777" w:rsidR="006B7037" w:rsidRDefault="006B7037" w:rsidP="00533B7F">
      <w:pPr>
        <w:pStyle w:val="Heading2"/>
      </w:pPr>
      <w:r w:rsidRPr="006B7037">
        <w:t>New Business</w:t>
      </w:r>
    </w:p>
    <w:p w14:paraId="34A04DE3" w14:textId="77777777" w:rsidR="00D17E6E" w:rsidRDefault="00D17E6E" w:rsidP="00D17E6E">
      <w:pPr>
        <w:pStyle w:val="ListParagraph"/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after="0" w:line="240" w:lineRule="auto"/>
        <w:ind w:left="480"/>
        <w:contextualSpacing w:val="0"/>
        <w:rPr>
          <w:rFonts w:ascii="Wingdings" w:hAnsi="Wingdings"/>
          <w:szCs w:val="20"/>
        </w:rPr>
      </w:pPr>
      <w:r>
        <w:rPr>
          <w:szCs w:val="20"/>
        </w:rPr>
        <w:t>Distance</w:t>
      </w:r>
      <w:r>
        <w:rPr>
          <w:spacing w:val="-3"/>
          <w:szCs w:val="20"/>
        </w:rPr>
        <w:t xml:space="preserve"> </w:t>
      </w:r>
      <w:r>
        <w:rPr>
          <w:szCs w:val="20"/>
        </w:rPr>
        <w:t>Learning</w:t>
      </w:r>
      <w:r>
        <w:rPr>
          <w:spacing w:val="-3"/>
          <w:szCs w:val="20"/>
        </w:rPr>
        <w:t xml:space="preserve"> </w:t>
      </w:r>
      <w:r>
        <w:rPr>
          <w:szCs w:val="20"/>
        </w:rPr>
        <w:t>Approval</w:t>
      </w:r>
      <w:r>
        <w:rPr>
          <w:spacing w:val="-3"/>
          <w:szCs w:val="20"/>
        </w:rPr>
        <w:t xml:space="preserve"> </w:t>
      </w:r>
      <w:r>
        <w:rPr>
          <w:spacing w:val="-2"/>
          <w:szCs w:val="20"/>
        </w:rPr>
        <w:t>Forms</w:t>
      </w:r>
    </w:p>
    <w:p w14:paraId="04D8C673" w14:textId="19442C44" w:rsidR="00D17E6E" w:rsidRDefault="00D17E6E" w:rsidP="00D17E6E">
      <w:pPr>
        <w:pStyle w:val="ListParagraph"/>
        <w:widowControl w:val="0"/>
        <w:numPr>
          <w:ilvl w:val="1"/>
          <w:numId w:val="2"/>
        </w:numPr>
        <w:tabs>
          <w:tab w:val="left" w:pos="1020"/>
        </w:tabs>
        <w:autoSpaceDE w:val="0"/>
        <w:autoSpaceDN w:val="0"/>
        <w:spacing w:after="0" w:line="240" w:lineRule="auto"/>
        <w:contextualSpacing w:val="0"/>
        <w:rPr>
          <w:szCs w:val="20"/>
        </w:rPr>
      </w:pPr>
      <w:r>
        <w:rPr>
          <w:b/>
          <w:bCs/>
          <w:szCs w:val="20"/>
        </w:rPr>
        <w:t>PHED 1602 &amp; PHED 1612</w:t>
      </w:r>
    </w:p>
    <w:p w14:paraId="0B41DA1C" w14:textId="6BF13C27" w:rsidR="00D17E6E" w:rsidRPr="000C71F5" w:rsidRDefault="00D17E6E" w:rsidP="00D17E6E">
      <w:pPr>
        <w:pStyle w:val="ListParagraph"/>
        <w:widowControl w:val="0"/>
        <w:numPr>
          <w:ilvl w:val="1"/>
          <w:numId w:val="1"/>
        </w:numPr>
        <w:tabs>
          <w:tab w:val="left" w:pos="480"/>
        </w:tabs>
        <w:autoSpaceDE w:val="0"/>
        <w:autoSpaceDN w:val="0"/>
        <w:spacing w:after="0" w:line="240" w:lineRule="auto"/>
        <w:contextualSpacing w:val="0"/>
        <w:rPr>
          <w:rFonts w:ascii="Wingdings" w:hAnsi="Wingdings"/>
          <w:szCs w:val="20"/>
        </w:rPr>
      </w:pPr>
      <w:r w:rsidRPr="000C71F5">
        <w:rPr>
          <w:szCs w:val="20"/>
        </w:rPr>
        <w:t>Motion</w:t>
      </w:r>
      <w:r w:rsidRPr="000C71F5">
        <w:rPr>
          <w:spacing w:val="-4"/>
          <w:szCs w:val="20"/>
        </w:rPr>
        <w:t xml:space="preserve"> </w:t>
      </w:r>
      <w:proofErr w:type="gramStart"/>
      <w:r w:rsidRPr="000C71F5">
        <w:rPr>
          <w:szCs w:val="20"/>
        </w:rPr>
        <w:t>to</w:t>
      </w:r>
      <w:r w:rsidR="00EE165C">
        <w:rPr>
          <w:szCs w:val="20"/>
        </w:rPr>
        <w:t>:</w:t>
      </w:r>
      <w:proofErr w:type="gramEnd"/>
      <w:r>
        <w:rPr>
          <w:szCs w:val="20"/>
        </w:rPr>
        <w:t xml:space="preserve"> </w:t>
      </w:r>
      <w:r w:rsidR="00EF1DCE">
        <w:rPr>
          <w:szCs w:val="20"/>
        </w:rPr>
        <w:t xml:space="preserve">forward to Curriculum </w:t>
      </w:r>
      <w:r w:rsidR="00EF1DCE" w:rsidRPr="0044614D">
        <w:rPr>
          <w:b/>
          <w:bCs/>
          <w:szCs w:val="20"/>
        </w:rPr>
        <w:t>with</w:t>
      </w:r>
      <w:r w:rsidRPr="0044614D">
        <w:rPr>
          <w:b/>
          <w:bCs/>
          <w:szCs w:val="20"/>
        </w:rPr>
        <w:t xml:space="preserve"> notes</w:t>
      </w:r>
      <w:r w:rsidRPr="000C71F5">
        <w:rPr>
          <w:szCs w:val="20"/>
        </w:rPr>
        <w:t>:</w:t>
      </w:r>
      <w:r>
        <w:rPr>
          <w:szCs w:val="20"/>
        </w:rPr>
        <w:t xml:space="preserve"> </w:t>
      </w:r>
      <w:r w:rsidR="00F12106">
        <w:rPr>
          <w:spacing w:val="-2"/>
          <w:szCs w:val="20"/>
        </w:rPr>
        <w:t xml:space="preserve">Dyer </w:t>
      </w:r>
    </w:p>
    <w:p w14:paraId="78591DB7" w14:textId="2A973732" w:rsidR="00D17E6E" w:rsidRPr="000C71F5" w:rsidRDefault="00D17E6E" w:rsidP="00D17E6E">
      <w:pPr>
        <w:pStyle w:val="ListParagraph"/>
        <w:widowControl w:val="0"/>
        <w:numPr>
          <w:ilvl w:val="1"/>
          <w:numId w:val="1"/>
        </w:numPr>
        <w:tabs>
          <w:tab w:val="left" w:pos="480"/>
        </w:tabs>
        <w:autoSpaceDE w:val="0"/>
        <w:autoSpaceDN w:val="0"/>
        <w:spacing w:after="0" w:line="240" w:lineRule="auto"/>
        <w:contextualSpacing w:val="0"/>
        <w:rPr>
          <w:rFonts w:ascii="Wingdings" w:hAnsi="Wingdings"/>
          <w:szCs w:val="20"/>
        </w:rPr>
      </w:pPr>
      <w:r>
        <w:rPr>
          <w:spacing w:val="-2"/>
          <w:szCs w:val="20"/>
        </w:rPr>
        <w:t xml:space="preserve">Second: </w:t>
      </w:r>
      <w:r w:rsidR="00F12106">
        <w:rPr>
          <w:spacing w:val="-2"/>
          <w:szCs w:val="20"/>
        </w:rPr>
        <w:t>Reynolds</w:t>
      </w:r>
    </w:p>
    <w:p w14:paraId="0DD5E281" w14:textId="77777777" w:rsidR="00D17E6E" w:rsidRPr="000C71F5" w:rsidRDefault="00D17E6E" w:rsidP="00D17E6E">
      <w:pPr>
        <w:pStyle w:val="ListParagraph"/>
        <w:widowControl w:val="0"/>
        <w:numPr>
          <w:ilvl w:val="1"/>
          <w:numId w:val="1"/>
        </w:numPr>
        <w:tabs>
          <w:tab w:val="left" w:pos="480"/>
        </w:tabs>
        <w:autoSpaceDE w:val="0"/>
        <w:autoSpaceDN w:val="0"/>
        <w:spacing w:after="0" w:line="240" w:lineRule="auto"/>
        <w:contextualSpacing w:val="0"/>
        <w:rPr>
          <w:rFonts w:ascii="Wingdings" w:hAnsi="Wingdings"/>
          <w:szCs w:val="20"/>
        </w:rPr>
      </w:pPr>
      <w:r>
        <w:rPr>
          <w:spacing w:val="-2"/>
          <w:szCs w:val="20"/>
        </w:rPr>
        <w:t>Motion passed unanimously</w:t>
      </w:r>
    </w:p>
    <w:p w14:paraId="1FBE79F3" w14:textId="0A6EC800" w:rsidR="00F12106" w:rsidRPr="00EF1DCE" w:rsidRDefault="00D17E6E" w:rsidP="00F12106">
      <w:pPr>
        <w:pStyle w:val="ListParagraph"/>
        <w:widowControl w:val="0"/>
        <w:numPr>
          <w:ilvl w:val="1"/>
          <w:numId w:val="1"/>
        </w:numPr>
        <w:tabs>
          <w:tab w:val="left" w:pos="480"/>
        </w:tabs>
        <w:autoSpaceDE w:val="0"/>
        <w:autoSpaceDN w:val="0"/>
        <w:spacing w:after="0" w:line="240" w:lineRule="auto"/>
        <w:contextualSpacing w:val="0"/>
        <w:rPr>
          <w:rFonts w:ascii="Wingdings" w:hAnsi="Wingdings"/>
          <w:szCs w:val="20"/>
        </w:rPr>
      </w:pPr>
      <w:r w:rsidRPr="00EF1DCE">
        <w:rPr>
          <w:b/>
          <w:bCs/>
          <w:spacing w:val="-2"/>
          <w:szCs w:val="20"/>
        </w:rPr>
        <w:t>Committee Notes:</w:t>
      </w:r>
      <w:r>
        <w:rPr>
          <w:b/>
          <w:bCs/>
          <w:spacing w:val="-2"/>
          <w:szCs w:val="20"/>
          <w:u w:val="single"/>
        </w:rPr>
        <w:t xml:space="preserve"> </w:t>
      </w:r>
      <w:r w:rsidR="00EF1DCE" w:rsidRPr="00EF1DCE">
        <w:rPr>
          <w:spacing w:val="-2"/>
          <w:szCs w:val="20"/>
        </w:rPr>
        <w:t xml:space="preserve">The committee conversates with the instructors </w:t>
      </w:r>
      <w:proofErr w:type="gramStart"/>
      <w:r w:rsidR="00EF1DCE" w:rsidRPr="00EF1DCE">
        <w:rPr>
          <w:spacing w:val="-2"/>
          <w:szCs w:val="20"/>
        </w:rPr>
        <w:t>in regards to</w:t>
      </w:r>
      <w:proofErr w:type="gramEnd"/>
      <w:r w:rsidR="00EF1DCE" w:rsidRPr="00EF1DCE">
        <w:rPr>
          <w:spacing w:val="-2"/>
          <w:szCs w:val="20"/>
        </w:rPr>
        <w:t xml:space="preserve"> the history and intent of the course</w:t>
      </w:r>
      <w:r w:rsidR="00C23037">
        <w:rPr>
          <w:spacing w:val="-2"/>
          <w:szCs w:val="20"/>
        </w:rPr>
        <w:t>,</w:t>
      </w:r>
      <w:r w:rsidR="00EF1DCE" w:rsidRPr="00EF1DCE">
        <w:rPr>
          <w:spacing w:val="-2"/>
          <w:szCs w:val="20"/>
        </w:rPr>
        <w:t xml:space="preserve"> </w:t>
      </w:r>
      <w:r w:rsidR="00C23037">
        <w:rPr>
          <w:spacing w:val="-2"/>
          <w:szCs w:val="20"/>
        </w:rPr>
        <w:t>the topic of</w:t>
      </w:r>
      <w:r w:rsidR="00EF1DCE" w:rsidRPr="00EF1DCE">
        <w:rPr>
          <w:spacing w:val="-2"/>
          <w:szCs w:val="20"/>
        </w:rPr>
        <w:t xml:space="preserve"> modality</w:t>
      </w:r>
      <w:r w:rsidR="00C23037">
        <w:rPr>
          <w:spacing w:val="-2"/>
          <w:szCs w:val="20"/>
        </w:rPr>
        <w:t>,</w:t>
      </w:r>
      <w:r w:rsidR="00EF1DCE" w:rsidRPr="00EF1DCE">
        <w:rPr>
          <w:spacing w:val="-2"/>
          <w:szCs w:val="20"/>
        </w:rPr>
        <w:t xml:space="preserve"> and use of technology</w:t>
      </w:r>
      <w:r w:rsidR="00C23037">
        <w:rPr>
          <w:spacing w:val="-2"/>
          <w:szCs w:val="20"/>
        </w:rPr>
        <w:t xml:space="preserve"> </w:t>
      </w:r>
      <w:proofErr w:type="gramStart"/>
      <w:r w:rsidR="00C23037">
        <w:rPr>
          <w:spacing w:val="-2"/>
          <w:szCs w:val="20"/>
        </w:rPr>
        <w:t>is</w:t>
      </w:r>
      <w:proofErr w:type="gramEnd"/>
      <w:r w:rsidR="00C23037">
        <w:rPr>
          <w:spacing w:val="-2"/>
          <w:szCs w:val="20"/>
        </w:rPr>
        <w:t xml:space="preserve"> discussed and resolved</w:t>
      </w:r>
      <w:r w:rsidR="00EF1DCE" w:rsidRPr="00EF1DCE">
        <w:rPr>
          <w:spacing w:val="-2"/>
          <w:szCs w:val="20"/>
        </w:rPr>
        <w:t xml:space="preserve">. </w:t>
      </w:r>
      <w:r w:rsidR="00EF1DCE">
        <w:rPr>
          <w:spacing w:val="-2"/>
          <w:szCs w:val="20"/>
        </w:rPr>
        <w:t xml:space="preserve">Committee members highlight that this course has </w:t>
      </w:r>
      <w:r w:rsidR="00C23037">
        <w:rPr>
          <w:spacing w:val="-2"/>
          <w:szCs w:val="20"/>
        </w:rPr>
        <w:t xml:space="preserve">the </w:t>
      </w:r>
      <w:r w:rsidR="00EF1DCE">
        <w:rPr>
          <w:spacing w:val="-2"/>
          <w:szCs w:val="20"/>
        </w:rPr>
        <w:t>potential for a synchronous pilot and the possibility to offer via all mod</w:t>
      </w:r>
      <w:r w:rsidR="00C23037">
        <w:rPr>
          <w:spacing w:val="-2"/>
          <w:szCs w:val="20"/>
        </w:rPr>
        <w:t>alitie</w:t>
      </w:r>
      <w:r w:rsidR="00EF1DCE">
        <w:rPr>
          <w:spacing w:val="-2"/>
          <w:szCs w:val="20"/>
        </w:rPr>
        <w:t xml:space="preserve">s depending on the outcome of the course's pilot. </w:t>
      </w:r>
    </w:p>
    <w:p w14:paraId="3EB2E7C1" w14:textId="7C41D669" w:rsidR="00EE165C" w:rsidRDefault="00F12106" w:rsidP="00EE165C">
      <w:pPr>
        <w:pStyle w:val="ListParagraph"/>
        <w:widowControl w:val="0"/>
        <w:numPr>
          <w:ilvl w:val="1"/>
          <w:numId w:val="2"/>
        </w:numPr>
        <w:tabs>
          <w:tab w:val="left" w:pos="1020"/>
        </w:tabs>
        <w:autoSpaceDE w:val="0"/>
        <w:autoSpaceDN w:val="0"/>
        <w:spacing w:after="0" w:line="240" w:lineRule="auto"/>
        <w:contextualSpacing w:val="0"/>
        <w:rPr>
          <w:szCs w:val="20"/>
        </w:rPr>
      </w:pPr>
      <w:r>
        <w:rPr>
          <w:b/>
          <w:bCs/>
          <w:szCs w:val="20"/>
        </w:rPr>
        <w:t>ETHN 1520 &amp; ETHN 1530</w:t>
      </w:r>
    </w:p>
    <w:p w14:paraId="70719F1E" w14:textId="41F34FE1" w:rsidR="00EE165C" w:rsidRPr="000C71F5" w:rsidRDefault="00EE165C" w:rsidP="00EE165C">
      <w:pPr>
        <w:pStyle w:val="ListParagraph"/>
        <w:widowControl w:val="0"/>
        <w:numPr>
          <w:ilvl w:val="1"/>
          <w:numId w:val="1"/>
        </w:numPr>
        <w:tabs>
          <w:tab w:val="left" w:pos="480"/>
        </w:tabs>
        <w:autoSpaceDE w:val="0"/>
        <w:autoSpaceDN w:val="0"/>
        <w:spacing w:after="0" w:line="240" w:lineRule="auto"/>
        <w:contextualSpacing w:val="0"/>
        <w:rPr>
          <w:rFonts w:ascii="Wingdings" w:hAnsi="Wingdings"/>
          <w:szCs w:val="20"/>
        </w:rPr>
      </w:pPr>
      <w:r w:rsidRPr="000C71F5">
        <w:rPr>
          <w:szCs w:val="20"/>
        </w:rPr>
        <w:t>Motion</w:t>
      </w:r>
      <w:r w:rsidRPr="000C71F5">
        <w:rPr>
          <w:spacing w:val="-4"/>
          <w:szCs w:val="20"/>
        </w:rPr>
        <w:t xml:space="preserve"> </w:t>
      </w:r>
      <w:r w:rsidRPr="000C71F5">
        <w:rPr>
          <w:szCs w:val="20"/>
        </w:rPr>
        <w:t>to</w:t>
      </w:r>
      <w:r w:rsidR="00C23037">
        <w:rPr>
          <w:szCs w:val="20"/>
        </w:rPr>
        <w:t xml:space="preserve"> group courses</w:t>
      </w:r>
      <w:r>
        <w:rPr>
          <w:szCs w:val="20"/>
        </w:rPr>
        <w:t xml:space="preserve">: forward </w:t>
      </w:r>
      <w:r w:rsidR="009F6767">
        <w:rPr>
          <w:szCs w:val="20"/>
        </w:rPr>
        <w:t>to Curriculum: Dyer</w:t>
      </w:r>
    </w:p>
    <w:p w14:paraId="51F23117" w14:textId="294AA901" w:rsidR="00EE165C" w:rsidRPr="000C71F5" w:rsidRDefault="00EE165C" w:rsidP="00EE165C">
      <w:pPr>
        <w:pStyle w:val="ListParagraph"/>
        <w:widowControl w:val="0"/>
        <w:numPr>
          <w:ilvl w:val="1"/>
          <w:numId w:val="1"/>
        </w:numPr>
        <w:tabs>
          <w:tab w:val="left" w:pos="480"/>
        </w:tabs>
        <w:autoSpaceDE w:val="0"/>
        <w:autoSpaceDN w:val="0"/>
        <w:spacing w:after="0" w:line="240" w:lineRule="auto"/>
        <w:contextualSpacing w:val="0"/>
        <w:rPr>
          <w:rFonts w:ascii="Wingdings" w:hAnsi="Wingdings"/>
          <w:szCs w:val="20"/>
        </w:rPr>
      </w:pPr>
      <w:r>
        <w:rPr>
          <w:spacing w:val="-2"/>
          <w:szCs w:val="20"/>
        </w:rPr>
        <w:t xml:space="preserve">Second: </w:t>
      </w:r>
      <w:r w:rsidR="00F12106">
        <w:rPr>
          <w:spacing w:val="-2"/>
          <w:szCs w:val="20"/>
        </w:rPr>
        <w:t>Reynolds</w:t>
      </w:r>
    </w:p>
    <w:p w14:paraId="2A8C06B5" w14:textId="7F9236A9" w:rsidR="00EE165C" w:rsidRPr="00F12106" w:rsidRDefault="00EE165C" w:rsidP="00EE165C">
      <w:pPr>
        <w:pStyle w:val="ListParagraph"/>
        <w:widowControl w:val="0"/>
        <w:numPr>
          <w:ilvl w:val="1"/>
          <w:numId w:val="1"/>
        </w:numPr>
        <w:tabs>
          <w:tab w:val="left" w:pos="480"/>
        </w:tabs>
        <w:autoSpaceDE w:val="0"/>
        <w:autoSpaceDN w:val="0"/>
        <w:spacing w:after="0" w:line="240" w:lineRule="auto"/>
        <w:contextualSpacing w:val="0"/>
        <w:rPr>
          <w:rFonts w:ascii="Wingdings" w:hAnsi="Wingdings"/>
          <w:szCs w:val="20"/>
        </w:rPr>
      </w:pPr>
      <w:r>
        <w:rPr>
          <w:spacing w:val="-2"/>
          <w:szCs w:val="20"/>
        </w:rPr>
        <w:t>Motion passed unanimously</w:t>
      </w:r>
    </w:p>
    <w:p w14:paraId="56A46D95" w14:textId="029E9495" w:rsidR="00F12106" w:rsidRDefault="00F12106" w:rsidP="00F12106">
      <w:pPr>
        <w:pStyle w:val="ListParagraph"/>
        <w:widowControl w:val="0"/>
        <w:numPr>
          <w:ilvl w:val="1"/>
          <w:numId w:val="2"/>
        </w:numPr>
        <w:tabs>
          <w:tab w:val="left" w:pos="1020"/>
        </w:tabs>
        <w:autoSpaceDE w:val="0"/>
        <w:autoSpaceDN w:val="0"/>
        <w:spacing w:after="0" w:line="240" w:lineRule="auto"/>
        <w:contextualSpacing w:val="0"/>
        <w:rPr>
          <w:szCs w:val="20"/>
        </w:rPr>
      </w:pPr>
      <w:r>
        <w:rPr>
          <w:b/>
          <w:bCs/>
          <w:szCs w:val="20"/>
        </w:rPr>
        <w:t>MATH 1570</w:t>
      </w:r>
    </w:p>
    <w:p w14:paraId="7D0CDDD1" w14:textId="77777777" w:rsidR="00F12106" w:rsidRPr="000C71F5" w:rsidRDefault="00F12106" w:rsidP="00F12106">
      <w:pPr>
        <w:pStyle w:val="ListParagraph"/>
        <w:widowControl w:val="0"/>
        <w:numPr>
          <w:ilvl w:val="1"/>
          <w:numId w:val="1"/>
        </w:numPr>
        <w:tabs>
          <w:tab w:val="left" w:pos="480"/>
        </w:tabs>
        <w:autoSpaceDE w:val="0"/>
        <w:autoSpaceDN w:val="0"/>
        <w:spacing w:after="0" w:line="240" w:lineRule="auto"/>
        <w:contextualSpacing w:val="0"/>
        <w:rPr>
          <w:rFonts w:ascii="Wingdings" w:hAnsi="Wingdings"/>
          <w:szCs w:val="20"/>
        </w:rPr>
      </w:pPr>
      <w:r w:rsidRPr="000C71F5">
        <w:rPr>
          <w:szCs w:val="20"/>
        </w:rPr>
        <w:t>Motion</w:t>
      </w:r>
      <w:r w:rsidRPr="000C71F5">
        <w:rPr>
          <w:spacing w:val="-4"/>
          <w:szCs w:val="20"/>
        </w:rPr>
        <w:t xml:space="preserve"> </w:t>
      </w:r>
      <w:proofErr w:type="gramStart"/>
      <w:r w:rsidRPr="000C71F5">
        <w:rPr>
          <w:szCs w:val="20"/>
        </w:rPr>
        <w:t>to</w:t>
      </w:r>
      <w:r>
        <w:rPr>
          <w:szCs w:val="20"/>
        </w:rPr>
        <w:t>:</w:t>
      </w:r>
      <w:proofErr w:type="gramEnd"/>
      <w:r>
        <w:rPr>
          <w:szCs w:val="20"/>
        </w:rPr>
        <w:t xml:space="preserve"> forward to Curriculum: Dyer</w:t>
      </w:r>
    </w:p>
    <w:p w14:paraId="71A6A252" w14:textId="4A0198DA" w:rsidR="00F12106" w:rsidRPr="000C71F5" w:rsidRDefault="00F12106" w:rsidP="00F12106">
      <w:pPr>
        <w:pStyle w:val="ListParagraph"/>
        <w:widowControl w:val="0"/>
        <w:numPr>
          <w:ilvl w:val="1"/>
          <w:numId w:val="1"/>
        </w:numPr>
        <w:tabs>
          <w:tab w:val="left" w:pos="480"/>
        </w:tabs>
        <w:autoSpaceDE w:val="0"/>
        <w:autoSpaceDN w:val="0"/>
        <w:spacing w:after="0" w:line="240" w:lineRule="auto"/>
        <w:contextualSpacing w:val="0"/>
        <w:rPr>
          <w:rFonts w:ascii="Wingdings" w:hAnsi="Wingdings"/>
          <w:szCs w:val="20"/>
        </w:rPr>
      </w:pPr>
      <w:r>
        <w:rPr>
          <w:spacing w:val="-2"/>
          <w:szCs w:val="20"/>
        </w:rPr>
        <w:lastRenderedPageBreak/>
        <w:t xml:space="preserve">Second: </w:t>
      </w:r>
      <w:r w:rsidR="00CD6B40">
        <w:rPr>
          <w:spacing w:val="-2"/>
          <w:szCs w:val="20"/>
        </w:rPr>
        <w:t>Abbott</w:t>
      </w:r>
    </w:p>
    <w:p w14:paraId="20AE0652" w14:textId="287F8AF3" w:rsidR="00F12106" w:rsidRPr="00C23037" w:rsidRDefault="00F12106" w:rsidP="00F12106">
      <w:pPr>
        <w:pStyle w:val="ListParagraph"/>
        <w:widowControl w:val="0"/>
        <w:numPr>
          <w:ilvl w:val="1"/>
          <w:numId w:val="1"/>
        </w:numPr>
        <w:tabs>
          <w:tab w:val="left" w:pos="480"/>
        </w:tabs>
        <w:autoSpaceDE w:val="0"/>
        <w:autoSpaceDN w:val="0"/>
        <w:spacing w:after="0" w:line="240" w:lineRule="auto"/>
        <w:contextualSpacing w:val="0"/>
        <w:rPr>
          <w:rFonts w:ascii="Wingdings" w:hAnsi="Wingdings"/>
          <w:szCs w:val="20"/>
        </w:rPr>
      </w:pPr>
      <w:r>
        <w:rPr>
          <w:spacing w:val="-2"/>
          <w:szCs w:val="20"/>
        </w:rPr>
        <w:t>Motion passed unanimousl</w:t>
      </w:r>
      <w:r w:rsidR="00CD6B40">
        <w:rPr>
          <w:spacing w:val="-2"/>
          <w:szCs w:val="20"/>
        </w:rPr>
        <w:t>y</w:t>
      </w:r>
    </w:p>
    <w:p w14:paraId="3D37E73A" w14:textId="19A97869" w:rsidR="00C23037" w:rsidRPr="00C23037" w:rsidRDefault="00C23037" w:rsidP="00F12106">
      <w:pPr>
        <w:pStyle w:val="ListParagraph"/>
        <w:widowControl w:val="0"/>
        <w:numPr>
          <w:ilvl w:val="1"/>
          <w:numId w:val="1"/>
        </w:numPr>
        <w:tabs>
          <w:tab w:val="left" w:pos="480"/>
        </w:tabs>
        <w:autoSpaceDE w:val="0"/>
        <w:autoSpaceDN w:val="0"/>
        <w:spacing w:after="0" w:line="240" w:lineRule="auto"/>
        <w:contextualSpacing w:val="0"/>
        <w:rPr>
          <w:rFonts w:ascii="Wingdings" w:hAnsi="Wingdings"/>
          <w:b/>
          <w:bCs/>
          <w:szCs w:val="20"/>
        </w:rPr>
      </w:pPr>
      <w:r>
        <w:rPr>
          <w:b/>
          <w:bCs/>
          <w:spacing w:val="-2"/>
          <w:szCs w:val="20"/>
        </w:rPr>
        <w:t xml:space="preserve">Committee </w:t>
      </w:r>
      <w:r w:rsidRPr="00C23037">
        <w:rPr>
          <w:b/>
          <w:bCs/>
          <w:spacing w:val="-2"/>
          <w:szCs w:val="20"/>
        </w:rPr>
        <w:t xml:space="preserve">Notes: </w:t>
      </w:r>
      <w:r w:rsidRPr="00C23037">
        <w:rPr>
          <w:spacing w:val="-2"/>
          <w:szCs w:val="20"/>
        </w:rPr>
        <w:t>Abbott is unclear on core requirements</w:t>
      </w:r>
      <w:r>
        <w:rPr>
          <w:spacing w:val="-2"/>
          <w:szCs w:val="20"/>
        </w:rPr>
        <w:t>;</w:t>
      </w:r>
      <w:r w:rsidRPr="00C23037">
        <w:rPr>
          <w:spacing w:val="-2"/>
          <w:szCs w:val="20"/>
        </w:rPr>
        <w:t xml:space="preserve"> Reynolds shares context for understanding </w:t>
      </w:r>
      <w:r>
        <w:rPr>
          <w:spacing w:val="-2"/>
          <w:szCs w:val="20"/>
        </w:rPr>
        <w:t xml:space="preserve">and clarification. </w:t>
      </w:r>
      <w:r w:rsidRPr="00C23037">
        <w:rPr>
          <w:spacing w:val="-2"/>
          <w:szCs w:val="20"/>
        </w:rPr>
        <w:t xml:space="preserve"> </w:t>
      </w:r>
    </w:p>
    <w:p w14:paraId="62896E65" w14:textId="17380960" w:rsidR="00CD6B40" w:rsidRDefault="00CD6B40" w:rsidP="00CD6B40">
      <w:pPr>
        <w:pStyle w:val="ListParagraph"/>
        <w:widowControl w:val="0"/>
        <w:numPr>
          <w:ilvl w:val="1"/>
          <w:numId w:val="2"/>
        </w:numPr>
        <w:tabs>
          <w:tab w:val="left" w:pos="1020"/>
        </w:tabs>
        <w:autoSpaceDE w:val="0"/>
        <w:autoSpaceDN w:val="0"/>
        <w:spacing w:after="0" w:line="240" w:lineRule="auto"/>
        <w:contextualSpacing w:val="0"/>
        <w:rPr>
          <w:szCs w:val="20"/>
        </w:rPr>
      </w:pPr>
      <w:r>
        <w:rPr>
          <w:b/>
          <w:bCs/>
          <w:szCs w:val="20"/>
        </w:rPr>
        <w:t>BIOL 2250</w:t>
      </w:r>
    </w:p>
    <w:p w14:paraId="4D5D0689" w14:textId="784C1879" w:rsidR="00CD6B40" w:rsidRPr="000C71F5" w:rsidRDefault="00CD6B40" w:rsidP="00CD6B40">
      <w:pPr>
        <w:pStyle w:val="ListParagraph"/>
        <w:widowControl w:val="0"/>
        <w:numPr>
          <w:ilvl w:val="1"/>
          <w:numId w:val="1"/>
        </w:numPr>
        <w:tabs>
          <w:tab w:val="left" w:pos="480"/>
        </w:tabs>
        <w:autoSpaceDE w:val="0"/>
        <w:autoSpaceDN w:val="0"/>
        <w:spacing w:after="0" w:line="240" w:lineRule="auto"/>
        <w:contextualSpacing w:val="0"/>
        <w:rPr>
          <w:rFonts w:ascii="Wingdings" w:hAnsi="Wingdings"/>
          <w:szCs w:val="20"/>
        </w:rPr>
      </w:pPr>
      <w:r w:rsidRPr="000C71F5">
        <w:rPr>
          <w:szCs w:val="20"/>
        </w:rPr>
        <w:t>Motion</w:t>
      </w:r>
      <w:r w:rsidRPr="000C71F5">
        <w:rPr>
          <w:spacing w:val="-4"/>
          <w:szCs w:val="20"/>
        </w:rPr>
        <w:t xml:space="preserve"> </w:t>
      </w:r>
      <w:proofErr w:type="gramStart"/>
      <w:r w:rsidRPr="000C71F5">
        <w:rPr>
          <w:szCs w:val="20"/>
        </w:rPr>
        <w:t>to</w:t>
      </w:r>
      <w:r>
        <w:rPr>
          <w:szCs w:val="20"/>
        </w:rPr>
        <w:t>:</w:t>
      </w:r>
      <w:proofErr w:type="gramEnd"/>
      <w:r>
        <w:rPr>
          <w:szCs w:val="20"/>
        </w:rPr>
        <w:t xml:space="preserve"> forward to Curriculum</w:t>
      </w:r>
      <w:r w:rsidR="00F4284B">
        <w:rPr>
          <w:szCs w:val="20"/>
        </w:rPr>
        <w:t xml:space="preserve"> </w:t>
      </w:r>
      <w:r w:rsidR="00F4284B" w:rsidRPr="002B68B7">
        <w:rPr>
          <w:b/>
          <w:bCs/>
          <w:szCs w:val="20"/>
        </w:rPr>
        <w:t>with notes</w:t>
      </w:r>
      <w:r>
        <w:rPr>
          <w:szCs w:val="20"/>
        </w:rPr>
        <w:t xml:space="preserve">: </w:t>
      </w:r>
      <w:r w:rsidR="00692333">
        <w:rPr>
          <w:szCs w:val="20"/>
        </w:rPr>
        <w:t>Abbott</w:t>
      </w:r>
    </w:p>
    <w:p w14:paraId="04D09A8D" w14:textId="1C07AE09" w:rsidR="00CD6B40" w:rsidRPr="000C71F5" w:rsidRDefault="00CD6B40" w:rsidP="00CD6B40">
      <w:pPr>
        <w:pStyle w:val="ListParagraph"/>
        <w:widowControl w:val="0"/>
        <w:numPr>
          <w:ilvl w:val="1"/>
          <w:numId w:val="1"/>
        </w:numPr>
        <w:tabs>
          <w:tab w:val="left" w:pos="480"/>
        </w:tabs>
        <w:autoSpaceDE w:val="0"/>
        <w:autoSpaceDN w:val="0"/>
        <w:spacing w:after="0" w:line="240" w:lineRule="auto"/>
        <w:contextualSpacing w:val="0"/>
        <w:rPr>
          <w:rFonts w:ascii="Wingdings" w:hAnsi="Wingdings"/>
          <w:szCs w:val="20"/>
        </w:rPr>
      </w:pPr>
      <w:r>
        <w:rPr>
          <w:spacing w:val="-2"/>
          <w:szCs w:val="20"/>
        </w:rPr>
        <w:t xml:space="preserve">Second: </w:t>
      </w:r>
      <w:r w:rsidR="00692333">
        <w:rPr>
          <w:spacing w:val="-2"/>
          <w:szCs w:val="20"/>
        </w:rPr>
        <w:t>Dyer</w:t>
      </w:r>
    </w:p>
    <w:p w14:paraId="51C5D276" w14:textId="77777777" w:rsidR="00CD6B40" w:rsidRPr="002B68B7" w:rsidRDefault="00CD6B40" w:rsidP="00CD6B40">
      <w:pPr>
        <w:pStyle w:val="ListParagraph"/>
        <w:widowControl w:val="0"/>
        <w:numPr>
          <w:ilvl w:val="1"/>
          <w:numId w:val="1"/>
        </w:numPr>
        <w:tabs>
          <w:tab w:val="left" w:pos="480"/>
        </w:tabs>
        <w:autoSpaceDE w:val="0"/>
        <w:autoSpaceDN w:val="0"/>
        <w:spacing w:after="0" w:line="240" w:lineRule="auto"/>
        <w:contextualSpacing w:val="0"/>
        <w:rPr>
          <w:rFonts w:ascii="Wingdings" w:hAnsi="Wingdings"/>
          <w:szCs w:val="20"/>
        </w:rPr>
      </w:pPr>
      <w:r>
        <w:rPr>
          <w:spacing w:val="-2"/>
          <w:szCs w:val="20"/>
        </w:rPr>
        <w:t>Motion passed unanimously</w:t>
      </w:r>
    </w:p>
    <w:p w14:paraId="27B6F163" w14:textId="77777777" w:rsidR="00175A71" w:rsidRPr="00175A71" w:rsidRDefault="002B68B7" w:rsidP="002B68B7">
      <w:pPr>
        <w:pStyle w:val="ListParagraph"/>
        <w:widowControl w:val="0"/>
        <w:numPr>
          <w:ilvl w:val="1"/>
          <w:numId w:val="1"/>
        </w:numPr>
        <w:tabs>
          <w:tab w:val="left" w:pos="480"/>
        </w:tabs>
        <w:autoSpaceDE w:val="0"/>
        <w:autoSpaceDN w:val="0"/>
        <w:spacing w:after="0" w:line="240" w:lineRule="auto"/>
        <w:contextualSpacing w:val="0"/>
        <w:rPr>
          <w:rFonts w:ascii="Wingdings" w:hAnsi="Wingdings"/>
          <w:szCs w:val="20"/>
        </w:rPr>
      </w:pPr>
      <w:r w:rsidRPr="002B68B7">
        <w:rPr>
          <w:b/>
          <w:bCs/>
          <w:spacing w:val="-2"/>
          <w:szCs w:val="20"/>
        </w:rPr>
        <w:t xml:space="preserve">Committee Notes: </w:t>
      </w:r>
      <w:r>
        <w:rPr>
          <w:b/>
          <w:bCs/>
          <w:spacing w:val="-2"/>
          <w:szCs w:val="20"/>
        </w:rPr>
        <w:t xml:space="preserve">The </w:t>
      </w:r>
      <w:r w:rsidRPr="002B68B7">
        <w:rPr>
          <w:spacing w:val="-2"/>
          <w:szCs w:val="20"/>
        </w:rPr>
        <w:t>Committee discusses the mod</w:t>
      </w:r>
      <w:r>
        <w:rPr>
          <w:spacing w:val="-2"/>
          <w:szCs w:val="20"/>
        </w:rPr>
        <w:t>ali</w:t>
      </w:r>
      <w:r w:rsidRPr="002B68B7">
        <w:rPr>
          <w:spacing w:val="-2"/>
          <w:szCs w:val="20"/>
        </w:rPr>
        <w:t xml:space="preserve">ty </w:t>
      </w:r>
      <w:r>
        <w:rPr>
          <w:spacing w:val="-2"/>
          <w:szCs w:val="20"/>
        </w:rPr>
        <w:t>options and offerings</w:t>
      </w:r>
      <w:r w:rsidRPr="002B68B7">
        <w:rPr>
          <w:spacing w:val="-2"/>
          <w:szCs w:val="20"/>
        </w:rPr>
        <w:t xml:space="preserve"> of the course, </w:t>
      </w:r>
      <w:r>
        <w:rPr>
          <w:spacing w:val="-2"/>
          <w:szCs w:val="20"/>
        </w:rPr>
        <w:t xml:space="preserve">and </w:t>
      </w:r>
      <w:r w:rsidRPr="002B68B7">
        <w:rPr>
          <w:spacing w:val="-2"/>
          <w:szCs w:val="20"/>
        </w:rPr>
        <w:t>R</w:t>
      </w:r>
      <w:r>
        <w:rPr>
          <w:spacing w:val="-2"/>
          <w:szCs w:val="20"/>
        </w:rPr>
        <w:t>e</w:t>
      </w:r>
      <w:r w:rsidRPr="002B68B7">
        <w:rPr>
          <w:spacing w:val="-2"/>
          <w:szCs w:val="20"/>
        </w:rPr>
        <w:t xml:space="preserve">ynolds </w:t>
      </w:r>
      <w:r>
        <w:rPr>
          <w:spacing w:val="-2"/>
          <w:szCs w:val="20"/>
        </w:rPr>
        <w:t xml:space="preserve">explains </w:t>
      </w:r>
      <w:r w:rsidRPr="002B68B7">
        <w:rPr>
          <w:spacing w:val="-2"/>
          <w:szCs w:val="20"/>
        </w:rPr>
        <w:t xml:space="preserve">what the hybrid mode expectations are. </w:t>
      </w:r>
      <w:r>
        <w:rPr>
          <w:spacing w:val="-2"/>
          <w:szCs w:val="20"/>
        </w:rPr>
        <w:t xml:space="preserve">Webster shares the methodology of the </w:t>
      </w:r>
      <w:proofErr w:type="gramStart"/>
      <w:r>
        <w:rPr>
          <w:spacing w:val="-2"/>
          <w:szCs w:val="20"/>
        </w:rPr>
        <w:t>course,</w:t>
      </w:r>
      <w:proofErr w:type="gramEnd"/>
      <w:r>
        <w:rPr>
          <w:spacing w:val="-2"/>
          <w:szCs w:val="20"/>
        </w:rPr>
        <w:t xml:space="preserve"> he states that the goal is to pilot alternative modalities based on student success. It is then suggested</w:t>
      </w:r>
    </w:p>
    <w:p w14:paraId="53F051F0" w14:textId="74354518" w:rsidR="00175A71" w:rsidRPr="00175A71" w:rsidRDefault="002B68B7" w:rsidP="00175A71">
      <w:pPr>
        <w:pStyle w:val="ListParagraph"/>
        <w:widowControl w:val="0"/>
        <w:numPr>
          <w:ilvl w:val="2"/>
          <w:numId w:val="1"/>
        </w:numPr>
        <w:tabs>
          <w:tab w:val="left" w:pos="480"/>
        </w:tabs>
        <w:autoSpaceDE w:val="0"/>
        <w:autoSpaceDN w:val="0"/>
        <w:spacing w:after="0" w:line="240" w:lineRule="auto"/>
        <w:contextualSpacing w:val="0"/>
        <w:rPr>
          <w:rFonts w:ascii="Wingdings" w:hAnsi="Wingdings"/>
          <w:szCs w:val="20"/>
        </w:rPr>
      </w:pPr>
      <w:r>
        <w:rPr>
          <w:spacing w:val="-2"/>
          <w:szCs w:val="20"/>
        </w:rPr>
        <w:t xml:space="preserve"> </w:t>
      </w:r>
      <w:proofErr w:type="gramStart"/>
      <w:r w:rsidR="00175A71">
        <w:rPr>
          <w:spacing w:val="-2"/>
          <w:szCs w:val="20"/>
        </w:rPr>
        <w:t>the</w:t>
      </w:r>
      <w:proofErr w:type="gramEnd"/>
      <w:r>
        <w:rPr>
          <w:spacing w:val="-2"/>
          <w:szCs w:val="20"/>
        </w:rPr>
        <w:t xml:space="preserve"> language for </w:t>
      </w:r>
      <w:r w:rsidR="00175A71">
        <w:rPr>
          <w:spacing w:val="-2"/>
          <w:szCs w:val="20"/>
        </w:rPr>
        <w:t xml:space="preserve">the </w:t>
      </w:r>
      <w:r>
        <w:rPr>
          <w:spacing w:val="-2"/>
          <w:szCs w:val="20"/>
        </w:rPr>
        <w:t xml:space="preserve">description </w:t>
      </w:r>
      <w:proofErr w:type="gramStart"/>
      <w:r>
        <w:rPr>
          <w:spacing w:val="-2"/>
          <w:szCs w:val="20"/>
        </w:rPr>
        <w:t>be</w:t>
      </w:r>
      <w:proofErr w:type="gramEnd"/>
      <w:r>
        <w:rPr>
          <w:spacing w:val="-2"/>
          <w:szCs w:val="20"/>
        </w:rPr>
        <w:t xml:space="preserve"> adjusted on </w:t>
      </w:r>
      <w:r w:rsidR="00175A71">
        <w:rPr>
          <w:spacing w:val="-2"/>
          <w:szCs w:val="20"/>
        </w:rPr>
        <w:t>pg.</w:t>
      </w:r>
      <w:r>
        <w:rPr>
          <w:spacing w:val="-2"/>
          <w:szCs w:val="20"/>
        </w:rPr>
        <w:t xml:space="preserve"> 156 #4 </w:t>
      </w:r>
    </w:p>
    <w:p w14:paraId="3DA0317D" w14:textId="42497801" w:rsidR="00175A71" w:rsidRPr="00175A71" w:rsidRDefault="00175A71" w:rsidP="00175A71">
      <w:pPr>
        <w:pStyle w:val="ListParagraph"/>
        <w:widowControl w:val="0"/>
        <w:numPr>
          <w:ilvl w:val="2"/>
          <w:numId w:val="1"/>
        </w:numPr>
        <w:tabs>
          <w:tab w:val="left" w:pos="480"/>
        </w:tabs>
        <w:autoSpaceDE w:val="0"/>
        <w:autoSpaceDN w:val="0"/>
        <w:spacing w:after="0" w:line="240" w:lineRule="auto"/>
        <w:contextualSpacing w:val="0"/>
        <w:rPr>
          <w:rFonts w:ascii="Wingdings" w:hAnsi="Wingdings"/>
          <w:szCs w:val="20"/>
        </w:rPr>
      </w:pPr>
      <w:r>
        <w:rPr>
          <w:spacing w:val="-2"/>
          <w:szCs w:val="20"/>
        </w:rPr>
        <w:t xml:space="preserve">That </w:t>
      </w:r>
      <w:r w:rsidR="002B68B7">
        <w:rPr>
          <w:spacing w:val="-2"/>
          <w:szCs w:val="20"/>
        </w:rPr>
        <w:t>language on accessibility</w:t>
      </w:r>
      <w:r>
        <w:rPr>
          <w:spacing w:val="-2"/>
          <w:szCs w:val="20"/>
        </w:rPr>
        <w:t xml:space="preserve"> is included </w:t>
      </w:r>
    </w:p>
    <w:p w14:paraId="7EFB6070" w14:textId="5E1097E6" w:rsidR="002B68B7" w:rsidRPr="002B68B7" w:rsidRDefault="002B68B7" w:rsidP="00175A71">
      <w:pPr>
        <w:pStyle w:val="ListParagraph"/>
        <w:widowControl w:val="0"/>
        <w:numPr>
          <w:ilvl w:val="2"/>
          <w:numId w:val="1"/>
        </w:numPr>
        <w:tabs>
          <w:tab w:val="left" w:pos="480"/>
        </w:tabs>
        <w:autoSpaceDE w:val="0"/>
        <w:autoSpaceDN w:val="0"/>
        <w:spacing w:after="0" w:line="240" w:lineRule="auto"/>
        <w:contextualSpacing w:val="0"/>
        <w:rPr>
          <w:rFonts w:ascii="Wingdings" w:hAnsi="Wingdings"/>
          <w:szCs w:val="20"/>
        </w:rPr>
      </w:pPr>
      <w:r>
        <w:rPr>
          <w:spacing w:val="-2"/>
          <w:szCs w:val="20"/>
        </w:rPr>
        <w:t>Item (7) section</w:t>
      </w:r>
      <w:r w:rsidR="00175A71">
        <w:rPr>
          <w:spacing w:val="-2"/>
          <w:szCs w:val="20"/>
        </w:rPr>
        <w:t xml:space="preserve"> #</w:t>
      </w:r>
      <w:r>
        <w:rPr>
          <w:spacing w:val="-2"/>
          <w:szCs w:val="20"/>
        </w:rPr>
        <w:t>2</w:t>
      </w:r>
      <w:r w:rsidR="00175A71">
        <w:rPr>
          <w:spacing w:val="-2"/>
          <w:szCs w:val="20"/>
        </w:rPr>
        <w:t xml:space="preserve">: “courses not appropriate for online delivery” needs to add a third box regarding lab requirements. </w:t>
      </w:r>
    </w:p>
    <w:p w14:paraId="4DC094F0" w14:textId="748D49B8" w:rsidR="00692333" w:rsidRPr="002B68B7" w:rsidRDefault="00692333" w:rsidP="00692333">
      <w:pPr>
        <w:pStyle w:val="ListParagraph"/>
        <w:widowControl w:val="0"/>
        <w:numPr>
          <w:ilvl w:val="1"/>
          <w:numId w:val="2"/>
        </w:numPr>
        <w:tabs>
          <w:tab w:val="left" w:pos="1020"/>
        </w:tabs>
        <w:autoSpaceDE w:val="0"/>
        <w:autoSpaceDN w:val="0"/>
        <w:spacing w:after="0" w:line="240" w:lineRule="auto"/>
        <w:contextualSpacing w:val="0"/>
        <w:rPr>
          <w:szCs w:val="20"/>
        </w:rPr>
      </w:pPr>
      <w:r w:rsidRPr="002B68B7">
        <w:rPr>
          <w:szCs w:val="20"/>
        </w:rPr>
        <w:t>DS 0050 &amp; DS 0060</w:t>
      </w:r>
    </w:p>
    <w:p w14:paraId="701EA6EF" w14:textId="0B6CDB7C" w:rsidR="00692333" w:rsidRPr="000C71F5" w:rsidRDefault="00692333" w:rsidP="00692333">
      <w:pPr>
        <w:pStyle w:val="ListParagraph"/>
        <w:widowControl w:val="0"/>
        <w:numPr>
          <w:ilvl w:val="1"/>
          <w:numId w:val="1"/>
        </w:numPr>
        <w:tabs>
          <w:tab w:val="left" w:pos="480"/>
        </w:tabs>
        <w:autoSpaceDE w:val="0"/>
        <w:autoSpaceDN w:val="0"/>
        <w:spacing w:after="0" w:line="240" w:lineRule="auto"/>
        <w:contextualSpacing w:val="0"/>
        <w:rPr>
          <w:rFonts w:ascii="Wingdings" w:hAnsi="Wingdings"/>
          <w:szCs w:val="20"/>
        </w:rPr>
      </w:pPr>
      <w:r w:rsidRPr="000C71F5">
        <w:rPr>
          <w:szCs w:val="20"/>
        </w:rPr>
        <w:t>Motion</w:t>
      </w:r>
      <w:r w:rsidRPr="000C71F5">
        <w:rPr>
          <w:spacing w:val="-4"/>
          <w:szCs w:val="20"/>
        </w:rPr>
        <w:t xml:space="preserve"> </w:t>
      </w:r>
      <w:r w:rsidRPr="000C71F5">
        <w:rPr>
          <w:szCs w:val="20"/>
        </w:rPr>
        <w:t>to</w:t>
      </w:r>
      <w:r w:rsidR="003038EE">
        <w:rPr>
          <w:szCs w:val="20"/>
        </w:rPr>
        <w:t xml:space="preserve"> group courses</w:t>
      </w:r>
      <w:r>
        <w:rPr>
          <w:szCs w:val="20"/>
        </w:rPr>
        <w:t xml:space="preserve">: forward to Curriculum: </w:t>
      </w:r>
      <w:r w:rsidR="002D3940">
        <w:rPr>
          <w:szCs w:val="20"/>
        </w:rPr>
        <w:t>Joy</w:t>
      </w:r>
    </w:p>
    <w:p w14:paraId="1AF1F94A" w14:textId="75C9BE28" w:rsidR="00F4284B" w:rsidRPr="00F4284B" w:rsidRDefault="00692333" w:rsidP="002B68B7">
      <w:pPr>
        <w:pStyle w:val="ListParagraph"/>
        <w:widowControl w:val="0"/>
        <w:numPr>
          <w:ilvl w:val="1"/>
          <w:numId w:val="1"/>
        </w:numPr>
        <w:tabs>
          <w:tab w:val="left" w:pos="480"/>
          <w:tab w:val="left" w:pos="900"/>
        </w:tabs>
        <w:autoSpaceDE w:val="0"/>
        <w:autoSpaceDN w:val="0"/>
        <w:spacing w:after="0" w:line="240" w:lineRule="auto"/>
        <w:contextualSpacing w:val="0"/>
        <w:rPr>
          <w:rFonts w:ascii="Wingdings" w:hAnsi="Wingdings"/>
          <w:szCs w:val="20"/>
        </w:rPr>
      </w:pPr>
      <w:r>
        <w:rPr>
          <w:spacing w:val="-2"/>
          <w:szCs w:val="20"/>
        </w:rPr>
        <w:t xml:space="preserve">Second: </w:t>
      </w:r>
      <w:r w:rsidR="002D3940">
        <w:rPr>
          <w:spacing w:val="-2"/>
          <w:szCs w:val="20"/>
        </w:rPr>
        <w:t>Dyer</w:t>
      </w:r>
    </w:p>
    <w:p w14:paraId="3FEDF53A" w14:textId="64A7F86A" w:rsidR="006B7037" w:rsidRPr="00F4284B" w:rsidRDefault="00692333" w:rsidP="00F4284B">
      <w:pPr>
        <w:pStyle w:val="ListParagraph"/>
        <w:widowControl w:val="0"/>
        <w:numPr>
          <w:ilvl w:val="1"/>
          <w:numId w:val="1"/>
        </w:numPr>
        <w:tabs>
          <w:tab w:val="left" w:pos="480"/>
          <w:tab w:val="left" w:pos="720"/>
        </w:tabs>
        <w:autoSpaceDE w:val="0"/>
        <w:autoSpaceDN w:val="0"/>
        <w:spacing w:after="0" w:line="240" w:lineRule="auto"/>
        <w:ind w:left="630"/>
        <w:contextualSpacing w:val="0"/>
        <w:rPr>
          <w:rFonts w:ascii="Wingdings" w:hAnsi="Wingdings"/>
          <w:szCs w:val="20"/>
        </w:rPr>
      </w:pPr>
      <w:r w:rsidRPr="00F4284B">
        <w:rPr>
          <w:spacing w:val="-2"/>
          <w:szCs w:val="20"/>
        </w:rPr>
        <w:t>Motion passed unanimously</w:t>
      </w:r>
    </w:p>
    <w:p w14:paraId="3122FFE6" w14:textId="77777777" w:rsidR="0011291D" w:rsidRDefault="0011291D" w:rsidP="0011291D">
      <w:pPr>
        <w:pStyle w:val="Heading2"/>
      </w:pPr>
      <w:r w:rsidRPr="006B7037">
        <w:t>Information Items</w:t>
      </w:r>
    </w:p>
    <w:p w14:paraId="0861F5E5" w14:textId="02375771" w:rsidR="0011291D" w:rsidRDefault="00D0560A" w:rsidP="00D17E6E">
      <w:pPr>
        <w:pStyle w:val="ListParagraph"/>
        <w:numPr>
          <w:ilvl w:val="0"/>
          <w:numId w:val="3"/>
        </w:numPr>
      </w:pPr>
      <w:r w:rsidRPr="00D0560A">
        <w:rPr>
          <w:b/>
          <w:bCs/>
        </w:rPr>
        <w:t>Draft Coach:</w:t>
      </w:r>
      <w:r w:rsidR="001D38ED">
        <w:t xml:space="preserve"> Cash</w:t>
      </w:r>
      <w:r>
        <w:t xml:space="preserve"> updates the committee with the </w:t>
      </w:r>
      <w:proofErr w:type="gramStart"/>
      <w:r>
        <w:t>current status</w:t>
      </w:r>
      <w:proofErr w:type="gramEnd"/>
      <w:r>
        <w:t xml:space="preserve"> of the tool as it is unable due to updates that need to happen but shares that the department hopes to </w:t>
      </w:r>
      <w:r w:rsidR="001D38ED">
        <w:t xml:space="preserve">fix it by Summer. </w:t>
      </w:r>
      <w:r>
        <w:t xml:space="preserve"> </w:t>
      </w:r>
    </w:p>
    <w:p w14:paraId="714A2AE7" w14:textId="1205DE7E" w:rsidR="001D38ED" w:rsidRPr="001D38ED" w:rsidRDefault="001D38ED" w:rsidP="001D38ED">
      <w:pPr>
        <w:pStyle w:val="ListParagraph"/>
        <w:numPr>
          <w:ilvl w:val="0"/>
          <w:numId w:val="3"/>
        </w:numPr>
      </w:pPr>
      <w:r w:rsidRPr="00B5680B">
        <w:rPr>
          <w:b/>
          <w:bCs/>
        </w:rPr>
        <w:t>Canvas Discussion Checkpoint Feature:</w:t>
      </w:r>
      <w:r>
        <w:t xml:space="preserve"> Cash updates the committee on the </w:t>
      </w:r>
      <w:r w:rsidR="00175A71">
        <w:t>results from</w:t>
      </w:r>
      <w:r>
        <w:t xml:space="preserve"> activating the feature and </w:t>
      </w:r>
      <w:r w:rsidR="00810B52">
        <w:t xml:space="preserve">shares </w:t>
      </w:r>
      <w:r w:rsidR="00175A71">
        <w:t>the</w:t>
      </w:r>
      <w:r w:rsidR="00810B52">
        <w:t xml:space="preserve"> complications found</w:t>
      </w:r>
      <w:r w:rsidR="00175A71">
        <w:t xml:space="preserve"> and the plan to roll it out at a later convenient time frame for the whole campus</w:t>
      </w:r>
      <w:r w:rsidR="00810B52">
        <w:t>.</w:t>
      </w:r>
      <w:r w:rsidR="00175A71">
        <w:t xml:space="preserve"> Other committee members suggest implementing the tool into the test environment for the Summer 2025 for a trial run, in hopes of rolling out in the Fall 2025 in production. </w:t>
      </w:r>
    </w:p>
    <w:p w14:paraId="60D89E9F" w14:textId="15FA5107" w:rsidR="001D38ED" w:rsidRDefault="001D38ED" w:rsidP="00D17E6E">
      <w:pPr>
        <w:pStyle w:val="ListParagraph"/>
        <w:numPr>
          <w:ilvl w:val="0"/>
          <w:numId w:val="3"/>
        </w:numPr>
      </w:pPr>
      <w:r w:rsidRPr="00692B83">
        <w:rPr>
          <w:b/>
          <w:bCs/>
        </w:rPr>
        <w:t>CVC Exc</w:t>
      </w:r>
      <w:r w:rsidR="00175A71" w:rsidRPr="00692B83">
        <w:rPr>
          <w:b/>
          <w:bCs/>
        </w:rPr>
        <w:t>h</w:t>
      </w:r>
      <w:r w:rsidRPr="00692B83">
        <w:rPr>
          <w:b/>
          <w:bCs/>
        </w:rPr>
        <w:t>ange:</w:t>
      </w:r>
      <w:r>
        <w:t xml:space="preserve"> </w:t>
      </w:r>
      <w:r w:rsidR="005B5774">
        <w:t xml:space="preserve">Lopez </w:t>
      </w:r>
      <w:r w:rsidR="00A6112E">
        <w:t>updates the committee on the</w:t>
      </w:r>
      <w:r w:rsidR="00692B83">
        <w:t xml:space="preserve"> recent</w:t>
      </w:r>
      <w:r w:rsidR="00A6112E">
        <w:t xml:space="preserve"> connectivity issues </w:t>
      </w:r>
      <w:r w:rsidR="00692B83">
        <w:t>between Banner, Canvas, and the enrollment processes</w:t>
      </w:r>
      <w:r w:rsidR="005B5774">
        <w:t xml:space="preserve"> along with resolution updates. </w:t>
      </w:r>
    </w:p>
    <w:p w14:paraId="7B07D1D5" w14:textId="29B52144" w:rsidR="001D38ED" w:rsidRPr="00692B83" w:rsidRDefault="001D38ED" w:rsidP="00D17E6E">
      <w:pPr>
        <w:pStyle w:val="ListParagraph"/>
        <w:numPr>
          <w:ilvl w:val="0"/>
          <w:numId w:val="3"/>
        </w:numPr>
        <w:rPr>
          <w:b/>
          <w:bCs/>
        </w:rPr>
      </w:pPr>
      <w:r w:rsidRPr="00692B83">
        <w:rPr>
          <w:b/>
          <w:bCs/>
        </w:rPr>
        <w:t xml:space="preserve">Pearson Access: </w:t>
      </w:r>
      <w:r w:rsidR="005B5774" w:rsidRPr="005B5774">
        <w:t>Lopez</w:t>
      </w:r>
      <w:r w:rsidR="005B5774">
        <w:t xml:space="preserve"> provides updates to the committee </w:t>
      </w:r>
      <w:proofErr w:type="gramStart"/>
      <w:r w:rsidR="005B5774">
        <w:t>in regard to</w:t>
      </w:r>
      <w:proofErr w:type="gramEnd"/>
      <w:r w:rsidR="005B5774">
        <w:t xml:space="preserve"> the recent issues the campus experienced and with found solutions. </w:t>
      </w:r>
    </w:p>
    <w:p w14:paraId="5D4B83FA" w14:textId="5874B6E0" w:rsidR="001D38ED" w:rsidRPr="00692B83" w:rsidRDefault="001D38ED" w:rsidP="00D17E6E">
      <w:pPr>
        <w:pStyle w:val="ListParagraph"/>
        <w:numPr>
          <w:ilvl w:val="0"/>
          <w:numId w:val="3"/>
        </w:numPr>
        <w:rPr>
          <w:b/>
          <w:bCs/>
        </w:rPr>
      </w:pPr>
      <w:r w:rsidRPr="00692B83">
        <w:rPr>
          <w:b/>
          <w:bCs/>
        </w:rPr>
        <w:lastRenderedPageBreak/>
        <w:t xml:space="preserve">Canvas SIS Update: </w:t>
      </w:r>
      <w:r w:rsidR="001B43B5" w:rsidRPr="001B43B5">
        <w:t>Lopez updates the committee on the resolved issues found between the Banner system, applications, and CMS</w:t>
      </w:r>
      <w:r w:rsidR="001B43B5">
        <w:rPr>
          <w:b/>
          <w:bCs/>
        </w:rPr>
        <w:t xml:space="preserve"> </w:t>
      </w:r>
      <w:r w:rsidR="001B43B5" w:rsidRPr="001B43B5">
        <w:t>data push.</w:t>
      </w:r>
      <w:r w:rsidR="001B43B5">
        <w:rPr>
          <w:b/>
          <w:bCs/>
        </w:rPr>
        <w:t xml:space="preserve"> </w:t>
      </w:r>
    </w:p>
    <w:p w14:paraId="361A7E63" w14:textId="7F3F9754" w:rsidR="006B7037" w:rsidRPr="006B7037" w:rsidRDefault="00E44203" w:rsidP="00533B7F">
      <w:pPr>
        <w:pStyle w:val="Heading2"/>
      </w:pPr>
      <w:r>
        <w:t xml:space="preserve">Next Meeting and </w:t>
      </w:r>
      <w:r w:rsidR="006B7037" w:rsidRPr="006B7037">
        <w:t>Adjournment</w:t>
      </w:r>
    </w:p>
    <w:p w14:paraId="316F66E5" w14:textId="37BE2B93" w:rsidR="006B7037" w:rsidRDefault="006B7037" w:rsidP="006B7037">
      <w:r w:rsidRPr="006B7037">
        <w:rPr>
          <w:b/>
          <w:bCs/>
        </w:rPr>
        <w:t>Next Meeting</w:t>
      </w:r>
      <w:r>
        <w:t xml:space="preserve">: </w:t>
      </w:r>
      <w:r w:rsidR="00E44203">
        <w:t>Lopez moved to adjourn the meeting at 1:0</w:t>
      </w:r>
      <w:r w:rsidR="003607AF">
        <w:t>4</w:t>
      </w:r>
      <w:r w:rsidR="00E44203">
        <w:t xml:space="preserve"> p.m. The next meeting is on Monday, </w:t>
      </w:r>
      <w:r w:rsidR="003607AF">
        <w:t>April</w:t>
      </w:r>
      <w:r w:rsidR="00E44203">
        <w:t xml:space="preserve"> 1</w:t>
      </w:r>
      <w:r w:rsidR="003607AF">
        <w:t>4</w:t>
      </w:r>
      <w:r w:rsidR="00E44203" w:rsidRPr="00E44203">
        <w:rPr>
          <w:vertAlign w:val="superscript"/>
        </w:rPr>
        <w:t>th</w:t>
      </w:r>
      <w:r w:rsidR="00E44203">
        <w:rPr>
          <w:vertAlign w:val="superscript"/>
        </w:rPr>
        <w:t>,</w:t>
      </w:r>
      <w:r w:rsidR="00E44203">
        <w:t xml:space="preserve"> 2025, in Room S11 at 12:10 p.m.</w:t>
      </w:r>
    </w:p>
    <w:p w14:paraId="28B0CA7D" w14:textId="513FE054" w:rsidR="00E44203" w:rsidRPr="006B7037" w:rsidRDefault="00E44203" w:rsidP="006B7037">
      <w:r>
        <w:t xml:space="preserve">Minutes: Submitted by Heather Cash. </w:t>
      </w:r>
    </w:p>
    <w:sectPr w:rsidR="00E44203" w:rsidRPr="006B70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B6409"/>
    <w:multiLevelType w:val="hybridMultilevel"/>
    <w:tmpl w:val="217278D0"/>
    <w:lvl w:ilvl="0" w:tplc="DB86355A">
      <w:numFmt w:val="bullet"/>
      <w:lvlText w:val=""/>
      <w:lvlJc w:val="left"/>
      <w:pPr>
        <w:ind w:left="479" w:hanging="360"/>
      </w:pPr>
      <w:rPr>
        <w:rFonts w:ascii="Wingdings" w:eastAsia="Wingdings" w:hAnsi="Wingdings" w:cs="Wingdings" w:hint="default"/>
        <w:w w:val="99"/>
      </w:rPr>
    </w:lvl>
    <w:lvl w:ilvl="1" w:tplc="174C4216">
      <w:start w:val="1"/>
      <w:numFmt w:val="lowerRoman"/>
      <w:lvlText w:val="%2."/>
      <w:lvlJc w:val="left"/>
      <w:pPr>
        <w:ind w:left="84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2" w:tplc="AD401378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2"/>
        <w:szCs w:val="22"/>
      </w:rPr>
    </w:lvl>
    <w:lvl w:ilvl="3" w:tplc="21668AC4">
      <w:numFmt w:val="bullet"/>
      <w:lvlText w:val="•"/>
      <w:lvlJc w:val="left"/>
      <w:pPr>
        <w:ind w:left="1560" w:hanging="360"/>
      </w:pPr>
      <w:rPr>
        <w:rFonts w:hint="default"/>
      </w:rPr>
    </w:lvl>
    <w:lvl w:ilvl="4" w:tplc="FC5E6DB0">
      <w:numFmt w:val="bullet"/>
      <w:lvlText w:val="•"/>
      <w:lvlJc w:val="left"/>
      <w:pPr>
        <w:ind w:left="2788" w:hanging="360"/>
      </w:pPr>
      <w:rPr>
        <w:rFonts w:hint="default"/>
      </w:rPr>
    </w:lvl>
    <w:lvl w:ilvl="5" w:tplc="5B58C3EE">
      <w:numFmt w:val="bullet"/>
      <w:lvlText w:val="•"/>
      <w:lvlJc w:val="left"/>
      <w:pPr>
        <w:ind w:left="4017" w:hanging="360"/>
      </w:pPr>
      <w:rPr>
        <w:rFonts w:hint="default"/>
      </w:rPr>
    </w:lvl>
    <w:lvl w:ilvl="6" w:tplc="284AE890">
      <w:numFmt w:val="bullet"/>
      <w:lvlText w:val="•"/>
      <w:lvlJc w:val="left"/>
      <w:pPr>
        <w:ind w:left="5245" w:hanging="360"/>
      </w:pPr>
      <w:rPr>
        <w:rFonts w:hint="default"/>
      </w:rPr>
    </w:lvl>
    <w:lvl w:ilvl="7" w:tplc="75107702">
      <w:numFmt w:val="bullet"/>
      <w:lvlText w:val="•"/>
      <w:lvlJc w:val="left"/>
      <w:pPr>
        <w:ind w:left="6474" w:hanging="360"/>
      </w:pPr>
      <w:rPr>
        <w:rFonts w:hint="default"/>
      </w:rPr>
    </w:lvl>
    <w:lvl w:ilvl="8" w:tplc="F308FBCC">
      <w:numFmt w:val="bullet"/>
      <w:lvlText w:val="•"/>
      <w:lvlJc w:val="left"/>
      <w:pPr>
        <w:ind w:left="7702" w:hanging="360"/>
      </w:pPr>
      <w:rPr>
        <w:rFonts w:hint="default"/>
      </w:rPr>
    </w:lvl>
  </w:abstractNum>
  <w:abstractNum w:abstractNumId="1" w15:restartNumberingAfterBreak="0">
    <w:nsid w:val="27621A3C"/>
    <w:multiLevelType w:val="hybridMultilevel"/>
    <w:tmpl w:val="2D8CCD7A"/>
    <w:lvl w:ilvl="0" w:tplc="0409001B">
      <w:start w:val="1"/>
      <w:numFmt w:val="lowerRoman"/>
      <w:lvlText w:val="%1."/>
      <w:lvlJc w:val="right"/>
      <w:pPr>
        <w:ind w:left="1380" w:hanging="360"/>
      </w:p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 w15:restartNumberingAfterBreak="0">
    <w:nsid w:val="4C56520E"/>
    <w:multiLevelType w:val="hybridMultilevel"/>
    <w:tmpl w:val="D666C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D425F"/>
    <w:multiLevelType w:val="hybridMultilevel"/>
    <w:tmpl w:val="0D889432"/>
    <w:lvl w:ilvl="0" w:tplc="DB86355A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F1275"/>
    <w:multiLevelType w:val="hybridMultilevel"/>
    <w:tmpl w:val="ACC48AFC"/>
    <w:lvl w:ilvl="0" w:tplc="16064DE4">
      <w:start w:val="1"/>
      <w:numFmt w:val="decimal"/>
      <w:lvlText w:val="%1."/>
      <w:lvlJc w:val="left"/>
      <w:pPr>
        <w:ind w:left="840" w:hanging="360"/>
      </w:pPr>
      <w:rPr>
        <w:rFonts w:hint="default"/>
        <w:spacing w:val="-1"/>
        <w:w w:val="100"/>
      </w:rPr>
    </w:lvl>
    <w:lvl w:ilvl="1" w:tplc="AC7A3766">
      <w:start w:val="1"/>
      <w:numFmt w:val="lowerLetter"/>
      <w:lvlText w:val="%2."/>
      <w:lvlJc w:val="left"/>
      <w:pPr>
        <w:ind w:left="1020" w:hanging="360"/>
      </w:pPr>
      <w:rPr>
        <w:rFonts w:hint="default"/>
        <w:b/>
        <w:bCs/>
        <w:w w:val="100"/>
      </w:rPr>
    </w:lvl>
    <w:lvl w:ilvl="2" w:tplc="174C4216">
      <w:start w:val="1"/>
      <w:numFmt w:val="lowerRoman"/>
      <w:lvlText w:val="%3."/>
      <w:lvlJc w:val="left"/>
      <w:pPr>
        <w:ind w:left="1200" w:hanging="29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3" w:tplc="B240B1CC">
      <w:numFmt w:val="bullet"/>
      <w:lvlText w:val="•"/>
      <w:lvlJc w:val="left"/>
      <w:pPr>
        <w:ind w:left="1560" w:hanging="296"/>
      </w:pPr>
      <w:rPr>
        <w:rFonts w:hint="default"/>
      </w:rPr>
    </w:lvl>
    <w:lvl w:ilvl="4" w:tplc="845425AA">
      <w:numFmt w:val="bullet"/>
      <w:lvlText w:val="•"/>
      <w:lvlJc w:val="left"/>
      <w:pPr>
        <w:ind w:left="2788" w:hanging="296"/>
      </w:pPr>
      <w:rPr>
        <w:rFonts w:hint="default"/>
      </w:rPr>
    </w:lvl>
    <w:lvl w:ilvl="5" w:tplc="6E368E76">
      <w:numFmt w:val="bullet"/>
      <w:lvlText w:val="•"/>
      <w:lvlJc w:val="left"/>
      <w:pPr>
        <w:ind w:left="4017" w:hanging="296"/>
      </w:pPr>
      <w:rPr>
        <w:rFonts w:hint="default"/>
      </w:rPr>
    </w:lvl>
    <w:lvl w:ilvl="6" w:tplc="CF7E96C2">
      <w:numFmt w:val="bullet"/>
      <w:lvlText w:val="•"/>
      <w:lvlJc w:val="left"/>
      <w:pPr>
        <w:ind w:left="5245" w:hanging="296"/>
      </w:pPr>
      <w:rPr>
        <w:rFonts w:hint="default"/>
      </w:rPr>
    </w:lvl>
    <w:lvl w:ilvl="7" w:tplc="2F1A451A">
      <w:numFmt w:val="bullet"/>
      <w:lvlText w:val="•"/>
      <w:lvlJc w:val="left"/>
      <w:pPr>
        <w:ind w:left="6474" w:hanging="296"/>
      </w:pPr>
      <w:rPr>
        <w:rFonts w:hint="default"/>
      </w:rPr>
    </w:lvl>
    <w:lvl w:ilvl="8" w:tplc="672A23A6">
      <w:numFmt w:val="bullet"/>
      <w:lvlText w:val="•"/>
      <w:lvlJc w:val="left"/>
      <w:pPr>
        <w:ind w:left="7702" w:hanging="296"/>
      </w:pPr>
      <w:rPr>
        <w:rFonts w:hint="default"/>
      </w:rPr>
    </w:lvl>
  </w:abstractNum>
  <w:num w:numId="1" w16cid:durableId="1612085143">
    <w:abstractNumId w:val="0"/>
  </w:num>
  <w:num w:numId="2" w16cid:durableId="249044488">
    <w:abstractNumId w:val="4"/>
  </w:num>
  <w:num w:numId="3" w16cid:durableId="2047413823">
    <w:abstractNumId w:val="2"/>
  </w:num>
  <w:num w:numId="4" w16cid:durableId="569266239">
    <w:abstractNumId w:val="4"/>
  </w:num>
  <w:num w:numId="5" w16cid:durableId="606545035">
    <w:abstractNumId w:val="1"/>
  </w:num>
  <w:num w:numId="6" w16cid:durableId="395862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2AF"/>
    <w:rsid w:val="000161F3"/>
    <w:rsid w:val="00051E35"/>
    <w:rsid w:val="000A4538"/>
    <w:rsid w:val="00110F06"/>
    <w:rsid w:val="0011291D"/>
    <w:rsid w:val="00153A9F"/>
    <w:rsid w:val="00174025"/>
    <w:rsid w:val="00175A71"/>
    <w:rsid w:val="001B43B5"/>
    <w:rsid w:val="001D38ED"/>
    <w:rsid w:val="001F18FB"/>
    <w:rsid w:val="0023180A"/>
    <w:rsid w:val="00242FD8"/>
    <w:rsid w:val="002612AF"/>
    <w:rsid w:val="0026499D"/>
    <w:rsid w:val="002B4B56"/>
    <w:rsid w:val="002B68B7"/>
    <w:rsid w:val="002D3940"/>
    <w:rsid w:val="003038EE"/>
    <w:rsid w:val="003607AF"/>
    <w:rsid w:val="004173FD"/>
    <w:rsid w:val="0044614D"/>
    <w:rsid w:val="00533B7F"/>
    <w:rsid w:val="00555D7D"/>
    <w:rsid w:val="0058337C"/>
    <w:rsid w:val="005A718F"/>
    <w:rsid w:val="005B5774"/>
    <w:rsid w:val="00654524"/>
    <w:rsid w:val="00663733"/>
    <w:rsid w:val="00692333"/>
    <w:rsid w:val="00692B83"/>
    <w:rsid w:val="00692E2F"/>
    <w:rsid w:val="006A261D"/>
    <w:rsid w:val="006B7037"/>
    <w:rsid w:val="00717D2A"/>
    <w:rsid w:val="007324ED"/>
    <w:rsid w:val="00745A06"/>
    <w:rsid w:val="00766C02"/>
    <w:rsid w:val="00782D09"/>
    <w:rsid w:val="007F6E5C"/>
    <w:rsid w:val="00810B52"/>
    <w:rsid w:val="008143C3"/>
    <w:rsid w:val="00973328"/>
    <w:rsid w:val="00977118"/>
    <w:rsid w:val="0098002E"/>
    <w:rsid w:val="009F6767"/>
    <w:rsid w:val="00A15EB1"/>
    <w:rsid w:val="00A455D7"/>
    <w:rsid w:val="00A6112E"/>
    <w:rsid w:val="00AC4CFB"/>
    <w:rsid w:val="00AE4BF4"/>
    <w:rsid w:val="00B50428"/>
    <w:rsid w:val="00B5680B"/>
    <w:rsid w:val="00C05D15"/>
    <w:rsid w:val="00C23037"/>
    <w:rsid w:val="00CC17ED"/>
    <w:rsid w:val="00CD6B40"/>
    <w:rsid w:val="00D0560A"/>
    <w:rsid w:val="00D17E6E"/>
    <w:rsid w:val="00D62630"/>
    <w:rsid w:val="00E44203"/>
    <w:rsid w:val="00E83F36"/>
    <w:rsid w:val="00EE165C"/>
    <w:rsid w:val="00EF1DCE"/>
    <w:rsid w:val="00F12106"/>
    <w:rsid w:val="00F226AB"/>
    <w:rsid w:val="00F4284B"/>
    <w:rsid w:val="00F9344C"/>
    <w:rsid w:val="00F95650"/>
    <w:rsid w:val="00FA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DB2047"/>
  <w15:chartTrackingRefBased/>
  <w15:docId w15:val="{9CBBE2A3-0395-4895-A08B-B87620CA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D7D"/>
    <w:rPr>
      <w:rFonts w:ascii="Open Sans" w:hAnsi="Open Sans" w:cs="Open San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7037"/>
    <w:pPr>
      <w:keepNext/>
      <w:keepLines/>
      <w:spacing w:after="80" w:line="278" w:lineRule="auto"/>
      <w:jc w:val="center"/>
      <w:outlineLvl w:val="0"/>
    </w:pPr>
    <w:rPr>
      <w:rFonts w:eastAsiaTheme="majorEastAsia"/>
      <w:color w:val="00000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33B7F"/>
    <w:pPr>
      <w:keepNext/>
      <w:keepLines/>
      <w:spacing w:before="240" w:after="120"/>
      <w:outlineLvl w:val="1"/>
    </w:pPr>
    <w:rPr>
      <w:rFonts w:eastAsiaTheme="majorEastAsia" w:cstheme="majorBidi"/>
      <w:b/>
      <w:bCs/>
      <w:color w:val="00000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55D7D"/>
    <w:pPr>
      <w:keepNext/>
      <w:keepLines/>
      <w:spacing w:before="40" w:after="0"/>
      <w:outlineLvl w:val="2"/>
    </w:pPr>
    <w:rPr>
      <w:rFonts w:eastAsiaTheme="majorEastAsia" w:cstheme="majorBidi"/>
      <w:color w:val="000000" w:themeColor="accent1" w:themeShade="7F"/>
      <w:sz w:val="32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703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000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703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000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703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703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703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703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33B7F"/>
    <w:rPr>
      <w:rFonts w:ascii="Open Sans" w:eastAsiaTheme="majorEastAsia" w:hAnsi="Open Sans" w:cstheme="majorBidi"/>
      <w:b/>
      <w:bCs/>
      <w:color w:val="000000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B7037"/>
    <w:rPr>
      <w:rFonts w:ascii="Open Sans" w:eastAsiaTheme="majorEastAsia" w:hAnsi="Open Sans" w:cs="Open Sans"/>
      <w:color w:val="000000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555D7D"/>
    <w:rPr>
      <w:rFonts w:ascii="Open Sans" w:eastAsiaTheme="majorEastAsia" w:hAnsi="Open Sans" w:cstheme="majorBidi"/>
      <w:color w:val="000000" w:themeColor="accent1" w:themeShade="7F"/>
      <w:sz w:val="32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7037"/>
    <w:rPr>
      <w:rFonts w:asciiTheme="minorHAnsi" w:eastAsiaTheme="majorEastAsia" w:hAnsiTheme="minorHAnsi" w:cstheme="majorBidi"/>
      <w:i/>
      <w:iCs/>
      <w:color w:val="0000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7037"/>
    <w:rPr>
      <w:rFonts w:asciiTheme="minorHAnsi" w:eastAsiaTheme="majorEastAsia" w:hAnsiTheme="minorHAnsi" w:cstheme="majorBidi"/>
      <w:color w:val="0000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703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703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703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703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70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7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703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703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7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7037"/>
    <w:rPr>
      <w:rFonts w:ascii="Open Sans" w:hAnsi="Open Sans" w:cs="Open Sans"/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6B70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7037"/>
    <w:rPr>
      <w:i/>
      <w:iCs/>
      <w:color w:val="00000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7037"/>
    <w:pPr>
      <w:pBdr>
        <w:top w:val="single" w:sz="4" w:space="10" w:color="000000" w:themeColor="accent1" w:themeShade="BF"/>
        <w:bottom w:val="single" w:sz="4" w:space="10" w:color="000000" w:themeColor="accent1" w:themeShade="BF"/>
      </w:pBdr>
      <w:spacing w:before="360" w:after="360"/>
      <w:ind w:left="864" w:right="864"/>
      <w:jc w:val="center"/>
    </w:pPr>
    <w:rPr>
      <w:i/>
      <w:iCs/>
      <w:color w:val="00000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7037"/>
    <w:rPr>
      <w:rFonts w:ascii="Open Sans" w:hAnsi="Open Sans" w:cs="Open Sans"/>
      <w:i/>
      <w:iCs/>
      <w:color w:val="00000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7037"/>
    <w:rPr>
      <w:b/>
      <w:bCs/>
      <w:smallCaps/>
      <w:color w:val="000000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TC-Branding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0000"/>
      </a:accent1>
      <a:accent2>
        <a:srgbClr val="EBAA20"/>
      </a:accent2>
      <a:accent3>
        <a:srgbClr val="4C4C4E"/>
      </a:accent3>
      <a:accent4>
        <a:srgbClr val="FFD900"/>
      </a:accent4>
      <a:accent5>
        <a:srgbClr val="000000"/>
      </a:accent5>
      <a:accent6>
        <a:srgbClr val="F8E8CD"/>
      </a:accent6>
      <a:hlink>
        <a:srgbClr val="8D6C17"/>
      </a:hlink>
      <a:folHlink>
        <a:srgbClr val="8D6C17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1799</TotalTime>
  <Pages>3</Pages>
  <Words>556</Words>
  <Characters>2821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Taft College Distance Learning and Education Committee Minutes</vt:lpstr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Taft College Distance Learning and Education Committee Minutes</dc:title>
  <dc:subject/>
  <dc:creator>Heather Cash</dc:creator>
  <cp:keywords/>
  <dc:description/>
  <cp:lastModifiedBy>Heather Cash</cp:lastModifiedBy>
  <cp:revision>39</cp:revision>
  <dcterms:created xsi:type="dcterms:W3CDTF">2025-02-19T19:17:00Z</dcterms:created>
  <dcterms:modified xsi:type="dcterms:W3CDTF">2025-05-06T21:22:00Z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2ced1487-5c6b-418d-b929-32bf3bdda9a9</vt:lpwstr>
  </property>
</Properties>
</file>