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96ED4" w14:textId="7DD16466" w:rsidR="00A57401" w:rsidRPr="00293486" w:rsidRDefault="00A57401" w:rsidP="00293486">
      <w:pPr>
        <w:pStyle w:val="Heading1"/>
        <w:ind w:left="1980" w:right="2610"/>
      </w:pPr>
      <w:r w:rsidRPr="00293486">
        <w:t>TAFT COLLEGE DISTANCE LEARNING AND EDUCATION COMMITTEE</w:t>
      </w:r>
    </w:p>
    <w:p w14:paraId="565D8DF6" w14:textId="77777777" w:rsidR="00A57401" w:rsidRDefault="00A57401" w:rsidP="00A57401">
      <w:pPr>
        <w:ind w:left="2254" w:right="2813"/>
        <w:jc w:val="center"/>
        <w:rPr>
          <w:b/>
        </w:rPr>
      </w:pPr>
      <w:r>
        <w:rPr>
          <w:b/>
        </w:rPr>
        <w:t>Minutes</w:t>
      </w:r>
      <w:r>
        <w:rPr>
          <w:b/>
          <w:spacing w:val="-12"/>
        </w:rPr>
        <w:t xml:space="preserve"> </w:t>
      </w:r>
      <w:r>
        <w:rPr>
          <w:b/>
          <w:spacing w:val="-5"/>
        </w:rPr>
        <w:t>for</w:t>
      </w:r>
    </w:p>
    <w:p w14:paraId="5FE36DC5" w14:textId="7673E2B8" w:rsidR="001309EE" w:rsidRDefault="001309EE" w:rsidP="00F23913">
      <w:pPr>
        <w:ind w:left="1739" w:right="2299"/>
        <w:jc w:val="center"/>
      </w:pPr>
      <w:r>
        <w:t xml:space="preserve">Monday, </w:t>
      </w:r>
      <w:r w:rsidR="00F23913">
        <w:t>November 10</w:t>
      </w:r>
      <w:r w:rsidR="00F23913" w:rsidRPr="00F23913">
        <w:rPr>
          <w:vertAlign w:val="superscript"/>
        </w:rPr>
        <w:t>th</w:t>
      </w:r>
      <w:r w:rsidR="007E5250">
        <w:t>, 2025</w:t>
      </w:r>
    </w:p>
    <w:p w14:paraId="67606939" w14:textId="55B79532" w:rsidR="00A57401" w:rsidRDefault="00F23913" w:rsidP="001309EE">
      <w:pPr>
        <w:ind w:left="1739" w:right="2299"/>
        <w:jc w:val="center"/>
      </w:pPr>
      <w:r>
        <w:t>11:00</w:t>
      </w:r>
      <w:r w:rsidR="00AE2F62">
        <w:t xml:space="preserve"> </w:t>
      </w:r>
      <w:r w:rsidR="00293486">
        <w:t>PM</w:t>
      </w:r>
      <w:r w:rsidR="00AE2F62">
        <w:t xml:space="preserve"> </w:t>
      </w:r>
      <w:r w:rsidR="00AE2F62">
        <w:rPr>
          <w:spacing w:val="-5"/>
        </w:rPr>
        <w:t>–</w:t>
      </w:r>
      <w:r w:rsidR="00A57401">
        <w:rPr>
          <w:spacing w:val="-5"/>
        </w:rPr>
        <w:t xml:space="preserve"> </w:t>
      </w:r>
      <w:r>
        <w:t>1:00</w:t>
      </w:r>
      <w:r w:rsidR="009F6E65">
        <w:t xml:space="preserve"> </w:t>
      </w:r>
      <w:r w:rsidR="00293486">
        <w:rPr>
          <w:spacing w:val="-5"/>
        </w:rPr>
        <w:t>PM</w:t>
      </w:r>
    </w:p>
    <w:p w14:paraId="4E698C5C" w14:textId="1F9F033D" w:rsidR="00A57401" w:rsidRPr="00293486" w:rsidRDefault="00797842" w:rsidP="00293486">
      <w:pPr>
        <w:spacing w:after="240"/>
        <w:ind w:left="1741" w:right="2299"/>
        <w:jc w:val="center"/>
      </w:pPr>
      <w:r>
        <w:t>S-11</w:t>
      </w:r>
    </w:p>
    <w:p w14:paraId="5770932F" w14:textId="5EB240E1" w:rsidR="00A57401" w:rsidRPr="00293486" w:rsidRDefault="00A57401" w:rsidP="00293486">
      <w:pPr>
        <w:spacing w:after="240"/>
        <w:ind w:left="120"/>
        <w:rPr>
          <w:spacing w:val="-5"/>
        </w:rPr>
      </w:pPr>
      <w:r>
        <w:rPr>
          <w:b/>
        </w:rPr>
        <w:t>Call</w:t>
      </w:r>
      <w:r>
        <w:rPr>
          <w:b/>
          <w:spacing w:val="-7"/>
        </w:rPr>
        <w:t xml:space="preserve"> </w:t>
      </w:r>
      <w:r>
        <w:rPr>
          <w:b/>
        </w:rPr>
        <w:t>to</w:t>
      </w:r>
      <w:r>
        <w:rPr>
          <w:b/>
          <w:spacing w:val="-6"/>
        </w:rPr>
        <w:t xml:space="preserve"> </w:t>
      </w:r>
      <w:r>
        <w:rPr>
          <w:b/>
        </w:rPr>
        <w:t>Order:</w:t>
      </w:r>
      <w:r w:rsidR="006E76B2">
        <w:t xml:space="preserve"> </w:t>
      </w:r>
      <w:r w:rsidR="00382EA2">
        <w:t>Lopez</w:t>
      </w:r>
      <w:r>
        <w:t>,</w:t>
      </w:r>
      <w:r>
        <w:rPr>
          <w:spacing w:val="-7"/>
        </w:rPr>
        <w:t xml:space="preserve"> </w:t>
      </w:r>
      <w:r w:rsidR="00382EA2">
        <w:t>1</w:t>
      </w:r>
      <w:r w:rsidR="00F23913">
        <w:t>1</w:t>
      </w:r>
      <w:r w:rsidR="00382EA2">
        <w:t>:1</w:t>
      </w:r>
      <w:r w:rsidR="00F23913">
        <w:t>4</w:t>
      </w:r>
      <w:r w:rsidR="001309EE">
        <w:t xml:space="preserve"> </w:t>
      </w:r>
      <w:r w:rsidR="00293486">
        <w:t>PM</w:t>
      </w:r>
    </w:p>
    <w:p w14:paraId="275EDB07" w14:textId="15A6545E" w:rsidR="00CF724B" w:rsidRPr="00D17D55" w:rsidRDefault="00A57401" w:rsidP="00293486">
      <w:pPr>
        <w:spacing w:after="240"/>
        <w:ind w:left="1290" w:right="606" w:hanging="1171"/>
      </w:pPr>
      <w:r>
        <w:rPr>
          <w:b/>
        </w:rPr>
        <w:t>Attendees:</w:t>
      </w:r>
      <w:r>
        <w:rPr>
          <w:spacing w:val="-4"/>
        </w:rPr>
        <w:t xml:space="preserve"> </w:t>
      </w:r>
      <w:r w:rsidR="00676444">
        <w:t xml:space="preserve">Amar Abbott, </w:t>
      </w:r>
      <w:r w:rsidR="006E76B2">
        <w:t>Heather</w:t>
      </w:r>
      <w:r w:rsidR="006E76B2">
        <w:rPr>
          <w:spacing w:val="-4"/>
        </w:rPr>
        <w:t xml:space="preserve"> </w:t>
      </w:r>
      <w:r w:rsidR="006E76B2">
        <w:t>Cash</w:t>
      </w:r>
      <w:r w:rsidR="007B01EC">
        <w:t>,</w:t>
      </w:r>
      <w:r w:rsidR="00797F47">
        <w:t xml:space="preserve"> </w:t>
      </w:r>
      <w:r w:rsidR="00382EA2">
        <w:t>Jaime Lopez</w:t>
      </w:r>
      <w:r w:rsidR="00797F47">
        <w:t>,</w:t>
      </w:r>
      <w:r w:rsidR="00797F47" w:rsidRPr="00797F47">
        <w:t xml:space="preserve"> </w:t>
      </w:r>
      <w:r w:rsidR="00797F47">
        <w:t>Jason Page,</w:t>
      </w:r>
      <w:r>
        <w:rPr>
          <w:spacing w:val="-4"/>
        </w:rPr>
        <w:t xml:space="preserve"> </w:t>
      </w:r>
      <w:r w:rsidR="00676444">
        <w:t xml:space="preserve">Krystal Allikas, </w:t>
      </w:r>
      <w:r w:rsidR="009F6E65">
        <w:t>Ken Smith</w:t>
      </w:r>
      <w:r w:rsidR="00CF119B">
        <w:t>, Joy Reynolds</w:t>
      </w:r>
      <w:r w:rsidR="00BC528A">
        <w:t>, Tabitha Raber</w:t>
      </w:r>
      <w:r w:rsidR="00A513E9">
        <w:t>, Geoffrey</w:t>
      </w:r>
      <w:r w:rsidR="00A513E9">
        <w:rPr>
          <w:spacing w:val="-4"/>
        </w:rPr>
        <w:t xml:space="preserve"> </w:t>
      </w:r>
      <w:r w:rsidR="00A513E9">
        <w:t>Dyer</w:t>
      </w:r>
    </w:p>
    <w:p w14:paraId="58D5E6C9" w14:textId="28FF4F0D" w:rsidR="00D17D55" w:rsidRPr="00293486" w:rsidRDefault="00A57401" w:rsidP="00293486">
      <w:pPr>
        <w:tabs>
          <w:tab w:val="left" w:pos="1289"/>
        </w:tabs>
        <w:spacing w:before="1" w:after="240"/>
        <w:ind w:left="120"/>
        <w:rPr>
          <w:b/>
          <w:spacing w:val="-2"/>
        </w:rPr>
      </w:pPr>
      <w:r>
        <w:rPr>
          <w:b/>
          <w:spacing w:val="-2"/>
        </w:rPr>
        <w:t>Absent:</w:t>
      </w:r>
      <w:r w:rsidR="007112A7">
        <w:rPr>
          <w:b/>
          <w:spacing w:val="-2"/>
        </w:rPr>
        <w:t xml:space="preserve"> </w:t>
      </w:r>
    </w:p>
    <w:p w14:paraId="74F501E3" w14:textId="65886256" w:rsidR="00A57401" w:rsidRPr="00293486" w:rsidRDefault="00A57401" w:rsidP="00293486">
      <w:pPr>
        <w:spacing w:after="240"/>
        <w:ind w:left="120"/>
      </w:pPr>
      <w:r>
        <w:rPr>
          <w:b/>
          <w:spacing w:val="-2"/>
        </w:rPr>
        <w:t>Public</w:t>
      </w:r>
      <w:r>
        <w:rPr>
          <w:b/>
          <w:spacing w:val="7"/>
        </w:rPr>
        <w:t xml:space="preserve"> </w:t>
      </w:r>
      <w:r>
        <w:rPr>
          <w:b/>
          <w:spacing w:val="-2"/>
        </w:rPr>
        <w:t>Commentary/Guest:</w:t>
      </w:r>
      <w:r>
        <w:rPr>
          <w:b/>
          <w:spacing w:val="7"/>
        </w:rPr>
        <w:t xml:space="preserve"> </w:t>
      </w:r>
    </w:p>
    <w:p w14:paraId="46784B11" w14:textId="1DCD5F5B" w:rsidR="003B1B40" w:rsidRDefault="00ED3D1C" w:rsidP="00293486">
      <w:pPr>
        <w:pStyle w:val="Heading2"/>
      </w:pPr>
      <w:r>
        <w:t>Public Comments</w:t>
      </w:r>
    </w:p>
    <w:p w14:paraId="0C77FF5E" w14:textId="5C7B39F5" w:rsidR="00ED3D1C" w:rsidRDefault="00B91583" w:rsidP="00ED3D1C">
      <w:pPr>
        <w:pStyle w:val="ListParagraph"/>
        <w:numPr>
          <w:ilvl w:val="0"/>
          <w:numId w:val="28"/>
        </w:numPr>
      </w:pPr>
      <w:r>
        <w:t>None</w:t>
      </w:r>
      <w:r w:rsidR="00ED3D1C">
        <w:t xml:space="preserve"> </w:t>
      </w:r>
    </w:p>
    <w:p w14:paraId="52D33A7F" w14:textId="7D3840B1" w:rsidR="00ED3D1C" w:rsidRPr="00ED3D1C" w:rsidRDefault="001229C9" w:rsidP="00ED3D1C">
      <w:pPr>
        <w:pStyle w:val="Heading2"/>
      </w:pPr>
      <w:r>
        <w:t>Action Items</w:t>
      </w:r>
    </w:p>
    <w:p w14:paraId="563B5368" w14:textId="00B9599D" w:rsidR="0020557B" w:rsidRPr="00293486" w:rsidRDefault="00976BB8" w:rsidP="00B91583">
      <w:pPr>
        <w:pStyle w:val="ListParagraph"/>
        <w:numPr>
          <w:ilvl w:val="0"/>
          <w:numId w:val="27"/>
        </w:numPr>
      </w:pPr>
      <w:r>
        <w:t xml:space="preserve">Approval of minutes: </w:t>
      </w:r>
      <w:r w:rsidR="00B91583">
        <w:t>October 27</w:t>
      </w:r>
      <w:r w:rsidR="00B91583" w:rsidRPr="00B91583">
        <w:rPr>
          <w:vertAlign w:val="superscript"/>
        </w:rPr>
        <w:t>th</w:t>
      </w:r>
      <w:r w:rsidR="007D65F3">
        <w:t>, 2025</w:t>
      </w:r>
      <w:r w:rsidR="0020557B" w:rsidRPr="00293486">
        <w:t>,</w:t>
      </w:r>
      <w:r w:rsidR="003B1B40" w:rsidRPr="00293486">
        <w:t xml:space="preserve"> Minutes submitted by </w:t>
      </w:r>
      <w:r w:rsidR="00CF119B" w:rsidRPr="00293486">
        <w:t xml:space="preserve">Heather Cash </w:t>
      </w:r>
    </w:p>
    <w:p w14:paraId="441726D8" w14:textId="53168A61" w:rsidR="00ED3D1C" w:rsidRDefault="008F4A37" w:rsidP="00ED3D1C">
      <w:pPr>
        <w:pStyle w:val="ListParagraph"/>
        <w:numPr>
          <w:ilvl w:val="1"/>
          <w:numId w:val="28"/>
        </w:numPr>
      </w:pPr>
      <w:r>
        <w:t xml:space="preserve">No Motion, pass anonymously. </w:t>
      </w:r>
      <w:r w:rsidR="00ED3D1C">
        <w:t xml:space="preserve"> </w:t>
      </w:r>
    </w:p>
    <w:p w14:paraId="1CA75EE1" w14:textId="77777777" w:rsidR="00075780" w:rsidRDefault="00B91583" w:rsidP="00075780">
      <w:pPr>
        <w:pStyle w:val="ListParagraph"/>
        <w:numPr>
          <w:ilvl w:val="0"/>
          <w:numId w:val="28"/>
        </w:numPr>
      </w:pPr>
      <w:r w:rsidRPr="000030EC">
        <w:rPr>
          <w:b/>
          <w:bCs/>
        </w:rPr>
        <w:t>Committee Charter</w:t>
      </w:r>
      <w:r w:rsidR="00075780" w:rsidRPr="000030EC">
        <w:rPr>
          <w:b/>
          <w:bCs/>
        </w:rPr>
        <w:t xml:space="preserve"> (Pre-Conversation</w:t>
      </w:r>
      <w:r w:rsidR="00075780">
        <w:t>)</w:t>
      </w:r>
      <w:r>
        <w:t xml:space="preserve">: </w:t>
      </w:r>
      <w:r w:rsidR="00075780">
        <w:t>Lopez opens the discussion for the committee, and Dyer shares notes from the previous conversation about suggestions that DLEC assist with facilitating local policy and process for POCR. The conversation ended with updates and history, and the sustainability of funding.</w:t>
      </w:r>
      <w:r>
        <w:t xml:space="preserve"> </w:t>
      </w:r>
    </w:p>
    <w:p w14:paraId="3494A922" w14:textId="7D32B86A" w:rsidR="000C5EC6" w:rsidRDefault="000C5233" w:rsidP="00075780">
      <w:pPr>
        <w:pStyle w:val="ListParagraph"/>
        <w:numPr>
          <w:ilvl w:val="0"/>
          <w:numId w:val="28"/>
        </w:numPr>
      </w:pPr>
      <w:r w:rsidRPr="000030EC">
        <w:rPr>
          <w:b/>
          <w:bCs/>
        </w:rPr>
        <w:t>Charter Recommendations:</w:t>
      </w:r>
      <w:r>
        <w:t xml:space="preserve"> </w:t>
      </w:r>
      <w:r w:rsidR="000030EC">
        <w:t xml:space="preserve">Is to Update </w:t>
      </w:r>
      <w:r w:rsidR="00EB6C4F">
        <w:t xml:space="preserve">the </w:t>
      </w:r>
      <w:r w:rsidR="000030EC">
        <w:t xml:space="preserve">language to include a reference to POCR on item #10 under Specific Responsibilities. </w:t>
      </w:r>
      <w:r w:rsidR="000030EC" w:rsidRPr="000030EC">
        <w:rPr>
          <w:i/>
          <w:iCs/>
        </w:rPr>
        <w:t>Example</w:t>
      </w:r>
      <w:r w:rsidR="000030EC">
        <w:t>: Distribute information and make recommendations on current initiatives related to DE, such as POCR processes; and</w:t>
      </w:r>
      <w:r>
        <w:t xml:space="preserve"> </w:t>
      </w:r>
      <w:r w:rsidR="00B91583">
        <w:t xml:space="preserve">                                                                                                                                                                                              </w:t>
      </w:r>
    </w:p>
    <w:p w14:paraId="3F86B684" w14:textId="5CC66D71" w:rsidR="000C5EC6" w:rsidRDefault="000C5EC6" w:rsidP="000C5EC6">
      <w:pPr>
        <w:pStyle w:val="ListParagraph"/>
        <w:numPr>
          <w:ilvl w:val="1"/>
          <w:numId w:val="28"/>
        </w:numPr>
      </w:pPr>
      <w:r>
        <w:t xml:space="preserve">Motion: </w:t>
      </w:r>
      <w:r w:rsidR="000030EC">
        <w:t>Smith</w:t>
      </w:r>
    </w:p>
    <w:p w14:paraId="6BA2A005" w14:textId="7B9FF2B9" w:rsidR="000C5EC6" w:rsidRDefault="000C5EC6" w:rsidP="000030EC">
      <w:pPr>
        <w:pStyle w:val="ListParagraph"/>
        <w:numPr>
          <w:ilvl w:val="1"/>
          <w:numId w:val="28"/>
        </w:numPr>
      </w:pPr>
      <w:r>
        <w:t xml:space="preserve">Second: </w:t>
      </w:r>
      <w:r w:rsidR="000030EC">
        <w:t>Raber</w:t>
      </w:r>
    </w:p>
    <w:p w14:paraId="0037C5C4" w14:textId="5408D23E" w:rsidR="004A528E" w:rsidRDefault="004A528E" w:rsidP="000C5EC6">
      <w:pPr>
        <w:pStyle w:val="ListParagraph"/>
        <w:numPr>
          <w:ilvl w:val="1"/>
          <w:numId w:val="28"/>
        </w:numPr>
      </w:pPr>
      <w:r>
        <w:t>Motion passed unanimously</w:t>
      </w:r>
    </w:p>
    <w:p w14:paraId="6877AE1F" w14:textId="77777777" w:rsidR="00DC5608" w:rsidRPr="00293486" w:rsidRDefault="00DC5608" w:rsidP="00293486">
      <w:pPr>
        <w:pStyle w:val="Heading2"/>
      </w:pPr>
      <w:r w:rsidRPr="00293486">
        <w:t>New Business</w:t>
      </w:r>
    </w:p>
    <w:p w14:paraId="3E88030A" w14:textId="7CB28E9A" w:rsidR="00DC5608" w:rsidRPr="00293486" w:rsidRDefault="00394C98" w:rsidP="00293486">
      <w:pPr>
        <w:pStyle w:val="ListParagraph"/>
        <w:numPr>
          <w:ilvl w:val="1"/>
          <w:numId w:val="30"/>
        </w:numPr>
        <w:rPr>
          <w:b/>
          <w:bCs/>
        </w:rPr>
      </w:pPr>
      <w:r>
        <w:rPr>
          <w:b/>
          <w:bCs/>
        </w:rPr>
        <w:t>ECEF 1653</w:t>
      </w:r>
    </w:p>
    <w:p w14:paraId="49A243E8" w14:textId="0737E5EE" w:rsidR="00C531DC" w:rsidRDefault="003735FA" w:rsidP="00C531DC">
      <w:pPr>
        <w:pStyle w:val="ListParagraph"/>
        <w:numPr>
          <w:ilvl w:val="2"/>
          <w:numId w:val="30"/>
        </w:numPr>
      </w:pPr>
      <w:r w:rsidRPr="003735FA">
        <w:rPr>
          <w:b/>
          <w:bCs/>
        </w:rPr>
        <w:t>Committee Discussion</w:t>
      </w:r>
      <w:r w:rsidR="00C52FD4">
        <w:t>:</w:t>
      </w:r>
      <w:r w:rsidR="00A1700C">
        <w:t xml:space="preserve"> </w:t>
      </w:r>
      <w:r w:rsidR="00F67C3B">
        <w:t>The committee reviews forms and finds discrepancies that need to be adjusted.</w:t>
      </w:r>
    </w:p>
    <w:p w14:paraId="02E95C78" w14:textId="6F6ECE93" w:rsidR="00DC5608" w:rsidRPr="00293486" w:rsidRDefault="00C531DC" w:rsidP="00C531DC">
      <w:pPr>
        <w:pStyle w:val="ListParagraph"/>
        <w:numPr>
          <w:ilvl w:val="2"/>
          <w:numId w:val="30"/>
        </w:numPr>
      </w:pPr>
      <w:r>
        <w:rPr>
          <w:b/>
          <w:bCs/>
        </w:rPr>
        <w:t>Motion to</w:t>
      </w:r>
      <w:r w:rsidR="004565F5">
        <w:t xml:space="preserve"> move forward to Tech Review with notes: Raber</w:t>
      </w:r>
    </w:p>
    <w:p w14:paraId="4D8D2629" w14:textId="2195C7A3" w:rsidR="00DC5608" w:rsidRPr="00293486" w:rsidRDefault="00DC5608" w:rsidP="00293486">
      <w:pPr>
        <w:pStyle w:val="ListParagraph"/>
        <w:numPr>
          <w:ilvl w:val="2"/>
          <w:numId w:val="30"/>
        </w:numPr>
      </w:pPr>
      <w:r w:rsidRPr="00293486">
        <w:t xml:space="preserve">Second: </w:t>
      </w:r>
      <w:r w:rsidR="004565F5">
        <w:t>Reynolds</w:t>
      </w:r>
    </w:p>
    <w:p w14:paraId="3AFDC013" w14:textId="77777777" w:rsidR="00DC5608" w:rsidRPr="00293486" w:rsidRDefault="00DC5608" w:rsidP="00293486">
      <w:pPr>
        <w:pStyle w:val="ListParagraph"/>
        <w:numPr>
          <w:ilvl w:val="2"/>
          <w:numId w:val="30"/>
        </w:numPr>
      </w:pPr>
      <w:r w:rsidRPr="00293486">
        <w:t>Motion passed unanimously</w:t>
      </w:r>
    </w:p>
    <w:p w14:paraId="163D8F34" w14:textId="324A7CA3" w:rsidR="0093546B" w:rsidRDefault="00DC5608" w:rsidP="00A1700C">
      <w:pPr>
        <w:pStyle w:val="ListParagraph"/>
        <w:numPr>
          <w:ilvl w:val="2"/>
          <w:numId w:val="30"/>
        </w:numPr>
      </w:pPr>
      <w:r w:rsidRPr="00293486">
        <w:rPr>
          <w:b/>
          <w:bCs/>
        </w:rPr>
        <w:t>Committee Notes</w:t>
      </w:r>
      <w:r w:rsidRPr="00293486">
        <w:t>:</w:t>
      </w:r>
      <w:r w:rsidR="007945FA">
        <w:t xml:space="preserve"> </w:t>
      </w:r>
      <w:bookmarkStart w:id="0" w:name="_Hlk214604084"/>
      <w:r w:rsidR="004565F5">
        <w:t xml:space="preserve">Clarification needs to be provided: </w:t>
      </w:r>
      <w:r w:rsidR="00394C98">
        <w:t xml:space="preserve">On the COR form, “Supplemental Data” for Distance Education marker needs to be corrected to reflect #2 on the DL form. Additionally, the appropriate option needs to be checked for number (3) on the DL form - </w:t>
      </w:r>
      <w:r w:rsidR="00394C98" w:rsidRPr="00293486">
        <w:t xml:space="preserve">this course </w:t>
      </w:r>
      <w:r w:rsidR="00394C98">
        <w:t xml:space="preserve">has already been approved/acknowledged for the </w:t>
      </w:r>
      <w:r w:rsidR="00394C98" w:rsidRPr="00293486">
        <w:t>^50% substantive change option, which would need to be marked correctly</w:t>
      </w:r>
      <w:r w:rsidR="00394C98">
        <w:t xml:space="preserve"> (option #1) on the DL form. </w:t>
      </w:r>
      <w:bookmarkEnd w:id="0"/>
    </w:p>
    <w:p w14:paraId="02678344" w14:textId="28555840" w:rsidR="002944C8" w:rsidRPr="00293486" w:rsidRDefault="004904AB" w:rsidP="002944C8">
      <w:pPr>
        <w:pStyle w:val="ListParagraph"/>
        <w:numPr>
          <w:ilvl w:val="1"/>
          <w:numId w:val="30"/>
        </w:numPr>
        <w:rPr>
          <w:b/>
          <w:bCs/>
        </w:rPr>
      </w:pPr>
      <w:r>
        <w:rPr>
          <w:b/>
          <w:bCs/>
        </w:rPr>
        <w:t>ECEF 2021</w:t>
      </w:r>
    </w:p>
    <w:p w14:paraId="582384D8" w14:textId="1728231B" w:rsidR="002944C8" w:rsidRDefault="002944C8" w:rsidP="002944C8">
      <w:pPr>
        <w:pStyle w:val="ListParagraph"/>
        <w:numPr>
          <w:ilvl w:val="2"/>
          <w:numId w:val="30"/>
        </w:numPr>
      </w:pPr>
      <w:r w:rsidRPr="003735FA">
        <w:rPr>
          <w:b/>
          <w:bCs/>
        </w:rPr>
        <w:t>Committee Discussion</w:t>
      </w:r>
      <w:r>
        <w:t>:</w:t>
      </w:r>
      <w:r w:rsidR="00841B5A">
        <w:t xml:space="preserve"> The committee discusses the need for clarification on areas in the forms.</w:t>
      </w:r>
    </w:p>
    <w:p w14:paraId="65AC34B3" w14:textId="4756B81A" w:rsidR="002944C8" w:rsidRPr="00293486" w:rsidRDefault="002944C8" w:rsidP="002944C8">
      <w:pPr>
        <w:pStyle w:val="ListParagraph"/>
        <w:numPr>
          <w:ilvl w:val="2"/>
          <w:numId w:val="30"/>
        </w:numPr>
      </w:pPr>
      <w:r>
        <w:rPr>
          <w:b/>
          <w:bCs/>
        </w:rPr>
        <w:t>Motion to</w:t>
      </w:r>
      <w:r>
        <w:t xml:space="preserve"> </w:t>
      </w:r>
      <w:r w:rsidR="00841B5A">
        <w:t>send back to sender: Allikas</w:t>
      </w:r>
      <w:r>
        <w:t xml:space="preserve"> </w:t>
      </w:r>
    </w:p>
    <w:p w14:paraId="1A6EACE4" w14:textId="3A439061" w:rsidR="002944C8" w:rsidRPr="00293486" w:rsidRDefault="002944C8" w:rsidP="002944C8">
      <w:pPr>
        <w:pStyle w:val="ListParagraph"/>
        <w:numPr>
          <w:ilvl w:val="2"/>
          <w:numId w:val="30"/>
        </w:numPr>
      </w:pPr>
      <w:r w:rsidRPr="00293486">
        <w:t xml:space="preserve">Second: </w:t>
      </w:r>
      <w:r w:rsidR="00841B5A">
        <w:t>Dyer</w:t>
      </w:r>
    </w:p>
    <w:p w14:paraId="22EB75F4" w14:textId="77777777" w:rsidR="002944C8" w:rsidRPr="00293486" w:rsidRDefault="002944C8" w:rsidP="002944C8">
      <w:pPr>
        <w:pStyle w:val="ListParagraph"/>
        <w:numPr>
          <w:ilvl w:val="2"/>
          <w:numId w:val="30"/>
        </w:numPr>
      </w:pPr>
      <w:r w:rsidRPr="00293486">
        <w:t>Motion passed unanimously</w:t>
      </w:r>
    </w:p>
    <w:p w14:paraId="3E18E449" w14:textId="55B02C00" w:rsidR="002944C8" w:rsidRDefault="002944C8" w:rsidP="002944C8">
      <w:pPr>
        <w:pStyle w:val="ListParagraph"/>
        <w:numPr>
          <w:ilvl w:val="2"/>
          <w:numId w:val="30"/>
        </w:numPr>
      </w:pPr>
      <w:r w:rsidRPr="00293486">
        <w:rPr>
          <w:b/>
          <w:bCs/>
        </w:rPr>
        <w:t>Committee Notes</w:t>
      </w:r>
      <w:r w:rsidRPr="00293486">
        <w:t>:</w:t>
      </w:r>
      <w:r>
        <w:t xml:space="preserve"> </w:t>
      </w:r>
      <w:r w:rsidR="00841B5A">
        <w:t>There is a need for clarity on the DE form: How are the “ Weekly Interactions” online course requirements going to be met?</w:t>
      </w:r>
    </w:p>
    <w:p w14:paraId="5BFAABC5" w14:textId="0D652611" w:rsidR="002944C8" w:rsidRPr="00293486" w:rsidRDefault="0010466B" w:rsidP="002944C8">
      <w:pPr>
        <w:pStyle w:val="ListParagraph"/>
        <w:numPr>
          <w:ilvl w:val="1"/>
          <w:numId w:val="30"/>
        </w:numPr>
        <w:rPr>
          <w:b/>
          <w:bCs/>
        </w:rPr>
      </w:pPr>
      <w:r>
        <w:rPr>
          <w:b/>
          <w:bCs/>
        </w:rPr>
        <w:t>ECEF 2041</w:t>
      </w:r>
    </w:p>
    <w:p w14:paraId="3A9C89F2" w14:textId="2C0D09B6" w:rsidR="002944C8" w:rsidRDefault="002944C8" w:rsidP="002944C8">
      <w:pPr>
        <w:pStyle w:val="ListParagraph"/>
        <w:numPr>
          <w:ilvl w:val="2"/>
          <w:numId w:val="30"/>
        </w:numPr>
      </w:pPr>
      <w:r w:rsidRPr="003735FA">
        <w:rPr>
          <w:b/>
          <w:bCs/>
        </w:rPr>
        <w:lastRenderedPageBreak/>
        <w:t>Committee Discussion</w:t>
      </w:r>
      <w:r>
        <w:t>:</w:t>
      </w:r>
      <w:r w:rsidR="0010466B">
        <w:t xml:space="preserve"> The committee discussed the </w:t>
      </w:r>
      <w:r w:rsidR="00FC5677">
        <w:t xml:space="preserve">course documents and made recommendations and a motion. </w:t>
      </w:r>
    </w:p>
    <w:p w14:paraId="2264D98A" w14:textId="56A63569" w:rsidR="002944C8" w:rsidRPr="00293486" w:rsidRDefault="002944C8" w:rsidP="002944C8">
      <w:pPr>
        <w:pStyle w:val="ListParagraph"/>
        <w:numPr>
          <w:ilvl w:val="2"/>
          <w:numId w:val="30"/>
        </w:numPr>
      </w:pPr>
      <w:r>
        <w:rPr>
          <w:b/>
          <w:bCs/>
        </w:rPr>
        <w:t>Motion to</w:t>
      </w:r>
      <w:r w:rsidR="00FC5677">
        <w:t xml:space="preserve"> send back to sender with notes: Reynolds</w:t>
      </w:r>
    </w:p>
    <w:p w14:paraId="11FA47B2" w14:textId="614C394E" w:rsidR="002944C8" w:rsidRPr="00293486" w:rsidRDefault="002944C8" w:rsidP="002944C8">
      <w:pPr>
        <w:pStyle w:val="ListParagraph"/>
        <w:numPr>
          <w:ilvl w:val="2"/>
          <w:numId w:val="30"/>
        </w:numPr>
      </w:pPr>
      <w:r w:rsidRPr="00293486">
        <w:t xml:space="preserve">Second: </w:t>
      </w:r>
      <w:r w:rsidR="00FC5677">
        <w:t>Dyer</w:t>
      </w:r>
    </w:p>
    <w:p w14:paraId="499D32DB" w14:textId="77777777" w:rsidR="002944C8" w:rsidRPr="00293486" w:rsidRDefault="002944C8" w:rsidP="002944C8">
      <w:pPr>
        <w:pStyle w:val="ListParagraph"/>
        <w:numPr>
          <w:ilvl w:val="2"/>
          <w:numId w:val="30"/>
        </w:numPr>
      </w:pPr>
      <w:r w:rsidRPr="00293486">
        <w:t>Motion passed unanimously</w:t>
      </w:r>
    </w:p>
    <w:p w14:paraId="2EB4E86E" w14:textId="3CB06125" w:rsidR="002944C8" w:rsidRDefault="002944C8" w:rsidP="00B01C26">
      <w:pPr>
        <w:pStyle w:val="ListParagraph"/>
        <w:numPr>
          <w:ilvl w:val="2"/>
          <w:numId w:val="30"/>
        </w:numPr>
      </w:pPr>
      <w:r w:rsidRPr="00293486">
        <w:rPr>
          <w:b/>
          <w:bCs/>
        </w:rPr>
        <w:t>Committee Notes</w:t>
      </w:r>
      <w:r w:rsidRPr="00293486">
        <w:t>:</w:t>
      </w:r>
      <w:r>
        <w:t xml:space="preserve"> </w:t>
      </w:r>
      <w:r w:rsidR="00FC5677">
        <w:t xml:space="preserve">The </w:t>
      </w:r>
      <w:r w:rsidR="00EB6C4F">
        <w:t xml:space="preserve">committee recommendations are </w:t>
      </w:r>
      <w:r w:rsidR="00FC5677">
        <w:t xml:space="preserve">course ID/# “ECEFS 2041” </w:t>
      </w:r>
      <w:r w:rsidR="00EB6C4F">
        <w:t>on the D</w:t>
      </w:r>
      <w:r w:rsidR="007E7D0C">
        <w:t xml:space="preserve">L </w:t>
      </w:r>
      <w:r w:rsidR="00EB6C4F">
        <w:t xml:space="preserve">Form </w:t>
      </w:r>
      <w:r w:rsidR="00FC5677">
        <w:t>needs to be updated to ECEF 2041</w:t>
      </w:r>
      <w:r w:rsidR="00EB6C4F">
        <w:t xml:space="preserve">, number (3) on the DL form - </w:t>
      </w:r>
      <w:r w:rsidR="00EB6C4F" w:rsidRPr="00293486">
        <w:t xml:space="preserve">this course </w:t>
      </w:r>
      <w:r w:rsidR="00EB6C4F">
        <w:t xml:space="preserve">has already been approved/acknowledged for the </w:t>
      </w:r>
      <w:r w:rsidR="00EB6C4F" w:rsidRPr="00293486">
        <w:t>^50% substantive change option, which would need to be marked correctly</w:t>
      </w:r>
      <w:r w:rsidR="00EB6C4F">
        <w:t xml:space="preserve"> (option #1) on the DL form, and </w:t>
      </w:r>
      <w:r w:rsidR="00B01C26">
        <w:t xml:space="preserve">clarification for number (4) on DL form: this area referencing item (5) on COR form “Learning Activities  Outside the classroom” – How do students achieve the requirement for observation &amp; field work. </w:t>
      </w:r>
    </w:p>
    <w:p w14:paraId="6D459AE0" w14:textId="1C432B4B" w:rsidR="002944C8" w:rsidRPr="00293486" w:rsidRDefault="00B01C26" w:rsidP="002944C8">
      <w:pPr>
        <w:pStyle w:val="ListParagraph"/>
        <w:numPr>
          <w:ilvl w:val="1"/>
          <w:numId w:val="30"/>
        </w:numPr>
        <w:rPr>
          <w:b/>
          <w:bCs/>
        </w:rPr>
      </w:pPr>
      <w:r>
        <w:rPr>
          <w:b/>
          <w:bCs/>
        </w:rPr>
        <w:t>ECEF 2051</w:t>
      </w:r>
    </w:p>
    <w:p w14:paraId="22537831" w14:textId="69D05CFE" w:rsidR="002944C8" w:rsidRDefault="002944C8" w:rsidP="002944C8">
      <w:pPr>
        <w:pStyle w:val="ListParagraph"/>
        <w:numPr>
          <w:ilvl w:val="2"/>
          <w:numId w:val="30"/>
        </w:numPr>
      </w:pPr>
      <w:r w:rsidRPr="003735FA">
        <w:rPr>
          <w:b/>
          <w:bCs/>
        </w:rPr>
        <w:t>Committee Discussion</w:t>
      </w:r>
      <w:r>
        <w:t>:</w:t>
      </w:r>
      <w:r w:rsidR="00E3529C">
        <w:t xml:space="preserve"> The committee provided recommendations and made a motion.</w:t>
      </w:r>
    </w:p>
    <w:p w14:paraId="7736AA2B" w14:textId="0A3F26BC" w:rsidR="002944C8" w:rsidRPr="00293486" w:rsidRDefault="002944C8" w:rsidP="002944C8">
      <w:pPr>
        <w:pStyle w:val="ListParagraph"/>
        <w:numPr>
          <w:ilvl w:val="2"/>
          <w:numId w:val="30"/>
        </w:numPr>
      </w:pPr>
      <w:r>
        <w:rPr>
          <w:b/>
          <w:bCs/>
        </w:rPr>
        <w:t>Motion to</w:t>
      </w:r>
      <w:r>
        <w:t xml:space="preserve"> </w:t>
      </w:r>
      <w:r w:rsidR="00E3529C">
        <w:t>send back to sender with notes: Reynolds</w:t>
      </w:r>
    </w:p>
    <w:p w14:paraId="072B2092" w14:textId="669A7322" w:rsidR="002944C8" w:rsidRPr="00293486" w:rsidRDefault="002944C8" w:rsidP="002944C8">
      <w:pPr>
        <w:pStyle w:val="ListParagraph"/>
        <w:numPr>
          <w:ilvl w:val="2"/>
          <w:numId w:val="30"/>
        </w:numPr>
      </w:pPr>
      <w:r w:rsidRPr="00293486">
        <w:t xml:space="preserve">Second: </w:t>
      </w:r>
      <w:r w:rsidR="00E3529C">
        <w:t>Smith</w:t>
      </w:r>
    </w:p>
    <w:p w14:paraId="1C8D38B7" w14:textId="77777777" w:rsidR="002944C8" w:rsidRPr="00293486" w:rsidRDefault="002944C8" w:rsidP="002944C8">
      <w:pPr>
        <w:pStyle w:val="ListParagraph"/>
        <w:numPr>
          <w:ilvl w:val="2"/>
          <w:numId w:val="30"/>
        </w:numPr>
      </w:pPr>
      <w:r w:rsidRPr="00293486">
        <w:t>Motion passed unanimously</w:t>
      </w:r>
    </w:p>
    <w:p w14:paraId="70C57661" w14:textId="3CB83383" w:rsidR="002944C8" w:rsidRDefault="002944C8" w:rsidP="00F11938">
      <w:pPr>
        <w:pStyle w:val="ListParagraph"/>
        <w:numPr>
          <w:ilvl w:val="2"/>
          <w:numId w:val="30"/>
        </w:numPr>
      </w:pPr>
      <w:r w:rsidRPr="00293486">
        <w:rPr>
          <w:b/>
          <w:bCs/>
        </w:rPr>
        <w:t>Committee Notes</w:t>
      </w:r>
      <w:r w:rsidR="00E3529C" w:rsidRPr="00293486">
        <w:t>:</w:t>
      </w:r>
      <w:r w:rsidR="00E3529C">
        <w:t xml:space="preserve"> The committee recommendations are course ID/# “ECEFS 20</w:t>
      </w:r>
      <w:r w:rsidR="00B94425">
        <w:t>5</w:t>
      </w:r>
      <w:r w:rsidR="00E3529C">
        <w:t>1” on the DL Form needs to be updated to ECEF 20</w:t>
      </w:r>
      <w:r w:rsidR="00B94425">
        <w:t>5</w:t>
      </w:r>
      <w:r w:rsidR="00E3529C">
        <w:t xml:space="preserve">1, number (3) on the DL form - </w:t>
      </w:r>
      <w:r w:rsidR="00E3529C" w:rsidRPr="00293486">
        <w:t xml:space="preserve">this course </w:t>
      </w:r>
      <w:r w:rsidR="00E3529C">
        <w:t xml:space="preserve">has already been approved/acknowledged for the </w:t>
      </w:r>
      <w:r w:rsidR="00E3529C" w:rsidRPr="00293486">
        <w:t>^50% substantive change option, which would need to be marked correctly</w:t>
      </w:r>
      <w:r w:rsidR="00E3529C">
        <w:t xml:space="preserve"> (option #1) on the DL form, and clarification for number (4) on DL form: this area referencing item (5) on COR form “Learning Activities  Outside the classroom. Review and verify that this course is appropriate to teach offline (prison) item (2) on the DL form. </w:t>
      </w:r>
    </w:p>
    <w:p w14:paraId="625B6664" w14:textId="4C651E8A" w:rsidR="002944C8" w:rsidRPr="00C203A5" w:rsidRDefault="006B6AAA" w:rsidP="002944C8">
      <w:pPr>
        <w:pStyle w:val="ListParagraph"/>
        <w:numPr>
          <w:ilvl w:val="1"/>
          <w:numId w:val="30"/>
        </w:numPr>
        <w:rPr>
          <w:b/>
          <w:bCs/>
        </w:rPr>
      </w:pPr>
      <w:r w:rsidRPr="00C203A5">
        <w:rPr>
          <w:b/>
          <w:bCs/>
        </w:rPr>
        <w:t>PSYC 2003</w:t>
      </w:r>
    </w:p>
    <w:p w14:paraId="6773ED9B" w14:textId="7FC84691" w:rsidR="002944C8" w:rsidRDefault="002944C8" w:rsidP="002944C8">
      <w:pPr>
        <w:pStyle w:val="ListParagraph"/>
        <w:numPr>
          <w:ilvl w:val="2"/>
          <w:numId w:val="30"/>
        </w:numPr>
      </w:pPr>
      <w:r w:rsidRPr="003735FA">
        <w:rPr>
          <w:b/>
          <w:bCs/>
        </w:rPr>
        <w:t>Committee Discussion</w:t>
      </w:r>
      <w:r>
        <w:t>:</w:t>
      </w:r>
      <w:r w:rsidR="006D0FC0">
        <w:t xml:space="preserve"> Allikas shares her notes for discussion. </w:t>
      </w:r>
      <w:r w:rsidR="006D0FC0">
        <w:tab/>
      </w:r>
    </w:p>
    <w:p w14:paraId="656F46FF" w14:textId="309506F8" w:rsidR="002944C8" w:rsidRPr="00293486" w:rsidRDefault="002944C8" w:rsidP="002944C8">
      <w:pPr>
        <w:pStyle w:val="ListParagraph"/>
        <w:numPr>
          <w:ilvl w:val="2"/>
          <w:numId w:val="30"/>
        </w:numPr>
      </w:pPr>
      <w:r>
        <w:rPr>
          <w:b/>
          <w:bCs/>
        </w:rPr>
        <w:t>Motion to</w:t>
      </w:r>
      <w:r>
        <w:t xml:space="preserve"> </w:t>
      </w:r>
      <w:r w:rsidR="006D0FC0">
        <w:t xml:space="preserve">send back to sender: Allikas </w:t>
      </w:r>
    </w:p>
    <w:p w14:paraId="79038FDB" w14:textId="28C45E89" w:rsidR="002944C8" w:rsidRPr="00293486" w:rsidRDefault="002944C8" w:rsidP="002944C8">
      <w:pPr>
        <w:pStyle w:val="ListParagraph"/>
        <w:numPr>
          <w:ilvl w:val="2"/>
          <w:numId w:val="30"/>
        </w:numPr>
      </w:pPr>
      <w:r w:rsidRPr="00293486">
        <w:t xml:space="preserve">Second: </w:t>
      </w:r>
      <w:r w:rsidR="006D0FC0">
        <w:t>Reynolds</w:t>
      </w:r>
    </w:p>
    <w:p w14:paraId="18B2C1FE" w14:textId="77777777" w:rsidR="002944C8" w:rsidRPr="00293486" w:rsidRDefault="002944C8" w:rsidP="002944C8">
      <w:pPr>
        <w:pStyle w:val="ListParagraph"/>
        <w:numPr>
          <w:ilvl w:val="2"/>
          <w:numId w:val="30"/>
        </w:numPr>
      </w:pPr>
      <w:r w:rsidRPr="00293486">
        <w:t>Motion passed unanimously</w:t>
      </w:r>
    </w:p>
    <w:p w14:paraId="6E68723F" w14:textId="02AB7C4B" w:rsidR="00946A96" w:rsidRDefault="002944C8" w:rsidP="00226274">
      <w:pPr>
        <w:pStyle w:val="ListParagraph"/>
        <w:numPr>
          <w:ilvl w:val="2"/>
          <w:numId w:val="30"/>
        </w:numPr>
      </w:pPr>
      <w:r w:rsidRPr="00293486">
        <w:rPr>
          <w:b/>
          <w:bCs/>
        </w:rPr>
        <w:t>Committee Notes</w:t>
      </w:r>
      <w:r w:rsidRPr="00293486">
        <w:t>:</w:t>
      </w:r>
      <w:r w:rsidR="00226274">
        <w:t xml:space="preserve"> Clarification needs to be provided: On the COR form, “Supplemental Data” for Distance Education marker needs to be corrected to reflect #2 on the DL form. Additionally, the appropriate option needs to be checked for number (3) on the DL form - </w:t>
      </w:r>
      <w:r w:rsidR="00226274" w:rsidRPr="00293486">
        <w:t xml:space="preserve">this course </w:t>
      </w:r>
      <w:r w:rsidR="00226274">
        <w:t xml:space="preserve">has already been approved/acknowledged for the </w:t>
      </w:r>
      <w:r w:rsidR="00226274" w:rsidRPr="00293486">
        <w:t>^50% substantive change option, which would need to be marked correctly</w:t>
      </w:r>
      <w:r w:rsidR="00226274">
        <w:t xml:space="preserve"> (option #1) on the DL form. Lastly, </w:t>
      </w:r>
      <w:r w:rsidR="00946A96">
        <w:t xml:space="preserve">clarification for number (4) on DL form: this area </w:t>
      </w:r>
      <w:r w:rsidR="00226274">
        <w:t>references</w:t>
      </w:r>
      <w:r w:rsidR="00946A96">
        <w:t xml:space="preserve"> item COR form “Learning Activities  Outside the classroom” – </w:t>
      </w:r>
      <w:r w:rsidR="00226274">
        <w:t xml:space="preserve">activities referring to observation. Please explain how this is to be met online. </w:t>
      </w:r>
    </w:p>
    <w:p w14:paraId="61CA72C4" w14:textId="0685AB3C" w:rsidR="002944C8" w:rsidRPr="00293486" w:rsidRDefault="006B6AAA" w:rsidP="002944C8">
      <w:pPr>
        <w:pStyle w:val="ListParagraph"/>
        <w:numPr>
          <w:ilvl w:val="1"/>
          <w:numId w:val="30"/>
        </w:numPr>
        <w:rPr>
          <w:b/>
          <w:bCs/>
        </w:rPr>
      </w:pPr>
      <w:r>
        <w:rPr>
          <w:b/>
          <w:bCs/>
        </w:rPr>
        <w:t>SLP 2500</w:t>
      </w:r>
    </w:p>
    <w:p w14:paraId="2EA1A7B0" w14:textId="7011BF7E" w:rsidR="002944C8" w:rsidRDefault="002944C8" w:rsidP="002944C8">
      <w:pPr>
        <w:pStyle w:val="ListParagraph"/>
        <w:numPr>
          <w:ilvl w:val="2"/>
          <w:numId w:val="30"/>
        </w:numPr>
      </w:pPr>
      <w:r w:rsidRPr="003735FA">
        <w:rPr>
          <w:b/>
          <w:bCs/>
        </w:rPr>
        <w:t>Committee Discussion</w:t>
      </w:r>
      <w:r>
        <w:t>:</w:t>
      </w:r>
      <w:r w:rsidR="002317E5">
        <w:t xml:space="preserve"> N/A</w:t>
      </w:r>
    </w:p>
    <w:p w14:paraId="0AAAE6A7" w14:textId="6FC084F6" w:rsidR="002944C8" w:rsidRPr="00293486" w:rsidRDefault="002944C8" w:rsidP="002944C8">
      <w:pPr>
        <w:pStyle w:val="ListParagraph"/>
        <w:numPr>
          <w:ilvl w:val="2"/>
          <w:numId w:val="30"/>
        </w:numPr>
      </w:pPr>
      <w:r>
        <w:rPr>
          <w:b/>
          <w:bCs/>
        </w:rPr>
        <w:t>Motion to</w:t>
      </w:r>
      <w:r>
        <w:t xml:space="preserve"> </w:t>
      </w:r>
      <w:r w:rsidR="002317E5">
        <w:t>move forward to Curriculum</w:t>
      </w:r>
      <w:r w:rsidR="001B16AD">
        <w:t>: Allikas</w:t>
      </w:r>
    </w:p>
    <w:p w14:paraId="595F54BB" w14:textId="646DA558" w:rsidR="002944C8" w:rsidRPr="00293486" w:rsidRDefault="002944C8" w:rsidP="002944C8">
      <w:pPr>
        <w:pStyle w:val="ListParagraph"/>
        <w:numPr>
          <w:ilvl w:val="2"/>
          <w:numId w:val="30"/>
        </w:numPr>
      </w:pPr>
      <w:r w:rsidRPr="00293486">
        <w:t xml:space="preserve">Second: </w:t>
      </w:r>
      <w:r w:rsidR="001B16AD">
        <w:t>Dyer</w:t>
      </w:r>
    </w:p>
    <w:p w14:paraId="39426F63" w14:textId="77777777" w:rsidR="002944C8" w:rsidRPr="00293486" w:rsidRDefault="002944C8" w:rsidP="002944C8">
      <w:pPr>
        <w:pStyle w:val="ListParagraph"/>
        <w:numPr>
          <w:ilvl w:val="2"/>
          <w:numId w:val="30"/>
        </w:numPr>
      </w:pPr>
      <w:r w:rsidRPr="00293486">
        <w:t>Motion passed unanimously</w:t>
      </w:r>
    </w:p>
    <w:p w14:paraId="1A0E67F2" w14:textId="4A13E5CD" w:rsidR="0093546B" w:rsidRDefault="002944C8" w:rsidP="00DE4E20">
      <w:pPr>
        <w:pStyle w:val="ListParagraph"/>
        <w:numPr>
          <w:ilvl w:val="2"/>
          <w:numId w:val="30"/>
        </w:numPr>
      </w:pPr>
      <w:r w:rsidRPr="00293486">
        <w:rPr>
          <w:b/>
          <w:bCs/>
        </w:rPr>
        <w:t>Committee Notes</w:t>
      </w:r>
      <w:r w:rsidRPr="00293486">
        <w:t>:</w:t>
      </w:r>
      <w:r>
        <w:t xml:space="preserve"> </w:t>
      </w:r>
      <w:r w:rsidR="001B16AD">
        <w:t>N/A</w:t>
      </w:r>
    </w:p>
    <w:p w14:paraId="792C92B4" w14:textId="20EC1430" w:rsidR="00DE4E20" w:rsidRPr="00DE4E20" w:rsidRDefault="00DE4E20" w:rsidP="00DE4E20">
      <w:pPr>
        <w:pStyle w:val="ListParagraph"/>
        <w:numPr>
          <w:ilvl w:val="1"/>
          <w:numId w:val="30"/>
        </w:numPr>
        <w:rPr>
          <w:b/>
          <w:bCs/>
        </w:rPr>
      </w:pPr>
      <w:r>
        <w:rPr>
          <w:b/>
          <w:bCs/>
        </w:rPr>
        <w:t>POSC 1502, 1503, 1504, 1506, 1507 (Grouped)</w:t>
      </w:r>
    </w:p>
    <w:p w14:paraId="0C811861" w14:textId="6753DB00" w:rsidR="00D17901" w:rsidRDefault="0089460E" w:rsidP="007E55FD">
      <w:pPr>
        <w:pStyle w:val="ListParagraph"/>
        <w:numPr>
          <w:ilvl w:val="2"/>
          <w:numId w:val="30"/>
        </w:numPr>
      </w:pPr>
      <w:r w:rsidRPr="00D17901">
        <w:rPr>
          <w:b/>
          <w:bCs/>
        </w:rPr>
        <w:t>Committee Discussion:</w:t>
      </w:r>
      <w:r w:rsidR="00DB1A65" w:rsidRPr="00D17901">
        <w:rPr>
          <w:b/>
          <w:bCs/>
        </w:rPr>
        <w:t xml:space="preserve"> </w:t>
      </w:r>
      <w:r w:rsidR="009D3E46">
        <w:t>N/A</w:t>
      </w:r>
    </w:p>
    <w:p w14:paraId="46D0AB34" w14:textId="3E8C3AA5" w:rsidR="00740A6E" w:rsidRPr="00293486" w:rsidRDefault="00740A6E" w:rsidP="007E55FD">
      <w:pPr>
        <w:pStyle w:val="ListParagraph"/>
        <w:numPr>
          <w:ilvl w:val="2"/>
          <w:numId w:val="30"/>
        </w:numPr>
      </w:pPr>
      <w:r w:rsidRPr="00293486">
        <w:t xml:space="preserve">Motion to </w:t>
      </w:r>
      <w:r w:rsidR="009D3E46">
        <w:t>group</w:t>
      </w:r>
      <w:r w:rsidR="00860BE7">
        <w:t xml:space="preserve"> items (9-13)</w:t>
      </w:r>
      <w:r w:rsidR="009D3E46">
        <w:t xml:space="preserve"> and send back to </w:t>
      </w:r>
      <w:r w:rsidR="00715DFB">
        <w:t xml:space="preserve">the </w:t>
      </w:r>
      <w:r w:rsidR="009D3E46">
        <w:t>sender</w:t>
      </w:r>
      <w:r w:rsidRPr="00293486">
        <w:t xml:space="preserve"> with notes: </w:t>
      </w:r>
      <w:r w:rsidR="009D3E46">
        <w:t>Abbott</w:t>
      </w:r>
    </w:p>
    <w:p w14:paraId="22459CCB" w14:textId="03E8B94B" w:rsidR="0084304A" w:rsidRDefault="00740A6E" w:rsidP="00293486">
      <w:pPr>
        <w:pStyle w:val="ListParagraph"/>
        <w:numPr>
          <w:ilvl w:val="2"/>
          <w:numId w:val="30"/>
        </w:numPr>
      </w:pPr>
      <w:r w:rsidRPr="00293486">
        <w:t>Second:</w:t>
      </w:r>
      <w:r w:rsidR="0084304A">
        <w:t xml:space="preserve"> </w:t>
      </w:r>
      <w:r w:rsidR="00DB1A65">
        <w:t>R</w:t>
      </w:r>
      <w:r w:rsidR="009D3E46">
        <w:t>eynolds</w:t>
      </w:r>
    </w:p>
    <w:p w14:paraId="03CA7E1C" w14:textId="77777777" w:rsidR="0084304A" w:rsidRDefault="0084304A" w:rsidP="0084304A">
      <w:pPr>
        <w:pStyle w:val="ListParagraph"/>
        <w:numPr>
          <w:ilvl w:val="2"/>
          <w:numId w:val="30"/>
        </w:numPr>
      </w:pPr>
      <w:r w:rsidRPr="00293486">
        <w:t>Motion passed unanimously</w:t>
      </w:r>
    </w:p>
    <w:p w14:paraId="18B8D2DE" w14:textId="00826229" w:rsidR="00F11938" w:rsidRPr="0084304A" w:rsidRDefault="00740A6E" w:rsidP="00F11938">
      <w:pPr>
        <w:pStyle w:val="ListParagraph"/>
        <w:numPr>
          <w:ilvl w:val="2"/>
          <w:numId w:val="30"/>
        </w:numPr>
      </w:pPr>
      <w:r w:rsidRPr="0084304A">
        <w:rPr>
          <w:b/>
          <w:bCs/>
        </w:rPr>
        <w:t>Committee Notes</w:t>
      </w:r>
      <w:r w:rsidRPr="00293486">
        <w:t xml:space="preserve">: </w:t>
      </w:r>
      <w:r w:rsidR="0077214C">
        <w:t xml:space="preserve">On the </w:t>
      </w:r>
      <w:r w:rsidR="000361F9">
        <w:t>COR</w:t>
      </w:r>
      <w:r w:rsidR="0077214C">
        <w:t xml:space="preserve"> form</w:t>
      </w:r>
      <w:r w:rsidR="00F24D94">
        <w:t>,</w:t>
      </w:r>
      <w:r w:rsidR="0077214C">
        <w:t xml:space="preserve"> “Supplemental Data” for Distance Education marker needs to be corrected to reflect </w:t>
      </w:r>
      <w:r w:rsidR="009D3E46">
        <w:t xml:space="preserve">if it is appropriate for Offline (prison) and </w:t>
      </w:r>
      <w:r w:rsidR="0077214C">
        <w:t>#2 on the DL form</w:t>
      </w:r>
      <w:r w:rsidR="00F24D94">
        <w:t>,</w:t>
      </w:r>
      <w:r w:rsidR="009D3E46">
        <w:t xml:space="preserve"> because there is a (Online discussion) requirement. </w:t>
      </w:r>
      <w:r w:rsidR="0077214C">
        <w:t xml:space="preserve">Additionally, </w:t>
      </w:r>
      <w:r w:rsidR="009D3E46">
        <w:t xml:space="preserve">there needs to be a submission to the ACCJC for number </w:t>
      </w:r>
      <w:r w:rsidR="0084304A">
        <w:t>(</w:t>
      </w:r>
      <w:r w:rsidR="00DB1A65">
        <w:t>3</w:t>
      </w:r>
      <w:r w:rsidR="0084304A">
        <w:t>) on the DL form</w:t>
      </w:r>
      <w:r w:rsidR="0077214C">
        <w:t xml:space="preserve"> - </w:t>
      </w:r>
      <w:r w:rsidR="0084304A" w:rsidRPr="00293486">
        <w:t>^50% substantive change option,</w:t>
      </w:r>
      <w:r w:rsidR="009D3E46">
        <w:t xml:space="preserve"> and then</w:t>
      </w:r>
      <w:r w:rsidR="0084304A" w:rsidRPr="00293486">
        <w:t xml:space="preserve"> </w:t>
      </w:r>
      <w:r w:rsidR="009D3E46">
        <w:t xml:space="preserve">this </w:t>
      </w:r>
      <w:r w:rsidR="0084304A" w:rsidRPr="00293486">
        <w:t>would need to be marked correctly</w:t>
      </w:r>
      <w:r w:rsidR="0084304A">
        <w:t xml:space="preserve"> (option #1)</w:t>
      </w:r>
      <w:r w:rsidR="003B5AA8">
        <w:t xml:space="preserve"> on the DL form</w:t>
      </w:r>
      <w:r w:rsidR="0084304A">
        <w:t xml:space="preserve">. </w:t>
      </w:r>
    </w:p>
    <w:p w14:paraId="7D7357E5" w14:textId="2D2835F2" w:rsidR="00B51C83" w:rsidRPr="0084304A" w:rsidRDefault="00DE4E20" w:rsidP="00807AE2">
      <w:pPr>
        <w:pStyle w:val="ListParagraph"/>
        <w:numPr>
          <w:ilvl w:val="1"/>
          <w:numId w:val="30"/>
        </w:numPr>
        <w:rPr>
          <w:b/>
          <w:bCs/>
        </w:rPr>
      </w:pPr>
      <w:r w:rsidRPr="002305E4">
        <w:rPr>
          <w:b/>
          <w:bCs/>
        </w:rPr>
        <w:t>ASTR C1000,</w:t>
      </w:r>
      <w:r>
        <w:rPr>
          <w:b/>
          <w:bCs/>
        </w:rPr>
        <w:t xml:space="preserve"> MATH C2211, BIOL C1001, MATH 1505 (Grouped)</w:t>
      </w:r>
    </w:p>
    <w:p w14:paraId="2A4610FC" w14:textId="74299BB0" w:rsidR="00412BF3" w:rsidRDefault="00412BF3" w:rsidP="00293486">
      <w:pPr>
        <w:pStyle w:val="ListParagraph"/>
        <w:numPr>
          <w:ilvl w:val="2"/>
          <w:numId w:val="30"/>
        </w:numPr>
      </w:pPr>
      <w:r w:rsidRPr="00412BF3">
        <w:rPr>
          <w:b/>
          <w:bCs/>
        </w:rPr>
        <w:t>Committee Discussion</w:t>
      </w:r>
      <w:r>
        <w:t xml:space="preserve">: Committee reference suggestions needed for this </w:t>
      </w:r>
      <w:r w:rsidR="00034FC8">
        <w:t>course</w:t>
      </w:r>
      <w:r w:rsidR="000718C5">
        <w:t xml:space="preserve"> </w:t>
      </w:r>
      <w:r w:rsidR="00EF2D30">
        <w:t xml:space="preserve">before making </w:t>
      </w:r>
      <w:r w:rsidR="003F542A">
        <w:t xml:space="preserve">the </w:t>
      </w:r>
      <w:r w:rsidR="00EF2D30">
        <w:t xml:space="preserve">motion. </w:t>
      </w:r>
    </w:p>
    <w:p w14:paraId="161FF8C8" w14:textId="0F4C389B" w:rsidR="008301D5" w:rsidRPr="00293486" w:rsidRDefault="008301D5" w:rsidP="00293486">
      <w:pPr>
        <w:pStyle w:val="ListParagraph"/>
        <w:numPr>
          <w:ilvl w:val="2"/>
          <w:numId w:val="30"/>
        </w:numPr>
      </w:pPr>
      <w:r w:rsidRPr="00293486">
        <w:lastRenderedPageBreak/>
        <w:t xml:space="preserve">Motion to </w:t>
      </w:r>
      <w:r w:rsidR="00970144">
        <w:t>group items (14-17) and move forward to</w:t>
      </w:r>
      <w:r w:rsidRPr="00293486">
        <w:t xml:space="preserve"> Curriculum with notes: </w:t>
      </w:r>
      <w:r w:rsidR="00970144">
        <w:rPr>
          <w:b/>
          <w:bCs/>
        </w:rPr>
        <w:t xml:space="preserve">Reynolds </w:t>
      </w:r>
    </w:p>
    <w:p w14:paraId="6397DCDB" w14:textId="44434A29" w:rsidR="008301D5" w:rsidRPr="00293486" w:rsidRDefault="008301D5" w:rsidP="00293486">
      <w:pPr>
        <w:pStyle w:val="ListParagraph"/>
        <w:numPr>
          <w:ilvl w:val="2"/>
          <w:numId w:val="30"/>
        </w:numPr>
      </w:pPr>
      <w:r w:rsidRPr="00293486">
        <w:t>Second:</w:t>
      </w:r>
      <w:r w:rsidR="00553FA1">
        <w:t xml:space="preserve"> </w:t>
      </w:r>
      <w:r w:rsidR="000718C5">
        <w:rPr>
          <w:b/>
          <w:bCs/>
        </w:rPr>
        <w:t>Raber</w:t>
      </w:r>
    </w:p>
    <w:p w14:paraId="1ED3AEAA" w14:textId="77777777" w:rsidR="008301D5" w:rsidRPr="00293486" w:rsidRDefault="008301D5" w:rsidP="00293486">
      <w:pPr>
        <w:pStyle w:val="ListParagraph"/>
        <w:numPr>
          <w:ilvl w:val="2"/>
          <w:numId w:val="30"/>
        </w:numPr>
      </w:pPr>
      <w:r w:rsidRPr="00293486">
        <w:t>Motion passed unanimously</w:t>
      </w:r>
    </w:p>
    <w:p w14:paraId="51064032" w14:textId="3FC73A69" w:rsidR="0097084E" w:rsidRPr="0097084E" w:rsidRDefault="008301D5" w:rsidP="0097084E">
      <w:pPr>
        <w:pStyle w:val="ListParagraph"/>
        <w:numPr>
          <w:ilvl w:val="2"/>
          <w:numId w:val="30"/>
        </w:numPr>
      </w:pPr>
      <w:r w:rsidRPr="003C7737">
        <w:rPr>
          <w:b/>
          <w:bCs/>
        </w:rPr>
        <w:t>Committee Notes</w:t>
      </w:r>
      <w:r w:rsidRPr="00293486">
        <w:t>:</w:t>
      </w:r>
      <w:r w:rsidR="000718C5">
        <w:t xml:space="preserve"> </w:t>
      </w:r>
      <w:r w:rsidR="006D7EB4">
        <w:t xml:space="preserve">there needs to be a submission to the ACCJC for number (3) on the DL form - </w:t>
      </w:r>
      <w:r w:rsidR="006D7EB4" w:rsidRPr="00293486">
        <w:t>^50% substantive change option,</w:t>
      </w:r>
      <w:r w:rsidR="006D7EB4">
        <w:t xml:space="preserve"> and then</w:t>
      </w:r>
      <w:r w:rsidR="006D7EB4" w:rsidRPr="00293486">
        <w:t xml:space="preserve"> </w:t>
      </w:r>
      <w:r w:rsidR="006D7EB4">
        <w:t xml:space="preserve">this </w:t>
      </w:r>
      <w:r w:rsidR="006D7EB4" w:rsidRPr="00293486">
        <w:t>would need to be marked correctly</w:t>
      </w:r>
      <w:r w:rsidR="006D7EB4">
        <w:t xml:space="preserve"> (option #1) on the DL form</w:t>
      </w:r>
      <w:r w:rsidR="00710157">
        <w:t xml:space="preserve"> – because these programs are affected: </w:t>
      </w:r>
      <w:r w:rsidR="006D7EB4">
        <w:t>BIOL needs marks for: C, LANL, ADT, and ASTR needs markers for: A, LANP.</w:t>
      </w:r>
    </w:p>
    <w:p w14:paraId="1C3CD577" w14:textId="0EEC10D8" w:rsidR="008301D5" w:rsidRPr="003C7737" w:rsidRDefault="001364D3" w:rsidP="00BF49CC">
      <w:pPr>
        <w:pStyle w:val="ListParagraph"/>
        <w:numPr>
          <w:ilvl w:val="1"/>
          <w:numId w:val="30"/>
        </w:numPr>
        <w:rPr>
          <w:b/>
          <w:bCs/>
        </w:rPr>
      </w:pPr>
      <w:r>
        <w:rPr>
          <w:b/>
          <w:bCs/>
        </w:rPr>
        <w:t xml:space="preserve">ECEF </w:t>
      </w:r>
      <w:r w:rsidR="008A71FD">
        <w:rPr>
          <w:b/>
          <w:bCs/>
        </w:rPr>
        <w:t>1571</w:t>
      </w:r>
    </w:p>
    <w:p w14:paraId="4A681D17" w14:textId="07D5DD47" w:rsidR="001E7D4F" w:rsidRDefault="001E7D4F" w:rsidP="00293486">
      <w:pPr>
        <w:pStyle w:val="ListParagraph"/>
        <w:numPr>
          <w:ilvl w:val="2"/>
          <w:numId w:val="30"/>
        </w:numPr>
      </w:pPr>
      <w:r w:rsidRPr="00412BF3">
        <w:rPr>
          <w:b/>
          <w:bCs/>
        </w:rPr>
        <w:t>Committee Discussion</w:t>
      </w:r>
      <w:r w:rsidR="006D7EB4">
        <w:t xml:space="preserve">: </w:t>
      </w:r>
      <w:r w:rsidR="00195276">
        <w:t xml:space="preserve">Raber shares with the committee notes from Roth for clarification. </w:t>
      </w:r>
    </w:p>
    <w:p w14:paraId="1E766ED1" w14:textId="0640F61A" w:rsidR="006D7EB4" w:rsidRPr="00293486" w:rsidRDefault="006D7EB4" w:rsidP="006D7EB4">
      <w:pPr>
        <w:pStyle w:val="ListParagraph"/>
        <w:numPr>
          <w:ilvl w:val="2"/>
          <w:numId w:val="30"/>
        </w:numPr>
      </w:pPr>
      <w:r>
        <w:rPr>
          <w:b/>
          <w:bCs/>
        </w:rPr>
        <w:t>Motion to</w:t>
      </w:r>
      <w:r>
        <w:t xml:space="preserve"> move forward to Curriculum with notes: Smith</w:t>
      </w:r>
    </w:p>
    <w:p w14:paraId="4BE24509" w14:textId="1F5571A7" w:rsidR="00AD7A80" w:rsidRDefault="006D7EB4" w:rsidP="00AD7A80">
      <w:pPr>
        <w:pStyle w:val="ListParagraph"/>
        <w:numPr>
          <w:ilvl w:val="2"/>
          <w:numId w:val="30"/>
        </w:numPr>
      </w:pPr>
      <w:r>
        <w:t>Second: Dyer</w:t>
      </w:r>
    </w:p>
    <w:p w14:paraId="29FA0ABD" w14:textId="136E313C" w:rsidR="00C319C3" w:rsidRPr="000C429E" w:rsidRDefault="00C319C3" w:rsidP="00C319C3">
      <w:pPr>
        <w:pStyle w:val="ListParagraph"/>
        <w:numPr>
          <w:ilvl w:val="2"/>
          <w:numId w:val="30"/>
        </w:numPr>
      </w:pPr>
      <w:r w:rsidRPr="00293486">
        <w:t>Motion passed unanimously</w:t>
      </w:r>
    </w:p>
    <w:p w14:paraId="2F94E83A" w14:textId="0046A812" w:rsidR="005C0C36" w:rsidRDefault="000C429E" w:rsidP="0010466B">
      <w:pPr>
        <w:pStyle w:val="ListParagraph"/>
        <w:numPr>
          <w:ilvl w:val="2"/>
          <w:numId w:val="30"/>
        </w:numPr>
      </w:pPr>
      <w:r>
        <w:rPr>
          <w:b/>
          <w:bCs/>
        </w:rPr>
        <w:t xml:space="preserve">Committee Notes: </w:t>
      </w:r>
      <w:r w:rsidR="00184BA5">
        <w:t xml:space="preserve">the appropriate option needs to be checked for number (3) on the DL form - </w:t>
      </w:r>
      <w:r w:rsidR="00184BA5" w:rsidRPr="00293486">
        <w:t xml:space="preserve">this course </w:t>
      </w:r>
      <w:r w:rsidR="00184BA5">
        <w:t xml:space="preserve">has already been approved/acknowledged for the </w:t>
      </w:r>
      <w:r w:rsidR="00184BA5" w:rsidRPr="00293486">
        <w:t>^50% substantive change option, which would need to be marked correctly</w:t>
      </w:r>
      <w:r w:rsidR="00184BA5">
        <w:t xml:space="preserve"> (option #1) on the DL form – this is suggested for all ECEF courses being submitted. </w:t>
      </w:r>
    </w:p>
    <w:p w14:paraId="6E7C8382" w14:textId="73BD22E4" w:rsidR="008A71FD" w:rsidRPr="003C7737" w:rsidRDefault="008A71FD" w:rsidP="008A71FD">
      <w:pPr>
        <w:pStyle w:val="ListParagraph"/>
        <w:numPr>
          <w:ilvl w:val="1"/>
          <w:numId w:val="30"/>
        </w:numPr>
        <w:rPr>
          <w:b/>
          <w:bCs/>
        </w:rPr>
      </w:pPr>
      <w:r>
        <w:rPr>
          <w:b/>
          <w:bCs/>
        </w:rPr>
        <w:t>ECEF 1521</w:t>
      </w:r>
    </w:p>
    <w:p w14:paraId="78A2DB67" w14:textId="025E332F" w:rsidR="00A05976" w:rsidRPr="00A05976" w:rsidRDefault="00A05976" w:rsidP="00525A69">
      <w:pPr>
        <w:pStyle w:val="ListParagraph"/>
        <w:numPr>
          <w:ilvl w:val="2"/>
          <w:numId w:val="30"/>
        </w:numPr>
      </w:pPr>
      <w:r w:rsidRPr="00A05976">
        <w:rPr>
          <w:b/>
          <w:bCs/>
        </w:rPr>
        <w:t>Committee Discussion</w:t>
      </w:r>
      <w:r>
        <w:t>: N/A</w:t>
      </w:r>
    </w:p>
    <w:p w14:paraId="04838523" w14:textId="778306A5" w:rsidR="00525A69" w:rsidRPr="00293486" w:rsidRDefault="00525A69" w:rsidP="00525A69">
      <w:pPr>
        <w:pStyle w:val="ListParagraph"/>
        <w:numPr>
          <w:ilvl w:val="2"/>
          <w:numId w:val="30"/>
        </w:numPr>
      </w:pPr>
      <w:r>
        <w:rPr>
          <w:b/>
          <w:bCs/>
        </w:rPr>
        <w:t>Motion to</w:t>
      </w:r>
      <w:r>
        <w:t xml:space="preserve"> move forward to Curriculum with notes: Allikas</w:t>
      </w:r>
    </w:p>
    <w:p w14:paraId="44973EC5" w14:textId="37FBD425" w:rsidR="00525A69" w:rsidRDefault="00525A69" w:rsidP="00525A69">
      <w:pPr>
        <w:pStyle w:val="ListParagraph"/>
        <w:numPr>
          <w:ilvl w:val="2"/>
          <w:numId w:val="30"/>
        </w:numPr>
      </w:pPr>
      <w:r>
        <w:t>Second: Page</w:t>
      </w:r>
    </w:p>
    <w:p w14:paraId="794FE81A" w14:textId="77777777" w:rsidR="00525A69" w:rsidRPr="000C429E" w:rsidRDefault="00525A69" w:rsidP="00525A69">
      <w:pPr>
        <w:pStyle w:val="ListParagraph"/>
        <w:numPr>
          <w:ilvl w:val="2"/>
          <w:numId w:val="30"/>
        </w:numPr>
      </w:pPr>
      <w:r w:rsidRPr="00293486">
        <w:t>Motion passed unanimously</w:t>
      </w:r>
    </w:p>
    <w:p w14:paraId="098813CD" w14:textId="77777777" w:rsidR="00525A69" w:rsidRDefault="00525A69" w:rsidP="00525A69">
      <w:pPr>
        <w:pStyle w:val="ListParagraph"/>
        <w:numPr>
          <w:ilvl w:val="2"/>
          <w:numId w:val="30"/>
        </w:numPr>
      </w:pPr>
      <w:r>
        <w:rPr>
          <w:b/>
          <w:bCs/>
        </w:rPr>
        <w:t xml:space="preserve">Committee Notes: </w:t>
      </w:r>
      <w:r>
        <w:t xml:space="preserve">the appropriate option needs to be checked for number (3) on the DL form - </w:t>
      </w:r>
      <w:r w:rsidRPr="00293486">
        <w:t xml:space="preserve">this course </w:t>
      </w:r>
      <w:r>
        <w:t xml:space="preserve">has already been approved/acknowledged for the </w:t>
      </w:r>
      <w:r w:rsidRPr="00293486">
        <w:t>^50% substantive change option, which would need to be marked correctly</w:t>
      </w:r>
      <w:r>
        <w:t xml:space="preserve"> (option #1) on the DL form – this is suggested for all ECEF courses being submitted. </w:t>
      </w:r>
    </w:p>
    <w:p w14:paraId="39DBBDDB" w14:textId="2C762501" w:rsidR="009C53A1" w:rsidRPr="003C1B45" w:rsidRDefault="001364D3" w:rsidP="009C53A1">
      <w:pPr>
        <w:pStyle w:val="ListParagraph"/>
        <w:numPr>
          <w:ilvl w:val="1"/>
          <w:numId w:val="30"/>
        </w:numPr>
        <w:rPr>
          <w:b/>
          <w:bCs/>
        </w:rPr>
      </w:pPr>
      <w:r w:rsidRPr="003C1B45">
        <w:rPr>
          <w:b/>
          <w:bCs/>
        </w:rPr>
        <w:t>ECEF 1601</w:t>
      </w:r>
    </w:p>
    <w:p w14:paraId="604D7C60" w14:textId="77777777" w:rsidR="005E6FE7" w:rsidRPr="00A05976" w:rsidRDefault="005E6FE7" w:rsidP="005E6FE7">
      <w:pPr>
        <w:pStyle w:val="ListParagraph"/>
        <w:numPr>
          <w:ilvl w:val="2"/>
          <w:numId w:val="30"/>
        </w:numPr>
      </w:pPr>
      <w:r w:rsidRPr="00A05976">
        <w:rPr>
          <w:b/>
          <w:bCs/>
        </w:rPr>
        <w:t>Committee Discussion</w:t>
      </w:r>
      <w:r>
        <w:t>: N/A</w:t>
      </w:r>
    </w:p>
    <w:p w14:paraId="17A94738" w14:textId="0BD8E9C5" w:rsidR="005E6FE7" w:rsidRPr="00293486" w:rsidRDefault="005E6FE7" w:rsidP="005E6FE7">
      <w:pPr>
        <w:pStyle w:val="ListParagraph"/>
        <w:numPr>
          <w:ilvl w:val="2"/>
          <w:numId w:val="30"/>
        </w:numPr>
      </w:pPr>
      <w:r>
        <w:rPr>
          <w:b/>
          <w:bCs/>
        </w:rPr>
        <w:t>Motion to</w:t>
      </w:r>
      <w:r>
        <w:t xml:space="preserve"> move forward to Curriculum with notes: Reynolds </w:t>
      </w:r>
    </w:p>
    <w:p w14:paraId="541DE8BD" w14:textId="50A761BD" w:rsidR="005E6FE7" w:rsidRDefault="005E6FE7" w:rsidP="005E6FE7">
      <w:pPr>
        <w:pStyle w:val="ListParagraph"/>
        <w:numPr>
          <w:ilvl w:val="2"/>
          <w:numId w:val="30"/>
        </w:numPr>
      </w:pPr>
      <w:r>
        <w:t>Second: Abbott</w:t>
      </w:r>
    </w:p>
    <w:p w14:paraId="1A7679BF" w14:textId="77777777" w:rsidR="005E6FE7" w:rsidRPr="000C429E" w:rsidRDefault="005E6FE7" w:rsidP="005E6FE7">
      <w:pPr>
        <w:pStyle w:val="ListParagraph"/>
        <w:numPr>
          <w:ilvl w:val="2"/>
          <w:numId w:val="30"/>
        </w:numPr>
      </w:pPr>
      <w:r w:rsidRPr="00293486">
        <w:t>Motion passed unanimously</w:t>
      </w:r>
    </w:p>
    <w:p w14:paraId="50C9FB2F" w14:textId="11AE6FA9" w:rsidR="003C1B45" w:rsidRDefault="005F1689" w:rsidP="003C1B45">
      <w:pPr>
        <w:pStyle w:val="ListParagraph"/>
        <w:numPr>
          <w:ilvl w:val="2"/>
          <w:numId w:val="30"/>
        </w:numPr>
      </w:pPr>
      <w:r w:rsidRPr="00D5477C">
        <w:rPr>
          <w:b/>
          <w:bCs/>
        </w:rPr>
        <w:t>Committee Notes</w:t>
      </w:r>
      <w:r w:rsidRPr="00EA6139">
        <w:t xml:space="preserve">: </w:t>
      </w:r>
      <w:r w:rsidR="000361F9">
        <w:t>On the COR form</w:t>
      </w:r>
      <w:r w:rsidR="00D5477C">
        <w:t>,</w:t>
      </w:r>
      <w:r w:rsidR="000361F9">
        <w:t xml:space="preserve"> “Supplemental Data” for Distance Education marker needs to be corrected to reflect #2 on the DL form</w:t>
      </w:r>
      <w:r w:rsidR="00E924C3">
        <w:t>,</w:t>
      </w:r>
      <w:r w:rsidR="003C1B45">
        <w:t xml:space="preserve"> so there is no discrepancy</w:t>
      </w:r>
      <w:r w:rsidR="000361F9">
        <w:t xml:space="preserve">. Additionally, the appropriate option needs to be checked for number (3) on the DL form - </w:t>
      </w:r>
      <w:r w:rsidR="000361F9" w:rsidRPr="00293486">
        <w:t xml:space="preserve">this course </w:t>
      </w:r>
      <w:r w:rsidR="000361F9">
        <w:t>has already been approved/</w:t>
      </w:r>
      <w:r w:rsidR="00D5477C">
        <w:t>acknowledged</w:t>
      </w:r>
      <w:r w:rsidR="000361F9">
        <w:t xml:space="preserve"> for the </w:t>
      </w:r>
      <w:r w:rsidR="000361F9" w:rsidRPr="00293486">
        <w:t>^50% substantive change option, which would need to be marked correctly</w:t>
      </w:r>
      <w:r w:rsidR="000361F9">
        <w:t xml:space="preserve"> (option #1) on the DL form</w:t>
      </w:r>
    </w:p>
    <w:p w14:paraId="3279E134" w14:textId="0FF1B587" w:rsidR="00A2019C" w:rsidRDefault="00A2019C" w:rsidP="00A2019C">
      <w:pPr>
        <w:pStyle w:val="Heading2"/>
      </w:pPr>
      <w:r>
        <w:t>Discussion Items</w:t>
      </w:r>
    </w:p>
    <w:p w14:paraId="5BF6D7A0" w14:textId="60B5ECF1" w:rsidR="001D50E8" w:rsidRDefault="001D50E8" w:rsidP="00A340A1">
      <w:pPr>
        <w:pStyle w:val="ListParagraph"/>
        <w:numPr>
          <w:ilvl w:val="0"/>
          <w:numId w:val="34"/>
        </w:numPr>
        <w:rPr>
          <w:b/>
          <w:bCs/>
        </w:rPr>
      </w:pPr>
      <w:r w:rsidRPr="00FB62FC">
        <w:rPr>
          <w:b/>
          <w:bCs/>
        </w:rPr>
        <w:t>Upcoming professional development ideas related to Distance Learning</w:t>
      </w:r>
      <w:r w:rsidR="000B0912" w:rsidRPr="00FB62FC">
        <w:rPr>
          <w:b/>
          <w:bCs/>
        </w:rPr>
        <w:t xml:space="preserve">: </w:t>
      </w:r>
      <w:r w:rsidR="000247E8" w:rsidRPr="000247E8">
        <w:t xml:space="preserve">The Committee shares suggestions and ideas. Raber shares the need for self-paced faculty professional development trainings + tied in assessments for comprehension or completion with feedback. </w:t>
      </w:r>
      <w:r w:rsidR="000247E8">
        <w:t xml:space="preserve">The </w:t>
      </w:r>
      <w:r w:rsidR="000247E8" w:rsidRPr="000247E8">
        <w:t xml:space="preserve">DE staff asks questions for clarification of expectations, and </w:t>
      </w:r>
      <w:r w:rsidR="000247E8">
        <w:t>D</w:t>
      </w:r>
      <w:r w:rsidR="000247E8" w:rsidRPr="000247E8">
        <w:t xml:space="preserve">yer shares other alternative options that are </w:t>
      </w:r>
      <w:r w:rsidR="00EF3A0D" w:rsidRPr="000247E8">
        <w:t>outsource</w:t>
      </w:r>
      <w:r w:rsidR="00EF3A0D">
        <w:t xml:space="preserve">d: </w:t>
      </w:r>
      <w:r w:rsidR="000247E8">
        <w:t>One</w:t>
      </w:r>
      <w:r w:rsidR="00EF3A0D">
        <w:t xml:space="preserve"> and WebAim</w:t>
      </w:r>
      <w:r w:rsidR="000247E8" w:rsidRPr="000247E8">
        <w:t>.</w:t>
      </w:r>
      <w:r w:rsidR="000247E8">
        <w:rPr>
          <w:b/>
          <w:bCs/>
        </w:rPr>
        <w:t xml:space="preserve"> </w:t>
      </w:r>
      <w:r w:rsidR="00EF3A0D" w:rsidRPr="00EF3A0D">
        <w:t>Lopez states that the Canvas Basics training will be updated with modules including Accessibility and RSI expectations.</w:t>
      </w:r>
      <w:r w:rsidR="00EF3A0D">
        <w:rPr>
          <w:b/>
          <w:bCs/>
        </w:rPr>
        <w:t xml:space="preserve"> </w:t>
      </w:r>
    </w:p>
    <w:p w14:paraId="7F7F9E4F" w14:textId="1CAD00E6" w:rsidR="00FD7AB1" w:rsidRPr="00FD7AB1" w:rsidRDefault="00FD7AB1" w:rsidP="00FD7AB1">
      <w:pPr>
        <w:ind w:left="720"/>
      </w:pPr>
      <w:r w:rsidRPr="00FD7AB1">
        <w:t xml:space="preserve">Abbott shares </w:t>
      </w:r>
      <w:r>
        <w:t>a</w:t>
      </w:r>
      <w:r w:rsidRPr="00FD7AB1">
        <w:t>ccessibility deadlines and upcoming events. Th</w:t>
      </w:r>
      <w:r>
        <w:t>e</w:t>
      </w:r>
      <w:r w:rsidRPr="00FD7AB1">
        <w:t xml:space="preserve"> committee</w:t>
      </w:r>
      <w:r>
        <w:t xml:space="preserve"> continued to</w:t>
      </w:r>
      <w:r w:rsidRPr="00FD7AB1">
        <w:t xml:space="preserve"> </w:t>
      </w:r>
      <w:r>
        <w:t>share</w:t>
      </w:r>
      <w:r w:rsidRPr="00FD7AB1">
        <w:t xml:space="preserve"> ideas of Lunch and Learn </w:t>
      </w:r>
      <w:r>
        <w:t>sessions</w:t>
      </w:r>
      <w:r w:rsidRPr="00FD7AB1">
        <w:t xml:space="preserve"> geared toward Accessibility and UDL. </w:t>
      </w:r>
      <w:r>
        <w:t xml:space="preserve">There was a mention of CidiLabs upcoming training and the possibility of a track series. </w:t>
      </w:r>
    </w:p>
    <w:p w14:paraId="08C147CF" w14:textId="6D8C05F4" w:rsidR="00A2019C" w:rsidRPr="003D3B70" w:rsidRDefault="001D50E8" w:rsidP="00A340A1">
      <w:pPr>
        <w:pStyle w:val="ListParagraph"/>
        <w:numPr>
          <w:ilvl w:val="0"/>
          <w:numId w:val="34"/>
        </w:numPr>
      </w:pPr>
      <w:r w:rsidRPr="00FB62FC">
        <w:rPr>
          <w:b/>
          <w:bCs/>
        </w:rPr>
        <w:t xml:space="preserve">ACCJC RSI Standards: </w:t>
      </w:r>
      <w:r w:rsidR="00640783" w:rsidRPr="00FD58E2">
        <w:t xml:space="preserve">Lopez </w:t>
      </w:r>
      <w:r w:rsidR="00FD58E2" w:rsidRPr="00FD58E2">
        <w:t>shares that the Canvas Basics faculty training will also include a module geared and aligned with the rubric for RSI</w:t>
      </w:r>
      <w:r w:rsidR="00FD58E2">
        <w:t xml:space="preserve"> standards and expectations</w:t>
      </w:r>
      <w:r w:rsidR="00FD58E2">
        <w:rPr>
          <w:b/>
          <w:bCs/>
        </w:rPr>
        <w:t xml:space="preserve">. </w:t>
      </w:r>
      <w:r w:rsidR="003D3B70" w:rsidRPr="003D3B70">
        <w:t xml:space="preserve">The committee is asked for </w:t>
      </w:r>
      <w:r w:rsidR="00DB1887" w:rsidRPr="003D3B70">
        <w:t>suggestions for</w:t>
      </w:r>
      <w:r w:rsidR="003D3B70" w:rsidRPr="003D3B70">
        <w:t xml:space="preserve"> moving forward</w:t>
      </w:r>
      <w:r w:rsidR="00665EB8">
        <w:t xml:space="preserve"> to assist with the implementation of these standards across online learning teachings. </w:t>
      </w:r>
    </w:p>
    <w:p w14:paraId="6F37FDF3" w14:textId="4F77818E" w:rsidR="00A2019C" w:rsidRPr="000247E8" w:rsidRDefault="00FB62FC" w:rsidP="00A2019C">
      <w:pPr>
        <w:pStyle w:val="ListParagraph"/>
        <w:numPr>
          <w:ilvl w:val="0"/>
          <w:numId w:val="34"/>
        </w:numPr>
        <w:rPr>
          <w:b/>
          <w:bCs/>
        </w:rPr>
      </w:pPr>
      <w:r w:rsidRPr="000247E8">
        <w:rPr>
          <w:b/>
          <w:bCs/>
        </w:rPr>
        <w:t>POCR updates:</w:t>
      </w:r>
      <w:r w:rsidR="000B0912" w:rsidRPr="000247E8">
        <w:rPr>
          <w:b/>
          <w:bCs/>
        </w:rPr>
        <w:t xml:space="preserve"> </w:t>
      </w:r>
      <w:r w:rsidR="00DB1887" w:rsidRPr="00DB1887">
        <w:t>Lopez shares quick updates that there are senate meetings in place and jobs posted to assist with the campus process.</w:t>
      </w:r>
      <w:r w:rsidR="00DB1887">
        <w:rPr>
          <w:b/>
          <w:bCs/>
        </w:rPr>
        <w:t xml:space="preserve"> </w:t>
      </w:r>
    </w:p>
    <w:p w14:paraId="4477AE08" w14:textId="77777777" w:rsidR="002938DB" w:rsidRPr="00293486" w:rsidRDefault="002938DB" w:rsidP="00A2019C">
      <w:pPr>
        <w:pStyle w:val="ListParagraph"/>
        <w:ind w:left="1440" w:firstLine="0"/>
      </w:pPr>
    </w:p>
    <w:p w14:paraId="4CD54449" w14:textId="5FD369C2" w:rsidR="0068444F" w:rsidRDefault="0068444F" w:rsidP="00293486">
      <w:pPr>
        <w:pStyle w:val="Heading2"/>
      </w:pPr>
      <w:r>
        <w:rPr>
          <w:spacing w:val="-2"/>
        </w:rPr>
        <w:lastRenderedPageBreak/>
        <w:t>Adjournment</w:t>
      </w:r>
      <w:r w:rsidR="000658F0">
        <w:rPr>
          <w:spacing w:val="-2"/>
        </w:rPr>
        <w:t xml:space="preserve"> and Next Meeting</w:t>
      </w:r>
    </w:p>
    <w:p w14:paraId="1946D139" w14:textId="202E51AA" w:rsidR="0068444F" w:rsidRPr="00C135B9" w:rsidRDefault="000B0912" w:rsidP="00293486">
      <w:pPr>
        <w:spacing w:after="120"/>
        <w:ind w:right="606"/>
        <w:rPr>
          <w:spacing w:val="-6"/>
        </w:rPr>
      </w:pPr>
      <w:r>
        <w:t>Lopez</w:t>
      </w:r>
      <w:r w:rsidR="0068444F">
        <w:t xml:space="preserve"> moved</w:t>
      </w:r>
      <w:r w:rsidR="0068444F">
        <w:rPr>
          <w:spacing w:val="-7"/>
        </w:rPr>
        <w:t xml:space="preserve"> </w:t>
      </w:r>
      <w:r w:rsidR="0068444F">
        <w:t>to</w:t>
      </w:r>
      <w:r w:rsidR="0068444F">
        <w:rPr>
          <w:spacing w:val="-4"/>
        </w:rPr>
        <w:t xml:space="preserve"> </w:t>
      </w:r>
      <w:r w:rsidR="0068444F">
        <w:t>adjourn</w:t>
      </w:r>
      <w:r w:rsidR="0068444F">
        <w:rPr>
          <w:spacing w:val="-6"/>
        </w:rPr>
        <w:t xml:space="preserve"> </w:t>
      </w:r>
      <w:r w:rsidR="0068444F">
        <w:t>the</w:t>
      </w:r>
      <w:r w:rsidR="0068444F">
        <w:rPr>
          <w:spacing w:val="-6"/>
        </w:rPr>
        <w:t xml:space="preserve"> </w:t>
      </w:r>
      <w:r w:rsidR="0068444F">
        <w:t>meeting</w:t>
      </w:r>
      <w:r w:rsidR="0068444F">
        <w:rPr>
          <w:spacing w:val="-5"/>
        </w:rPr>
        <w:t xml:space="preserve"> </w:t>
      </w:r>
      <w:r w:rsidR="0068444F">
        <w:t>at</w:t>
      </w:r>
      <w:r w:rsidR="0068444F">
        <w:rPr>
          <w:spacing w:val="-7"/>
        </w:rPr>
        <w:t xml:space="preserve"> </w:t>
      </w:r>
      <w:r>
        <w:t>1:00</w:t>
      </w:r>
      <w:r w:rsidR="00C135B9">
        <w:t xml:space="preserve"> </w:t>
      </w:r>
      <w:r w:rsidR="00293486">
        <w:t>PM.</w:t>
      </w:r>
      <w:r w:rsidR="008B1333">
        <w:t xml:space="preserve"> The next meeting is</w:t>
      </w:r>
      <w:r w:rsidR="00C87031">
        <w:t xml:space="preserve"> </w:t>
      </w:r>
      <w:r w:rsidR="008B1333">
        <w:t>Monday,</w:t>
      </w:r>
      <w:r w:rsidR="00C87031">
        <w:t xml:space="preserve"> December </w:t>
      </w:r>
      <w:r w:rsidR="0060048B">
        <w:t>8</w:t>
      </w:r>
      <w:r w:rsidR="00F04807">
        <w:t>,</w:t>
      </w:r>
      <w:r w:rsidR="008B1333">
        <w:t xml:space="preserve"> 2025</w:t>
      </w:r>
      <w:r w:rsidR="00AA2535">
        <w:t xml:space="preserve"> (tentative)</w:t>
      </w:r>
      <w:r w:rsidR="008B1333">
        <w:t xml:space="preserve">, in Room S11 at 12:10 </w:t>
      </w:r>
      <w:r w:rsidR="00293486">
        <w:t>PM.</w:t>
      </w:r>
    </w:p>
    <w:p w14:paraId="6F770E3F" w14:textId="7DE72A80" w:rsidR="000C71EA" w:rsidRDefault="00757085" w:rsidP="00293486">
      <w:pPr>
        <w:ind w:right="606"/>
      </w:pPr>
      <w:r>
        <w:t xml:space="preserve">Minutes: </w:t>
      </w:r>
      <w:r w:rsidR="00BD51D2">
        <w:t>S</w:t>
      </w:r>
      <w:r>
        <w:t xml:space="preserve">ubmitted by Heather Cash </w:t>
      </w:r>
    </w:p>
    <w:p w14:paraId="5DC59738" w14:textId="77777777" w:rsidR="00C55743" w:rsidRDefault="00C55743" w:rsidP="00293486">
      <w:pPr>
        <w:ind w:right="606"/>
      </w:pPr>
    </w:p>
    <w:p w14:paraId="45BA2DEC" w14:textId="77777777" w:rsidR="00C55743" w:rsidRDefault="00C55743" w:rsidP="00293486">
      <w:pPr>
        <w:ind w:right="606"/>
      </w:pPr>
    </w:p>
    <w:p w14:paraId="6A8D4812" w14:textId="3FC48518" w:rsidR="00C55743" w:rsidRDefault="00C55743" w:rsidP="00293486">
      <w:pPr>
        <w:ind w:right="606"/>
      </w:pPr>
    </w:p>
    <w:sectPr w:rsidR="00C55743" w:rsidSect="004F0DBC">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B1C6D" w14:textId="77777777" w:rsidR="00DB1947" w:rsidRDefault="00354D0B">
      <w:r>
        <w:separator/>
      </w:r>
    </w:p>
  </w:endnote>
  <w:endnote w:type="continuationSeparator" w:id="0">
    <w:p w14:paraId="7BCB35C8" w14:textId="77777777" w:rsidR="00DB1947" w:rsidRDefault="0035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E34FC" w14:textId="642D5223" w:rsidR="00237216" w:rsidRDefault="00A57401">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190E3290" wp14:editId="2F8D8B7F">
              <wp:simplePos x="0" y="0"/>
              <wp:positionH relativeFrom="page">
                <wp:posOffset>6751955</wp:posOffset>
              </wp:positionH>
              <wp:positionV relativeFrom="page">
                <wp:posOffset>9440545</wp:posOffset>
              </wp:positionV>
              <wp:extent cx="156845" cy="1587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4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67DC7" w14:textId="77777777" w:rsidR="00237216" w:rsidRDefault="00A57401">
                          <w:pPr>
                            <w:spacing w:line="234" w:lineRule="exact"/>
                            <w:ind w:left="60"/>
                            <w:rPr>
                              <w:sz w:val="21"/>
                            </w:rPr>
                          </w:pPr>
                          <w:r>
                            <w:rPr>
                              <w:sz w:val="21"/>
                            </w:rPr>
                            <w:fldChar w:fldCharType="begin"/>
                          </w:r>
                          <w:r>
                            <w:rPr>
                              <w:sz w:val="21"/>
                            </w:rPr>
                            <w:instrText xml:space="preserve"> PAGE </w:instrText>
                          </w:r>
                          <w:r>
                            <w:rPr>
                              <w:sz w:val="21"/>
                            </w:rPr>
                            <w:fldChar w:fldCharType="separate"/>
                          </w:r>
                          <w:r>
                            <w:rPr>
                              <w:sz w:val="21"/>
                            </w:rPr>
                            <w:t>1</w:t>
                          </w:r>
                          <w:r>
                            <w:rPr>
                              <w:sz w:val="2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0E3290" id="_x0000_t202" coordsize="21600,21600" o:spt="202" path="m,l,21600r21600,l21600,xe">
              <v:stroke joinstyle="miter"/>
              <v:path gradientshapeok="t" o:connecttype="rect"/>
            </v:shapetype>
            <v:shape id="Text Box 1" o:spid="_x0000_s1026" type="#_x0000_t202" style="position:absolute;margin-left:531.65pt;margin-top:743.35pt;width:12.35pt;height:1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" filled="f" stroked="f">
              <v:textbox inset="0,0,0,0">
                <w:txbxContent>
                  <w:p w14:paraId="50B67DC7" w14:textId="77777777" w:rsidR="00237216" w:rsidRDefault="00A57401">
                    <w:pPr>
                      <w:spacing w:line="234" w:lineRule="exact"/>
                      <w:ind w:left="60"/>
                      <w:rPr>
                        <w:sz w:val="21"/>
                      </w:rPr>
                    </w:pPr>
                    <w:r>
                      <w:rPr>
                        <w:sz w:val="21"/>
                      </w:rPr>
                      <w:fldChar w:fldCharType="begin"/>
                    </w:r>
                    <w:r>
                      <w:rPr>
                        <w:sz w:val="21"/>
                      </w:rPr>
                      <w:instrText xml:space="preserve"> PAGE </w:instrText>
                    </w:r>
                    <w:r>
                      <w:rPr>
                        <w:sz w:val="21"/>
                      </w:rPr>
                      <w:fldChar w:fldCharType="separate"/>
                    </w:r>
                    <w:r>
                      <w:rPr>
                        <w:sz w:val="21"/>
                      </w:rPr>
                      <w:t>1</w:t>
                    </w:r>
                    <w:r>
                      <w:rPr>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7434B" w14:textId="77777777" w:rsidR="00DB1947" w:rsidRDefault="00354D0B">
      <w:r>
        <w:separator/>
      </w:r>
    </w:p>
  </w:footnote>
  <w:footnote w:type="continuationSeparator" w:id="0">
    <w:p w14:paraId="01FF3A83" w14:textId="77777777" w:rsidR="00DB1947" w:rsidRDefault="00354D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59CF"/>
    <w:multiLevelType w:val="hybridMultilevel"/>
    <w:tmpl w:val="CDB4F9E8"/>
    <w:lvl w:ilvl="0" w:tplc="04090005">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A70545"/>
    <w:multiLevelType w:val="hybridMultilevel"/>
    <w:tmpl w:val="AD90EE4E"/>
    <w:lvl w:ilvl="0" w:tplc="174C4216">
      <w:start w:val="1"/>
      <w:numFmt w:val="lowerRoman"/>
      <w:lvlText w:val="%1."/>
      <w:lvlJc w:val="left"/>
      <w:pPr>
        <w:ind w:left="1200" w:hanging="296"/>
        <w:jc w:val="right"/>
      </w:pPr>
      <w:rPr>
        <w:rFonts w:ascii="Calibri" w:eastAsia="Calibri" w:hAnsi="Calibri" w:cs="Calibri" w:hint="default"/>
        <w:b w:val="0"/>
        <w:bCs w:val="0"/>
        <w:i w:val="0"/>
        <w:iCs w:val="0"/>
        <w:w w:val="10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BB6409"/>
    <w:multiLevelType w:val="hybridMultilevel"/>
    <w:tmpl w:val="97D0A34A"/>
    <w:lvl w:ilvl="0" w:tplc="D47E8F1E">
      <w:start w:val="1"/>
      <w:numFmt w:val="decimal"/>
      <w:lvlText w:val="%1."/>
      <w:lvlJc w:val="left"/>
      <w:pPr>
        <w:ind w:left="479" w:hanging="360"/>
      </w:pPr>
      <w:rPr>
        <w:rFonts w:asciiTheme="minorHAnsi" w:hAnsiTheme="minorHAnsi" w:cstheme="minorHAnsi" w:hint="default"/>
        <w:w w:val="99"/>
      </w:rPr>
    </w:lvl>
    <w:lvl w:ilvl="1" w:tplc="174C4216">
      <w:start w:val="1"/>
      <w:numFmt w:val="lowerRoman"/>
      <w:lvlText w:val="%2."/>
      <w:lvlJc w:val="left"/>
      <w:pPr>
        <w:ind w:left="840" w:hanging="360"/>
      </w:pPr>
      <w:rPr>
        <w:rFonts w:ascii="Calibri" w:eastAsia="Calibri" w:hAnsi="Calibri" w:cs="Calibri" w:hint="default"/>
        <w:b w:val="0"/>
        <w:bCs w:val="0"/>
        <w:i w:val="0"/>
        <w:iCs w:val="0"/>
        <w:w w:val="100"/>
        <w:sz w:val="24"/>
        <w:szCs w:val="24"/>
      </w:rPr>
    </w:lvl>
    <w:lvl w:ilvl="2" w:tplc="AD401378">
      <w:numFmt w:val="bullet"/>
      <w:lvlText w:val="o"/>
      <w:lvlJc w:val="left"/>
      <w:pPr>
        <w:ind w:left="1560" w:hanging="360"/>
      </w:pPr>
      <w:rPr>
        <w:rFonts w:ascii="Courier New" w:eastAsia="Courier New" w:hAnsi="Courier New" w:cs="Courier New" w:hint="default"/>
        <w:b w:val="0"/>
        <w:bCs w:val="0"/>
        <w:i w:val="0"/>
        <w:iCs w:val="0"/>
        <w:w w:val="99"/>
        <w:sz w:val="22"/>
        <w:szCs w:val="22"/>
      </w:rPr>
    </w:lvl>
    <w:lvl w:ilvl="3" w:tplc="21668AC4">
      <w:numFmt w:val="bullet"/>
      <w:lvlText w:val="•"/>
      <w:lvlJc w:val="left"/>
      <w:pPr>
        <w:ind w:left="1560" w:hanging="360"/>
      </w:pPr>
      <w:rPr>
        <w:rFonts w:hint="default"/>
      </w:rPr>
    </w:lvl>
    <w:lvl w:ilvl="4" w:tplc="FC5E6DB0">
      <w:numFmt w:val="bullet"/>
      <w:lvlText w:val="•"/>
      <w:lvlJc w:val="left"/>
      <w:pPr>
        <w:ind w:left="2788" w:hanging="360"/>
      </w:pPr>
      <w:rPr>
        <w:rFonts w:hint="default"/>
      </w:rPr>
    </w:lvl>
    <w:lvl w:ilvl="5" w:tplc="5B58C3EE">
      <w:numFmt w:val="bullet"/>
      <w:lvlText w:val="•"/>
      <w:lvlJc w:val="left"/>
      <w:pPr>
        <w:ind w:left="4017" w:hanging="360"/>
      </w:pPr>
      <w:rPr>
        <w:rFonts w:hint="default"/>
      </w:rPr>
    </w:lvl>
    <w:lvl w:ilvl="6" w:tplc="284AE890">
      <w:numFmt w:val="bullet"/>
      <w:lvlText w:val="•"/>
      <w:lvlJc w:val="left"/>
      <w:pPr>
        <w:ind w:left="5245" w:hanging="360"/>
      </w:pPr>
      <w:rPr>
        <w:rFonts w:hint="default"/>
      </w:rPr>
    </w:lvl>
    <w:lvl w:ilvl="7" w:tplc="75107702">
      <w:numFmt w:val="bullet"/>
      <w:lvlText w:val="•"/>
      <w:lvlJc w:val="left"/>
      <w:pPr>
        <w:ind w:left="6474" w:hanging="360"/>
      </w:pPr>
      <w:rPr>
        <w:rFonts w:hint="default"/>
      </w:rPr>
    </w:lvl>
    <w:lvl w:ilvl="8" w:tplc="F308FBCC">
      <w:numFmt w:val="bullet"/>
      <w:lvlText w:val="•"/>
      <w:lvlJc w:val="left"/>
      <w:pPr>
        <w:ind w:left="7702" w:hanging="360"/>
      </w:pPr>
      <w:rPr>
        <w:rFonts w:hint="default"/>
      </w:rPr>
    </w:lvl>
  </w:abstractNum>
  <w:abstractNum w:abstractNumId="3" w15:restartNumberingAfterBreak="0">
    <w:nsid w:val="0EF927F9"/>
    <w:multiLevelType w:val="hybridMultilevel"/>
    <w:tmpl w:val="68527D6C"/>
    <w:lvl w:ilvl="0" w:tplc="04090019">
      <w:start w:val="1"/>
      <w:numFmt w:val="lowerLetter"/>
      <w:lvlText w:val="%1."/>
      <w:lvlJc w:val="left"/>
      <w:pPr>
        <w:ind w:left="1607" w:hanging="360"/>
      </w:p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4" w15:restartNumberingAfterBreak="0">
    <w:nsid w:val="0EFE480C"/>
    <w:multiLevelType w:val="hybridMultilevel"/>
    <w:tmpl w:val="61F8ECEC"/>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17681F09"/>
    <w:multiLevelType w:val="hybridMultilevel"/>
    <w:tmpl w:val="3DA2FE82"/>
    <w:lvl w:ilvl="0" w:tplc="370C160C">
      <w:start w:val="3"/>
      <w:numFmt w:val="upperLetter"/>
      <w:lvlText w:val="%1."/>
      <w:lvlJc w:val="left"/>
      <w:pPr>
        <w:ind w:left="1440" w:hanging="720"/>
      </w:pPr>
      <w:rPr>
        <w:rFonts w:ascii="Calibri" w:hAnsi="Calibri"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072755"/>
    <w:multiLevelType w:val="hybridMultilevel"/>
    <w:tmpl w:val="2CE48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BD4782"/>
    <w:multiLevelType w:val="hybridMultilevel"/>
    <w:tmpl w:val="2E3AB2DE"/>
    <w:lvl w:ilvl="0" w:tplc="9738AB0C">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0D666E"/>
    <w:multiLevelType w:val="hybridMultilevel"/>
    <w:tmpl w:val="E936514A"/>
    <w:lvl w:ilvl="0" w:tplc="D56E5BC4">
      <w:start w:val="1"/>
      <w:numFmt w:val="lowerLetter"/>
      <w:lvlText w:val="%1."/>
      <w:lvlJc w:val="left"/>
      <w:pPr>
        <w:ind w:left="1198" w:hanging="360"/>
      </w:pPr>
      <w:rPr>
        <w:rFonts w:asciiTheme="minorHAnsi" w:hAnsiTheme="minorHAnsi" w:cstheme="minorHAnsi" w:hint="default"/>
      </w:rPr>
    </w:lvl>
    <w:lvl w:ilvl="1" w:tplc="04090019" w:tentative="1">
      <w:start w:val="1"/>
      <w:numFmt w:val="lowerLetter"/>
      <w:lvlText w:val="%2."/>
      <w:lvlJc w:val="left"/>
      <w:pPr>
        <w:ind w:left="1918" w:hanging="360"/>
      </w:pPr>
    </w:lvl>
    <w:lvl w:ilvl="2" w:tplc="0409001B" w:tentative="1">
      <w:start w:val="1"/>
      <w:numFmt w:val="lowerRoman"/>
      <w:lvlText w:val="%3."/>
      <w:lvlJc w:val="right"/>
      <w:pPr>
        <w:ind w:left="2638" w:hanging="180"/>
      </w:pPr>
    </w:lvl>
    <w:lvl w:ilvl="3" w:tplc="0409000F" w:tentative="1">
      <w:start w:val="1"/>
      <w:numFmt w:val="decimal"/>
      <w:lvlText w:val="%4."/>
      <w:lvlJc w:val="left"/>
      <w:pPr>
        <w:ind w:left="3358" w:hanging="360"/>
      </w:pPr>
    </w:lvl>
    <w:lvl w:ilvl="4" w:tplc="04090019" w:tentative="1">
      <w:start w:val="1"/>
      <w:numFmt w:val="lowerLetter"/>
      <w:lvlText w:val="%5."/>
      <w:lvlJc w:val="left"/>
      <w:pPr>
        <w:ind w:left="4078" w:hanging="360"/>
      </w:pPr>
    </w:lvl>
    <w:lvl w:ilvl="5" w:tplc="0409001B" w:tentative="1">
      <w:start w:val="1"/>
      <w:numFmt w:val="lowerRoman"/>
      <w:lvlText w:val="%6."/>
      <w:lvlJc w:val="right"/>
      <w:pPr>
        <w:ind w:left="4798" w:hanging="180"/>
      </w:pPr>
    </w:lvl>
    <w:lvl w:ilvl="6" w:tplc="0409000F" w:tentative="1">
      <w:start w:val="1"/>
      <w:numFmt w:val="decimal"/>
      <w:lvlText w:val="%7."/>
      <w:lvlJc w:val="left"/>
      <w:pPr>
        <w:ind w:left="5518" w:hanging="360"/>
      </w:pPr>
    </w:lvl>
    <w:lvl w:ilvl="7" w:tplc="04090019" w:tentative="1">
      <w:start w:val="1"/>
      <w:numFmt w:val="lowerLetter"/>
      <w:lvlText w:val="%8."/>
      <w:lvlJc w:val="left"/>
      <w:pPr>
        <w:ind w:left="6238" w:hanging="360"/>
      </w:pPr>
    </w:lvl>
    <w:lvl w:ilvl="8" w:tplc="0409001B" w:tentative="1">
      <w:start w:val="1"/>
      <w:numFmt w:val="lowerRoman"/>
      <w:lvlText w:val="%9."/>
      <w:lvlJc w:val="right"/>
      <w:pPr>
        <w:ind w:left="6958" w:hanging="180"/>
      </w:pPr>
    </w:lvl>
  </w:abstractNum>
  <w:abstractNum w:abstractNumId="9" w15:restartNumberingAfterBreak="0">
    <w:nsid w:val="2BAA5348"/>
    <w:multiLevelType w:val="hybridMultilevel"/>
    <w:tmpl w:val="A0542488"/>
    <w:lvl w:ilvl="0" w:tplc="F71C89F6">
      <w:start w:val="1"/>
      <w:numFmt w:val="lowerLetter"/>
      <w:lvlText w:val="%1."/>
      <w:lvlJc w:val="left"/>
      <w:pPr>
        <w:ind w:left="1245" w:hanging="360"/>
      </w:pPr>
      <w:rPr>
        <w:rFonts w:asciiTheme="minorHAnsi" w:hAnsiTheme="minorHAnsi" w:cstheme="minorHAnsi"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10" w15:restartNumberingAfterBreak="0">
    <w:nsid w:val="33EC142F"/>
    <w:multiLevelType w:val="hybridMultilevel"/>
    <w:tmpl w:val="9FAE4E3C"/>
    <w:lvl w:ilvl="0" w:tplc="994227F0">
      <w:start w:val="4"/>
      <w:numFmt w:val="upperLetter"/>
      <w:lvlText w:val="%1."/>
      <w:lvlJc w:val="left"/>
      <w:pPr>
        <w:ind w:left="1080" w:hanging="720"/>
      </w:pPr>
      <w:rPr>
        <w:rFonts w:ascii="Calibri" w:hAnsi="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D3522A"/>
    <w:multiLevelType w:val="hybridMultilevel"/>
    <w:tmpl w:val="D4EA982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8E3C87"/>
    <w:multiLevelType w:val="hybridMultilevel"/>
    <w:tmpl w:val="B36A7194"/>
    <w:lvl w:ilvl="0" w:tplc="174C4216">
      <w:start w:val="1"/>
      <w:numFmt w:val="lowerRoman"/>
      <w:lvlText w:val="%1."/>
      <w:lvlJc w:val="left"/>
      <w:pPr>
        <w:ind w:left="1196" w:hanging="296"/>
        <w:jc w:val="right"/>
      </w:pPr>
      <w:rPr>
        <w:rFonts w:ascii="Calibri" w:eastAsia="Calibri" w:hAnsi="Calibri" w:cs="Calibri" w:hint="default"/>
        <w:b w:val="0"/>
        <w:bCs w:val="0"/>
        <w:i w:val="0"/>
        <w:iCs w:val="0"/>
        <w:w w:val="10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4025F4"/>
    <w:multiLevelType w:val="hybridMultilevel"/>
    <w:tmpl w:val="7DCC7E26"/>
    <w:lvl w:ilvl="0" w:tplc="0B32F940">
      <w:start w:val="1"/>
      <w:numFmt w:val="lowerRoman"/>
      <w:lvlText w:val="%1."/>
      <w:lvlJc w:val="left"/>
      <w:pPr>
        <w:ind w:left="1200" w:hanging="296"/>
        <w:jc w:val="right"/>
      </w:pPr>
      <w:rPr>
        <w:rFonts w:ascii="Calibri" w:eastAsia="Calibri" w:hAnsi="Calibri" w:cs="Calibri" w:hint="default"/>
        <w:b w:val="0"/>
        <w:bCs w:val="0"/>
        <w:i w:val="0"/>
        <w:iCs w:val="0"/>
        <w:w w:val="100"/>
        <w:sz w:val="24"/>
        <w:szCs w:val="24"/>
      </w:rPr>
    </w:lvl>
    <w:lvl w:ilvl="1" w:tplc="B9849058">
      <w:numFmt w:val="bullet"/>
      <w:lvlText w:val="•"/>
      <w:lvlJc w:val="left"/>
      <w:pPr>
        <w:ind w:left="2096" w:hanging="296"/>
      </w:pPr>
      <w:rPr>
        <w:rFonts w:hint="default"/>
      </w:rPr>
    </w:lvl>
    <w:lvl w:ilvl="2" w:tplc="1878263E">
      <w:numFmt w:val="bullet"/>
      <w:lvlText w:val="•"/>
      <w:lvlJc w:val="left"/>
      <w:pPr>
        <w:ind w:left="2992" w:hanging="296"/>
      </w:pPr>
      <w:rPr>
        <w:rFonts w:hint="default"/>
      </w:rPr>
    </w:lvl>
    <w:lvl w:ilvl="3" w:tplc="7248980E">
      <w:numFmt w:val="bullet"/>
      <w:lvlText w:val="•"/>
      <w:lvlJc w:val="left"/>
      <w:pPr>
        <w:ind w:left="3888" w:hanging="296"/>
      </w:pPr>
      <w:rPr>
        <w:rFonts w:hint="default"/>
      </w:rPr>
    </w:lvl>
    <w:lvl w:ilvl="4" w:tplc="D50CB610">
      <w:numFmt w:val="bullet"/>
      <w:lvlText w:val="•"/>
      <w:lvlJc w:val="left"/>
      <w:pPr>
        <w:ind w:left="4784" w:hanging="296"/>
      </w:pPr>
      <w:rPr>
        <w:rFonts w:hint="default"/>
      </w:rPr>
    </w:lvl>
    <w:lvl w:ilvl="5" w:tplc="0F18680A">
      <w:numFmt w:val="bullet"/>
      <w:lvlText w:val="•"/>
      <w:lvlJc w:val="left"/>
      <w:pPr>
        <w:ind w:left="5680" w:hanging="296"/>
      </w:pPr>
      <w:rPr>
        <w:rFonts w:hint="default"/>
      </w:rPr>
    </w:lvl>
    <w:lvl w:ilvl="6" w:tplc="ABD82724">
      <w:numFmt w:val="bullet"/>
      <w:lvlText w:val="•"/>
      <w:lvlJc w:val="left"/>
      <w:pPr>
        <w:ind w:left="6576" w:hanging="296"/>
      </w:pPr>
      <w:rPr>
        <w:rFonts w:hint="default"/>
      </w:rPr>
    </w:lvl>
    <w:lvl w:ilvl="7" w:tplc="DE3C5A3C">
      <w:numFmt w:val="bullet"/>
      <w:lvlText w:val="•"/>
      <w:lvlJc w:val="left"/>
      <w:pPr>
        <w:ind w:left="7472" w:hanging="296"/>
      </w:pPr>
      <w:rPr>
        <w:rFonts w:hint="default"/>
      </w:rPr>
    </w:lvl>
    <w:lvl w:ilvl="8" w:tplc="46A8F85C">
      <w:numFmt w:val="bullet"/>
      <w:lvlText w:val="•"/>
      <w:lvlJc w:val="left"/>
      <w:pPr>
        <w:ind w:left="8368" w:hanging="296"/>
      </w:pPr>
      <w:rPr>
        <w:rFonts w:hint="default"/>
      </w:rPr>
    </w:lvl>
  </w:abstractNum>
  <w:abstractNum w:abstractNumId="14" w15:restartNumberingAfterBreak="0">
    <w:nsid w:val="38927187"/>
    <w:multiLevelType w:val="hybridMultilevel"/>
    <w:tmpl w:val="2926110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A46449A"/>
    <w:multiLevelType w:val="hybridMultilevel"/>
    <w:tmpl w:val="2DF8CF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246D1C"/>
    <w:multiLevelType w:val="hybridMultilevel"/>
    <w:tmpl w:val="14661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511391"/>
    <w:multiLevelType w:val="hybridMultilevel"/>
    <w:tmpl w:val="A76A30B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8" w15:restartNumberingAfterBreak="0">
    <w:nsid w:val="44540DE2"/>
    <w:multiLevelType w:val="hybridMultilevel"/>
    <w:tmpl w:val="12D26E70"/>
    <w:lvl w:ilvl="0" w:tplc="FFFFFFFF">
      <w:start w:val="1"/>
      <w:numFmt w:val="decimal"/>
      <w:lvlText w:val="%1."/>
      <w:lvlJc w:val="left"/>
      <w:pPr>
        <w:ind w:left="720" w:hanging="360"/>
      </w:pPr>
    </w:lvl>
    <w:lvl w:ilvl="1" w:tplc="04090013">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9D95309"/>
    <w:multiLevelType w:val="hybridMultilevel"/>
    <w:tmpl w:val="5B121C84"/>
    <w:lvl w:ilvl="0" w:tplc="C09EF9C4">
      <w:start w:val="4"/>
      <w:numFmt w:val="upperLetter"/>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20" w15:restartNumberingAfterBreak="0">
    <w:nsid w:val="557E0178"/>
    <w:multiLevelType w:val="hybridMultilevel"/>
    <w:tmpl w:val="444C9646"/>
    <w:lvl w:ilvl="0" w:tplc="A44A530A">
      <w:start w:val="1"/>
      <w:numFmt w:val="lowerLetter"/>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266101"/>
    <w:multiLevelType w:val="hybridMultilevel"/>
    <w:tmpl w:val="42F29524"/>
    <w:lvl w:ilvl="0" w:tplc="FC167420">
      <w:start w:val="1"/>
      <w:numFmt w:val="lowerLetter"/>
      <w:lvlText w:val="%1."/>
      <w:lvlJc w:val="left"/>
      <w:pPr>
        <w:ind w:left="1080" w:hanging="360"/>
      </w:pPr>
      <w:rPr>
        <w:rFonts w:asciiTheme="minorHAnsi" w:hAnsiTheme="minorHAnsi" w:cs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BE05F99"/>
    <w:multiLevelType w:val="hybridMultilevel"/>
    <w:tmpl w:val="FB1ABA44"/>
    <w:lvl w:ilvl="0" w:tplc="0FDEFA40">
      <w:start w:val="3"/>
      <w:numFmt w:val="upperLetter"/>
      <w:lvlText w:val="%1."/>
      <w:lvlJc w:val="left"/>
      <w:pPr>
        <w:ind w:left="1560" w:hanging="720"/>
      </w:pPr>
      <w:rPr>
        <w:rFonts w:ascii="Calibri" w:hAnsi="Calibri" w:hint="default"/>
        <w:b/>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3" w15:restartNumberingAfterBreak="0">
    <w:nsid w:val="5C7F3679"/>
    <w:multiLevelType w:val="hybridMultilevel"/>
    <w:tmpl w:val="F9CED6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DE67ACA"/>
    <w:multiLevelType w:val="hybridMultilevel"/>
    <w:tmpl w:val="C1460D06"/>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5" w15:restartNumberingAfterBreak="0">
    <w:nsid w:val="630B78F2"/>
    <w:multiLevelType w:val="hybridMultilevel"/>
    <w:tmpl w:val="57140E9A"/>
    <w:lvl w:ilvl="0" w:tplc="A6626D62">
      <w:start w:val="1"/>
      <w:numFmt w:val="lowerRoman"/>
      <w:lvlText w:val="%1."/>
      <w:lvlJc w:val="left"/>
      <w:pPr>
        <w:ind w:left="1200" w:hanging="296"/>
        <w:jc w:val="right"/>
      </w:pPr>
      <w:rPr>
        <w:rFonts w:ascii="Calibri" w:eastAsia="Calibri" w:hAnsi="Calibri" w:cs="Calibri" w:hint="default"/>
        <w:b w:val="0"/>
        <w:bCs w:val="0"/>
        <w:i w:val="0"/>
        <w:iCs w:val="0"/>
        <w:w w:val="100"/>
        <w:sz w:val="24"/>
        <w:szCs w:val="24"/>
      </w:rPr>
    </w:lvl>
    <w:lvl w:ilvl="1" w:tplc="BC6AAD94">
      <w:numFmt w:val="bullet"/>
      <w:lvlText w:val="•"/>
      <w:lvlJc w:val="left"/>
      <w:pPr>
        <w:ind w:left="2096" w:hanging="296"/>
      </w:pPr>
      <w:rPr>
        <w:rFonts w:hint="default"/>
      </w:rPr>
    </w:lvl>
    <w:lvl w:ilvl="2" w:tplc="73481B12">
      <w:numFmt w:val="bullet"/>
      <w:lvlText w:val="•"/>
      <w:lvlJc w:val="left"/>
      <w:pPr>
        <w:ind w:left="2992" w:hanging="296"/>
      </w:pPr>
      <w:rPr>
        <w:rFonts w:hint="default"/>
      </w:rPr>
    </w:lvl>
    <w:lvl w:ilvl="3" w:tplc="CE46CCB8">
      <w:numFmt w:val="bullet"/>
      <w:lvlText w:val="•"/>
      <w:lvlJc w:val="left"/>
      <w:pPr>
        <w:ind w:left="3888" w:hanging="296"/>
      </w:pPr>
      <w:rPr>
        <w:rFonts w:hint="default"/>
      </w:rPr>
    </w:lvl>
    <w:lvl w:ilvl="4" w:tplc="6C92A004">
      <w:numFmt w:val="bullet"/>
      <w:lvlText w:val="•"/>
      <w:lvlJc w:val="left"/>
      <w:pPr>
        <w:ind w:left="4784" w:hanging="296"/>
      </w:pPr>
      <w:rPr>
        <w:rFonts w:hint="default"/>
      </w:rPr>
    </w:lvl>
    <w:lvl w:ilvl="5" w:tplc="4DE6C8EA">
      <w:numFmt w:val="bullet"/>
      <w:lvlText w:val="•"/>
      <w:lvlJc w:val="left"/>
      <w:pPr>
        <w:ind w:left="5680" w:hanging="296"/>
      </w:pPr>
      <w:rPr>
        <w:rFonts w:hint="default"/>
      </w:rPr>
    </w:lvl>
    <w:lvl w:ilvl="6" w:tplc="43520ED0">
      <w:numFmt w:val="bullet"/>
      <w:lvlText w:val="•"/>
      <w:lvlJc w:val="left"/>
      <w:pPr>
        <w:ind w:left="6576" w:hanging="296"/>
      </w:pPr>
      <w:rPr>
        <w:rFonts w:hint="default"/>
      </w:rPr>
    </w:lvl>
    <w:lvl w:ilvl="7" w:tplc="C28E6B0A">
      <w:numFmt w:val="bullet"/>
      <w:lvlText w:val="•"/>
      <w:lvlJc w:val="left"/>
      <w:pPr>
        <w:ind w:left="7472" w:hanging="296"/>
      </w:pPr>
      <w:rPr>
        <w:rFonts w:hint="default"/>
      </w:rPr>
    </w:lvl>
    <w:lvl w:ilvl="8" w:tplc="BB3A4392">
      <w:numFmt w:val="bullet"/>
      <w:lvlText w:val="•"/>
      <w:lvlJc w:val="left"/>
      <w:pPr>
        <w:ind w:left="8368" w:hanging="296"/>
      </w:pPr>
      <w:rPr>
        <w:rFonts w:hint="default"/>
      </w:rPr>
    </w:lvl>
  </w:abstractNum>
  <w:abstractNum w:abstractNumId="26" w15:restartNumberingAfterBreak="0">
    <w:nsid w:val="63DA6F27"/>
    <w:multiLevelType w:val="hybridMultilevel"/>
    <w:tmpl w:val="0B3E8E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E5258F"/>
    <w:multiLevelType w:val="hybridMultilevel"/>
    <w:tmpl w:val="28D6249A"/>
    <w:lvl w:ilvl="0" w:tplc="174C4216">
      <w:start w:val="1"/>
      <w:numFmt w:val="lowerRoman"/>
      <w:lvlText w:val="%1."/>
      <w:lvlJc w:val="left"/>
      <w:pPr>
        <w:ind w:left="840" w:hanging="360"/>
      </w:pPr>
      <w:rPr>
        <w:rFonts w:ascii="Calibri" w:eastAsia="Calibri" w:hAnsi="Calibri" w:cs="Calibri" w:hint="default"/>
        <w:b w:val="0"/>
        <w:bCs w:val="0"/>
        <w:i w:val="0"/>
        <w:iCs w:val="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3F1275"/>
    <w:multiLevelType w:val="hybridMultilevel"/>
    <w:tmpl w:val="DCE250EC"/>
    <w:lvl w:ilvl="0" w:tplc="16064DE4">
      <w:start w:val="1"/>
      <w:numFmt w:val="decimal"/>
      <w:lvlText w:val="%1."/>
      <w:lvlJc w:val="left"/>
      <w:pPr>
        <w:ind w:left="840" w:hanging="360"/>
      </w:pPr>
      <w:rPr>
        <w:rFonts w:hint="default"/>
        <w:spacing w:val="-1"/>
        <w:w w:val="100"/>
      </w:rPr>
    </w:lvl>
    <w:lvl w:ilvl="1" w:tplc="AC7A3766">
      <w:start w:val="1"/>
      <w:numFmt w:val="lowerLetter"/>
      <w:lvlText w:val="%2."/>
      <w:lvlJc w:val="left"/>
      <w:pPr>
        <w:ind w:left="1020" w:hanging="360"/>
      </w:pPr>
      <w:rPr>
        <w:rFonts w:hint="default"/>
        <w:b/>
        <w:bCs/>
        <w:w w:val="100"/>
      </w:rPr>
    </w:lvl>
    <w:lvl w:ilvl="2" w:tplc="174C4216">
      <w:start w:val="1"/>
      <w:numFmt w:val="lowerRoman"/>
      <w:lvlText w:val="%3."/>
      <w:lvlJc w:val="left"/>
      <w:pPr>
        <w:ind w:left="1200" w:hanging="296"/>
        <w:jc w:val="right"/>
      </w:pPr>
      <w:rPr>
        <w:rFonts w:ascii="Calibri" w:eastAsia="Calibri" w:hAnsi="Calibri" w:cs="Calibri" w:hint="default"/>
        <w:b w:val="0"/>
        <w:bCs w:val="0"/>
        <w:i w:val="0"/>
        <w:iCs w:val="0"/>
        <w:w w:val="100"/>
        <w:sz w:val="24"/>
        <w:szCs w:val="24"/>
      </w:rPr>
    </w:lvl>
    <w:lvl w:ilvl="3" w:tplc="B240B1CC">
      <w:numFmt w:val="bullet"/>
      <w:lvlText w:val="•"/>
      <w:lvlJc w:val="left"/>
      <w:pPr>
        <w:ind w:left="1560" w:hanging="296"/>
      </w:pPr>
      <w:rPr>
        <w:rFonts w:hint="default"/>
      </w:rPr>
    </w:lvl>
    <w:lvl w:ilvl="4" w:tplc="845425AA">
      <w:numFmt w:val="bullet"/>
      <w:lvlText w:val="•"/>
      <w:lvlJc w:val="left"/>
      <w:pPr>
        <w:ind w:left="2788" w:hanging="296"/>
      </w:pPr>
      <w:rPr>
        <w:rFonts w:hint="default"/>
      </w:rPr>
    </w:lvl>
    <w:lvl w:ilvl="5" w:tplc="6E368E76">
      <w:numFmt w:val="bullet"/>
      <w:lvlText w:val="•"/>
      <w:lvlJc w:val="left"/>
      <w:pPr>
        <w:ind w:left="4017" w:hanging="296"/>
      </w:pPr>
      <w:rPr>
        <w:rFonts w:hint="default"/>
      </w:rPr>
    </w:lvl>
    <w:lvl w:ilvl="6" w:tplc="CF7E96C2">
      <w:numFmt w:val="bullet"/>
      <w:lvlText w:val="•"/>
      <w:lvlJc w:val="left"/>
      <w:pPr>
        <w:ind w:left="5245" w:hanging="296"/>
      </w:pPr>
      <w:rPr>
        <w:rFonts w:hint="default"/>
      </w:rPr>
    </w:lvl>
    <w:lvl w:ilvl="7" w:tplc="2F1A451A">
      <w:numFmt w:val="bullet"/>
      <w:lvlText w:val="•"/>
      <w:lvlJc w:val="left"/>
      <w:pPr>
        <w:ind w:left="6474" w:hanging="296"/>
      </w:pPr>
      <w:rPr>
        <w:rFonts w:hint="default"/>
      </w:rPr>
    </w:lvl>
    <w:lvl w:ilvl="8" w:tplc="672A23A6">
      <w:numFmt w:val="bullet"/>
      <w:lvlText w:val="•"/>
      <w:lvlJc w:val="left"/>
      <w:pPr>
        <w:ind w:left="7702" w:hanging="296"/>
      </w:pPr>
      <w:rPr>
        <w:rFonts w:hint="default"/>
      </w:rPr>
    </w:lvl>
  </w:abstractNum>
  <w:abstractNum w:abstractNumId="29" w15:restartNumberingAfterBreak="0">
    <w:nsid w:val="7EA1344C"/>
    <w:multiLevelType w:val="hybridMultilevel"/>
    <w:tmpl w:val="408A5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D62961"/>
    <w:multiLevelType w:val="hybridMultilevel"/>
    <w:tmpl w:val="84A2C798"/>
    <w:lvl w:ilvl="0" w:tplc="A4446E5E">
      <w:start w:val="1"/>
      <w:numFmt w:val="lowerLetter"/>
      <w:lvlText w:val="%1."/>
      <w:lvlJc w:val="left"/>
      <w:pPr>
        <w:ind w:left="1200" w:hanging="360"/>
      </w:pPr>
      <w:rPr>
        <w:rFonts w:asciiTheme="minorHAnsi" w:hAnsiTheme="minorHAnsi" w:cstheme="minorHAnsi"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num w:numId="1" w16cid:durableId="534082312">
    <w:abstractNumId w:val="25"/>
  </w:num>
  <w:num w:numId="2" w16cid:durableId="1291939536">
    <w:abstractNumId w:val="13"/>
  </w:num>
  <w:num w:numId="3" w16cid:durableId="1612085143">
    <w:abstractNumId w:val="2"/>
  </w:num>
  <w:num w:numId="4" w16cid:durableId="516847805">
    <w:abstractNumId w:val="28"/>
  </w:num>
  <w:num w:numId="5" w16cid:durableId="294792900">
    <w:abstractNumId w:val="24"/>
  </w:num>
  <w:num w:numId="6" w16cid:durableId="1232033952">
    <w:abstractNumId w:val="17"/>
  </w:num>
  <w:num w:numId="7" w16cid:durableId="537401686">
    <w:abstractNumId w:val="15"/>
  </w:num>
  <w:num w:numId="8" w16cid:durableId="1999377939">
    <w:abstractNumId w:val="6"/>
  </w:num>
  <w:num w:numId="9" w16cid:durableId="1738891465">
    <w:abstractNumId w:val="2"/>
  </w:num>
  <w:num w:numId="10" w16cid:durableId="249044488">
    <w:abstractNumId w:val="28"/>
  </w:num>
  <w:num w:numId="11" w16cid:durableId="126975322">
    <w:abstractNumId w:val="13"/>
    <w:lvlOverride w:ilvl="0">
      <w:startOverride w:val="1"/>
    </w:lvlOverride>
    <w:lvlOverride w:ilvl="1"/>
    <w:lvlOverride w:ilvl="2"/>
    <w:lvlOverride w:ilvl="3"/>
    <w:lvlOverride w:ilvl="4"/>
    <w:lvlOverride w:ilvl="5"/>
    <w:lvlOverride w:ilvl="6"/>
    <w:lvlOverride w:ilvl="7"/>
    <w:lvlOverride w:ilvl="8"/>
  </w:num>
  <w:num w:numId="12" w16cid:durableId="593629949">
    <w:abstractNumId w:val="23"/>
  </w:num>
  <w:num w:numId="13" w16cid:durableId="967322307">
    <w:abstractNumId w:val="12"/>
  </w:num>
  <w:num w:numId="14" w16cid:durableId="679770123">
    <w:abstractNumId w:val="1"/>
  </w:num>
  <w:num w:numId="15" w16cid:durableId="1745879410">
    <w:abstractNumId w:val="3"/>
  </w:num>
  <w:num w:numId="16" w16cid:durableId="229536939">
    <w:abstractNumId w:val="22"/>
  </w:num>
  <w:num w:numId="17" w16cid:durableId="2035767600">
    <w:abstractNumId w:val="21"/>
  </w:num>
  <w:num w:numId="18" w16cid:durableId="1885022587">
    <w:abstractNumId w:val="5"/>
  </w:num>
  <w:num w:numId="19" w16cid:durableId="589392793">
    <w:abstractNumId w:val="7"/>
  </w:num>
  <w:num w:numId="20" w16cid:durableId="1400665426">
    <w:abstractNumId w:val="9"/>
  </w:num>
  <w:num w:numId="21" w16cid:durableId="224996113">
    <w:abstractNumId w:val="20"/>
  </w:num>
  <w:num w:numId="22" w16cid:durableId="1973906297">
    <w:abstractNumId w:val="10"/>
  </w:num>
  <w:num w:numId="23" w16cid:durableId="1517227715">
    <w:abstractNumId w:val="30"/>
  </w:num>
  <w:num w:numId="24" w16cid:durableId="1908026416">
    <w:abstractNumId w:val="19"/>
  </w:num>
  <w:num w:numId="25" w16cid:durableId="1398555442">
    <w:abstractNumId w:val="8"/>
  </w:num>
  <w:num w:numId="26" w16cid:durableId="996374168">
    <w:abstractNumId w:val="27"/>
  </w:num>
  <w:num w:numId="27" w16cid:durableId="1213494355">
    <w:abstractNumId w:val="26"/>
  </w:num>
  <w:num w:numId="28" w16cid:durableId="1010832091">
    <w:abstractNumId w:val="18"/>
  </w:num>
  <w:num w:numId="29" w16cid:durableId="1873373702">
    <w:abstractNumId w:val="11"/>
  </w:num>
  <w:num w:numId="30" w16cid:durableId="370035899">
    <w:abstractNumId w:val="0"/>
  </w:num>
  <w:num w:numId="31" w16cid:durableId="1888106666">
    <w:abstractNumId w:val="4"/>
  </w:num>
  <w:num w:numId="32" w16cid:durableId="50615119">
    <w:abstractNumId w:val="14"/>
  </w:num>
  <w:num w:numId="33" w16cid:durableId="836842343">
    <w:abstractNumId w:val="16"/>
  </w:num>
  <w:num w:numId="34" w16cid:durableId="55007377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Q1MTcztTQyNjQ3szRW0lEKTi0uzszPAykwrwUAXyJLJiwAAAA="/>
  </w:docVars>
  <w:rsids>
    <w:rsidRoot w:val="00A57401"/>
    <w:rsid w:val="000030EC"/>
    <w:rsid w:val="0000369B"/>
    <w:rsid w:val="000247E8"/>
    <w:rsid w:val="00024E9E"/>
    <w:rsid w:val="000268F7"/>
    <w:rsid w:val="00030FE7"/>
    <w:rsid w:val="000339B9"/>
    <w:rsid w:val="00034FC8"/>
    <w:rsid w:val="000359AC"/>
    <w:rsid w:val="000361F9"/>
    <w:rsid w:val="000658F0"/>
    <w:rsid w:val="00065F33"/>
    <w:rsid w:val="00067C0D"/>
    <w:rsid w:val="000718C5"/>
    <w:rsid w:val="000728F8"/>
    <w:rsid w:val="00075780"/>
    <w:rsid w:val="00090994"/>
    <w:rsid w:val="000A046A"/>
    <w:rsid w:val="000A1C1B"/>
    <w:rsid w:val="000B0912"/>
    <w:rsid w:val="000B3BF9"/>
    <w:rsid w:val="000C429E"/>
    <w:rsid w:val="000C5233"/>
    <w:rsid w:val="000C5EC6"/>
    <w:rsid w:val="000C613E"/>
    <w:rsid w:val="000C71EA"/>
    <w:rsid w:val="000C71F5"/>
    <w:rsid w:val="000D2EA2"/>
    <w:rsid w:val="000D6DA9"/>
    <w:rsid w:val="000E30FC"/>
    <w:rsid w:val="000E7AA2"/>
    <w:rsid w:val="0010466B"/>
    <w:rsid w:val="00106E1F"/>
    <w:rsid w:val="00107CB5"/>
    <w:rsid w:val="001104C6"/>
    <w:rsid w:val="001141C9"/>
    <w:rsid w:val="0011665B"/>
    <w:rsid w:val="001229C9"/>
    <w:rsid w:val="001264F5"/>
    <w:rsid w:val="001309EE"/>
    <w:rsid w:val="00134305"/>
    <w:rsid w:val="001364D3"/>
    <w:rsid w:val="00153CB2"/>
    <w:rsid w:val="0016062F"/>
    <w:rsid w:val="00163F9A"/>
    <w:rsid w:val="00167458"/>
    <w:rsid w:val="0017287C"/>
    <w:rsid w:val="001753A4"/>
    <w:rsid w:val="001840A0"/>
    <w:rsid w:val="00184BA5"/>
    <w:rsid w:val="00186F5B"/>
    <w:rsid w:val="00193767"/>
    <w:rsid w:val="00195276"/>
    <w:rsid w:val="001977FB"/>
    <w:rsid w:val="001B16AD"/>
    <w:rsid w:val="001C13F1"/>
    <w:rsid w:val="001D50E8"/>
    <w:rsid w:val="001D5F22"/>
    <w:rsid w:val="001E7D4F"/>
    <w:rsid w:val="001F179E"/>
    <w:rsid w:val="001F2DE4"/>
    <w:rsid w:val="001F437D"/>
    <w:rsid w:val="0020557B"/>
    <w:rsid w:val="00205723"/>
    <w:rsid w:val="002151ED"/>
    <w:rsid w:val="002231CD"/>
    <w:rsid w:val="00226274"/>
    <w:rsid w:val="002302D6"/>
    <w:rsid w:val="002305E4"/>
    <w:rsid w:val="002317E5"/>
    <w:rsid w:val="00233429"/>
    <w:rsid w:val="0023560C"/>
    <w:rsid w:val="00237216"/>
    <w:rsid w:val="00240835"/>
    <w:rsid w:val="00242002"/>
    <w:rsid w:val="0024451C"/>
    <w:rsid w:val="00265937"/>
    <w:rsid w:val="00266321"/>
    <w:rsid w:val="0026735B"/>
    <w:rsid w:val="002843E8"/>
    <w:rsid w:val="00284BAB"/>
    <w:rsid w:val="00290F76"/>
    <w:rsid w:val="002931EE"/>
    <w:rsid w:val="00293486"/>
    <w:rsid w:val="002938DB"/>
    <w:rsid w:val="002944C8"/>
    <w:rsid w:val="002A79D8"/>
    <w:rsid w:val="002B75D3"/>
    <w:rsid w:val="002D153B"/>
    <w:rsid w:val="002D39DD"/>
    <w:rsid w:val="002D3DB6"/>
    <w:rsid w:val="002D6503"/>
    <w:rsid w:val="003056FA"/>
    <w:rsid w:val="00315116"/>
    <w:rsid w:val="0031581F"/>
    <w:rsid w:val="003261AB"/>
    <w:rsid w:val="003271B7"/>
    <w:rsid w:val="00327A27"/>
    <w:rsid w:val="00330FAC"/>
    <w:rsid w:val="00335D2B"/>
    <w:rsid w:val="003476EE"/>
    <w:rsid w:val="00354D0B"/>
    <w:rsid w:val="00355A12"/>
    <w:rsid w:val="0036573E"/>
    <w:rsid w:val="003735FA"/>
    <w:rsid w:val="003758FE"/>
    <w:rsid w:val="00380DC6"/>
    <w:rsid w:val="00382EA2"/>
    <w:rsid w:val="003853BE"/>
    <w:rsid w:val="00394C98"/>
    <w:rsid w:val="003A27D4"/>
    <w:rsid w:val="003A5219"/>
    <w:rsid w:val="003A74C3"/>
    <w:rsid w:val="003B1B40"/>
    <w:rsid w:val="003B330B"/>
    <w:rsid w:val="003B5AA8"/>
    <w:rsid w:val="003C103B"/>
    <w:rsid w:val="003C1B45"/>
    <w:rsid w:val="003C4345"/>
    <w:rsid w:val="003C6967"/>
    <w:rsid w:val="003C7737"/>
    <w:rsid w:val="003D3B70"/>
    <w:rsid w:val="003E34CC"/>
    <w:rsid w:val="003E3900"/>
    <w:rsid w:val="003E7207"/>
    <w:rsid w:val="003E79B4"/>
    <w:rsid w:val="003F2028"/>
    <w:rsid w:val="003F5027"/>
    <w:rsid w:val="003F542A"/>
    <w:rsid w:val="00404474"/>
    <w:rsid w:val="00410498"/>
    <w:rsid w:val="00412AC7"/>
    <w:rsid w:val="00412BF3"/>
    <w:rsid w:val="0043200A"/>
    <w:rsid w:val="00445D0A"/>
    <w:rsid w:val="00447B05"/>
    <w:rsid w:val="004535FE"/>
    <w:rsid w:val="004565F5"/>
    <w:rsid w:val="004621FB"/>
    <w:rsid w:val="00466715"/>
    <w:rsid w:val="00467149"/>
    <w:rsid w:val="00484B4D"/>
    <w:rsid w:val="004904AB"/>
    <w:rsid w:val="00490F0D"/>
    <w:rsid w:val="00492ABC"/>
    <w:rsid w:val="00492B82"/>
    <w:rsid w:val="004953FC"/>
    <w:rsid w:val="004A3A80"/>
    <w:rsid w:val="004A528E"/>
    <w:rsid w:val="004A7F1A"/>
    <w:rsid w:val="004B5008"/>
    <w:rsid w:val="004B5311"/>
    <w:rsid w:val="004D2087"/>
    <w:rsid w:val="004D63D6"/>
    <w:rsid w:val="004E10A3"/>
    <w:rsid w:val="004E5B46"/>
    <w:rsid w:val="004E761F"/>
    <w:rsid w:val="004E786F"/>
    <w:rsid w:val="004E7F32"/>
    <w:rsid w:val="004F0100"/>
    <w:rsid w:val="004F0DBC"/>
    <w:rsid w:val="00520C46"/>
    <w:rsid w:val="00525A69"/>
    <w:rsid w:val="00533A67"/>
    <w:rsid w:val="00537FEF"/>
    <w:rsid w:val="005430D6"/>
    <w:rsid w:val="00550399"/>
    <w:rsid w:val="00553FA1"/>
    <w:rsid w:val="00565DE7"/>
    <w:rsid w:val="005737BA"/>
    <w:rsid w:val="005833A9"/>
    <w:rsid w:val="00584A1F"/>
    <w:rsid w:val="00592EC6"/>
    <w:rsid w:val="005932BB"/>
    <w:rsid w:val="005A7767"/>
    <w:rsid w:val="005C0C36"/>
    <w:rsid w:val="005C3CFC"/>
    <w:rsid w:val="005D0BCA"/>
    <w:rsid w:val="005E094E"/>
    <w:rsid w:val="005E61CC"/>
    <w:rsid w:val="005E6FE7"/>
    <w:rsid w:val="005F1689"/>
    <w:rsid w:val="005F606D"/>
    <w:rsid w:val="0060048B"/>
    <w:rsid w:val="00601145"/>
    <w:rsid w:val="00610471"/>
    <w:rsid w:val="00620C79"/>
    <w:rsid w:val="006215A8"/>
    <w:rsid w:val="006237C8"/>
    <w:rsid w:val="00640783"/>
    <w:rsid w:val="00644282"/>
    <w:rsid w:val="00645BAE"/>
    <w:rsid w:val="006508C8"/>
    <w:rsid w:val="00653A80"/>
    <w:rsid w:val="00662596"/>
    <w:rsid w:val="00665EB8"/>
    <w:rsid w:val="00667A80"/>
    <w:rsid w:val="006742C3"/>
    <w:rsid w:val="00676444"/>
    <w:rsid w:val="00677A60"/>
    <w:rsid w:val="00681E9B"/>
    <w:rsid w:val="0068444F"/>
    <w:rsid w:val="006878D8"/>
    <w:rsid w:val="00691B56"/>
    <w:rsid w:val="006A2089"/>
    <w:rsid w:val="006A308D"/>
    <w:rsid w:val="006A5781"/>
    <w:rsid w:val="006B4A34"/>
    <w:rsid w:val="006B6AAA"/>
    <w:rsid w:val="006D0FC0"/>
    <w:rsid w:val="006D7EB4"/>
    <w:rsid w:val="006E351F"/>
    <w:rsid w:val="006E76B2"/>
    <w:rsid w:val="006F1A8B"/>
    <w:rsid w:val="006F3D99"/>
    <w:rsid w:val="006F61ED"/>
    <w:rsid w:val="00700BD6"/>
    <w:rsid w:val="00703825"/>
    <w:rsid w:val="00710157"/>
    <w:rsid w:val="00710772"/>
    <w:rsid w:val="007112A7"/>
    <w:rsid w:val="00712891"/>
    <w:rsid w:val="00715DFB"/>
    <w:rsid w:val="00716B82"/>
    <w:rsid w:val="00727414"/>
    <w:rsid w:val="00732AA8"/>
    <w:rsid w:val="00734EF2"/>
    <w:rsid w:val="00740A6E"/>
    <w:rsid w:val="00747FAC"/>
    <w:rsid w:val="00757085"/>
    <w:rsid w:val="007626D9"/>
    <w:rsid w:val="0077214C"/>
    <w:rsid w:val="00775E01"/>
    <w:rsid w:val="00786746"/>
    <w:rsid w:val="007945FA"/>
    <w:rsid w:val="00797842"/>
    <w:rsid w:val="00797F47"/>
    <w:rsid w:val="007B01EC"/>
    <w:rsid w:val="007B4D91"/>
    <w:rsid w:val="007C0AE2"/>
    <w:rsid w:val="007C182F"/>
    <w:rsid w:val="007D1425"/>
    <w:rsid w:val="007D2E92"/>
    <w:rsid w:val="007D65F3"/>
    <w:rsid w:val="007D76D4"/>
    <w:rsid w:val="007E5250"/>
    <w:rsid w:val="007E58A1"/>
    <w:rsid w:val="007E7D0C"/>
    <w:rsid w:val="007F1D9F"/>
    <w:rsid w:val="007F4385"/>
    <w:rsid w:val="00817C03"/>
    <w:rsid w:val="008210F1"/>
    <w:rsid w:val="008301D5"/>
    <w:rsid w:val="00830866"/>
    <w:rsid w:val="0084146B"/>
    <w:rsid w:val="00841B5A"/>
    <w:rsid w:val="0084304A"/>
    <w:rsid w:val="00846FD5"/>
    <w:rsid w:val="00854187"/>
    <w:rsid w:val="00860BE7"/>
    <w:rsid w:val="00863CFB"/>
    <w:rsid w:val="008736EE"/>
    <w:rsid w:val="0089460E"/>
    <w:rsid w:val="008A5757"/>
    <w:rsid w:val="008A71FD"/>
    <w:rsid w:val="008B1333"/>
    <w:rsid w:val="008F2D31"/>
    <w:rsid w:val="008F4A37"/>
    <w:rsid w:val="00910F25"/>
    <w:rsid w:val="00921629"/>
    <w:rsid w:val="0092699F"/>
    <w:rsid w:val="0093525C"/>
    <w:rsid w:val="0093546B"/>
    <w:rsid w:val="0093695C"/>
    <w:rsid w:val="00940324"/>
    <w:rsid w:val="00941D57"/>
    <w:rsid w:val="00945B71"/>
    <w:rsid w:val="009460C8"/>
    <w:rsid w:val="00946A96"/>
    <w:rsid w:val="00950D59"/>
    <w:rsid w:val="009521D1"/>
    <w:rsid w:val="0095496D"/>
    <w:rsid w:val="00970144"/>
    <w:rsid w:val="0097084E"/>
    <w:rsid w:val="0097101A"/>
    <w:rsid w:val="00975E73"/>
    <w:rsid w:val="00976BB8"/>
    <w:rsid w:val="00982DB9"/>
    <w:rsid w:val="00992105"/>
    <w:rsid w:val="00997F0C"/>
    <w:rsid w:val="009B3503"/>
    <w:rsid w:val="009C4069"/>
    <w:rsid w:val="009C53A1"/>
    <w:rsid w:val="009D1150"/>
    <w:rsid w:val="009D3E46"/>
    <w:rsid w:val="009E490D"/>
    <w:rsid w:val="009F4095"/>
    <w:rsid w:val="009F5B7A"/>
    <w:rsid w:val="009F6E65"/>
    <w:rsid w:val="00A00C15"/>
    <w:rsid w:val="00A05976"/>
    <w:rsid w:val="00A13E5E"/>
    <w:rsid w:val="00A1700C"/>
    <w:rsid w:val="00A2019C"/>
    <w:rsid w:val="00A20F42"/>
    <w:rsid w:val="00A455CE"/>
    <w:rsid w:val="00A513E9"/>
    <w:rsid w:val="00A57401"/>
    <w:rsid w:val="00A60396"/>
    <w:rsid w:val="00A633C1"/>
    <w:rsid w:val="00A64586"/>
    <w:rsid w:val="00A65EB1"/>
    <w:rsid w:val="00A666EF"/>
    <w:rsid w:val="00A765EA"/>
    <w:rsid w:val="00A81409"/>
    <w:rsid w:val="00A836A8"/>
    <w:rsid w:val="00A93059"/>
    <w:rsid w:val="00AA1298"/>
    <w:rsid w:val="00AA2535"/>
    <w:rsid w:val="00AA2C81"/>
    <w:rsid w:val="00AA7D4A"/>
    <w:rsid w:val="00AB5655"/>
    <w:rsid w:val="00AB6815"/>
    <w:rsid w:val="00AC1FCF"/>
    <w:rsid w:val="00AD576B"/>
    <w:rsid w:val="00AD7A80"/>
    <w:rsid w:val="00AE2F62"/>
    <w:rsid w:val="00AF50FF"/>
    <w:rsid w:val="00B01C26"/>
    <w:rsid w:val="00B10A12"/>
    <w:rsid w:val="00B14807"/>
    <w:rsid w:val="00B41A45"/>
    <w:rsid w:val="00B41ABD"/>
    <w:rsid w:val="00B51C83"/>
    <w:rsid w:val="00B5700E"/>
    <w:rsid w:val="00B73AEA"/>
    <w:rsid w:val="00B766CB"/>
    <w:rsid w:val="00B84587"/>
    <w:rsid w:val="00B903FC"/>
    <w:rsid w:val="00B91583"/>
    <w:rsid w:val="00B94425"/>
    <w:rsid w:val="00BA649D"/>
    <w:rsid w:val="00BB22BC"/>
    <w:rsid w:val="00BC4E22"/>
    <w:rsid w:val="00BC528A"/>
    <w:rsid w:val="00BD434F"/>
    <w:rsid w:val="00BD51D2"/>
    <w:rsid w:val="00BF52BD"/>
    <w:rsid w:val="00C135B9"/>
    <w:rsid w:val="00C1725F"/>
    <w:rsid w:val="00C203A5"/>
    <w:rsid w:val="00C22A62"/>
    <w:rsid w:val="00C27D4D"/>
    <w:rsid w:val="00C319C3"/>
    <w:rsid w:val="00C37789"/>
    <w:rsid w:val="00C4278C"/>
    <w:rsid w:val="00C4379E"/>
    <w:rsid w:val="00C441A3"/>
    <w:rsid w:val="00C44A73"/>
    <w:rsid w:val="00C51767"/>
    <w:rsid w:val="00C52FD4"/>
    <w:rsid w:val="00C531DC"/>
    <w:rsid w:val="00C55743"/>
    <w:rsid w:val="00C55CDB"/>
    <w:rsid w:val="00C653D7"/>
    <w:rsid w:val="00C84532"/>
    <w:rsid w:val="00C855A0"/>
    <w:rsid w:val="00C87031"/>
    <w:rsid w:val="00C90007"/>
    <w:rsid w:val="00C94AB5"/>
    <w:rsid w:val="00C95D3E"/>
    <w:rsid w:val="00C9739A"/>
    <w:rsid w:val="00CA389D"/>
    <w:rsid w:val="00CB0E14"/>
    <w:rsid w:val="00CB5C90"/>
    <w:rsid w:val="00CC7A60"/>
    <w:rsid w:val="00CE7BF3"/>
    <w:rsid w:val="00CF119B"/>
    <w:rsid w:val="00CF1A7E"/>
    <w:rsid w:val="00CF724B"/>
    <w:rsid w:val="00D15DFA"/>
    <w:rsid w:val="00D17901"/>
    <w:rsid w:val="00D17D55"/>
    <w:rsid w:val="00D231DF"/>
    <w:rsid w:val="00D41462"/>
    <w:rsid w:val="00D4296B"/>
    <w:rsid w:val="00D5004F"/>
    <w:rsid w:val="00D5043B"/>
    <w:rsid w:val="00D51231"/>
    <w:rsid w:val="00D5477C"/>
    <w:rsid w:val="00D55815"/>
    <w:rsid w:val="00D65C9C"/>
    <w:rsid w:val="00D95AF2"/>
    <w:rsid w:val="00D95C9B"/>
    <w:rsid w:val="00D96E25"/>
    <w:rsid w:val="00DA0AD5"/>
    <w:rsid w:val="00DB1887"/>
    <w:rsid w:val="00DB1947"/>
    <w:rsid w:val="00DB1A65"/>
    <w:rsid w:val="00DC27A5"/>
    <w:rsid w:val="00DC330C"/>
    <w:rsid w:val="00DC5608"/>
    <w:rsid w:val="00DE32DA"/>
    <w:rsid w:val="00DE4E20"/>
    <w:rsid w:val="00DE6D35"/>
    <w:rsid w:val="00DF59EB"/>
    <w:rsid w:val="00E01BC0"/>
    <w:rsid w:val="00E04A3C"/>
    <w:rsid w:val="00E04B10"/>
    <w:rsid w:val="00E11422"/>
    <w:rsid w:val="00E13A9C"/>
    <w:rsid w:val="00E26E61"/>
    <w:rsid w:val="00E3529C"/>
    <w:rsid w:val="00E62391"/>
    <w:rsid w:val="00E634BC"/>
    <w:rsid w:val="00E672A5"/>
    <w:rsid w:val="00E7327E"/>
    <w:rsid w:val="00E8017E"/>
    <w:rsid w:val="00E85561"/>
    <w:rsid w:val="00E86849"/>
    <w:rsid w:val="00E924C3"/>
    <w:rsid w:val="00E9463A"/>
    <w:rsid w:val="00EA2C45"/>
    <w:rsid w:val="00EA575F"/>
    <w:rsid w:val="00EA6139"/>
    <w:rsid w:val="00EB2815"/>
    <w:rsid w:val="00EB2B8B"/>
    <w:rsid w:val="00EB6C4F"/>
    <w:rsid w:val="00EC1257"/>
    <w:rsid w:val="00ED3D1C"/>
    <w:rsid w:val="00EE3535"/>
    <w:rsid w:val="00EF12FD"/>
    <w:rsid w:val="00EF2D30"/>
    <w:rsid w:val="00EF3A0D"/>
    <w:rsid w:val="00EF5C6C"/>
    <w:rsid w:val="00EF7AF5"/>
    <w:rsid w:val="00F04807"/>
    <w:rsid w:val="00F11938"/>
    <w:rsid w:val="00F16191"/>
    <w:rsid w:val="00F161D2"/>
    <w:rsid w:val="00F23913"/>
    <w:rsid w:val="00F24B9B"/>
    <w:rsid w:val="00F24D94"/>
    <w:rsid w:val="00F26F49"/>
    <w:rsid w:val="00F31F56"/>
    <w:rsid w:val="00F40BB0"/>
    <w:rsid w:val="00F41B39"/>
    <w:rsid w:val="00F44D4F"/>
    <w:rsid w:val="00F463E8"/>
    <w:rsid w:val="00F47F24"/>
    <w:rsid w:val="00F52E36"/>
    <w:rsid w:val="00F54ABE"/>
    <w:rsid w:val="00F67C3B"/>
    <w:rsid w:val="00FA11C8"/>
    <w:rsid w:val="00FA1D27"/>
    <w:rsid w:val="00FB62FC"/>
    <w:rsid w:val="00FC0FCE"/>
    <w:rsid w:val="00FC1E23"/>
    <w:rsid w:val="00FC5677"/>
    <w:rsid w:val="00FD58E2"/>
    <w:rsid w:val="00FD7AB1"/>
    <w:rsid w:val="00FF2027"/>
    <w:rsid w:val="00FF2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1BC52A"/>
  <w15:chartTrackingRefBased/>
  <w15:docId w15:val="{58D48A4A-D737-4101-9C2A-FCDBBE951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401"/>
    <w:pPr>
      <w:widowControl w:val="0"/>
      <w:autoSpaceDE w:val="0"/>
      <w:autoSpaceDN w:val="0"/>
      <w:spacing w:after="0" w:line="240" w:lineRule="auto"/>
    </w:pPr>
    <w:rPr>
      <w:rFonts w:ascii="Calibri" w:eastAsia="Calibri" w:hAnsi="Calibri" w:cs="Calibri"/>
    </w:rPr>
  </w:style>
  <w:style w:type="paragraph" w:styleId="Heading1">
    <w:name w:val="heading 1"/>
    <w:basedOn w:val="Normal"/>
    <w:next w:val="Normal"/>
    <w:link w:val="Heading1Char"/>
    <w:uiPriority w:val="9"/>
    <w:qFormat/>
    <w:rsid w:val="00293486"/>
    <w:pPr>
      <w:spacing w:before="40" w:after="240"/>
      <w:ind w:left="2254" w:right="2813"/>
      <w:jc w:val="center"/>
      <w:outlineLvl w:val="0"/>
    </w:pPr>
    <w:rPr>
      <w:b/>
    </w:rPr>
  </w:style>
  <w:style w:type="paragraph" w:styleId="Heading2">
    <w:name w:val="heading 2"/>
    <w:basedOn w:val="Normal"/>
    <w:next w:val="Normal"/>
    <w:link w:val="Heading2Char"/>
    <w:autoRedefine/>
    <w:uiPriority w:val="9"/>
    <w:unhideWhenUsed/>
    <w:qFormat/>
    <w:rsid w:val="00293486"/>
    <w:pPr>
      <w:keepNext/>
      <w:keepLines/>
      <w:widowControl/>
      <w:autoSpaceDE/>
      <w:autoSpaceDN/>
      <w:spacing w:before="120" w:after="120" w:line="259" w:lineRule="auto"/>
      <w:outlineLvl w:val="1"/>
    </w:pPr>
    <w:rPr>
      <w:rFonts w:ascii="Open Sans" w:eastAsiaTheme="majorEastAsia" w:hAnsi="Open Sans" w:cstheme="majorBidi"/>
      <w:b/>
      <w:bCs/>
      <w:color w:val="000000" w:themeColor="text1"/>
      <w:kern w:val="2"/>
      <w:sz w:val="26"/>
      <w:szCs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57401"/>
    <w:rPr>
      <w:sz w:val="24"/>
      <w:szCs w:val="24"/>
    </w:rPr>
  </w:style>
  <w:style w:type="character" w:customStyle="1" w:styleId="BodyTextChar">
    <w:name w:val="Body Text Char"/>
    <w:basedOn w:val="DefaultParagraphFont"/>
    <w:link w:val="BodyText"/>
    <w:uiPriority w:val="1"/>
    <w:rsid w:val="00A57401"/>
    <w:rPr>
      <w:rFonts w:ascii="Calibri" w:eastAsia="Calibri" w:hAnsi="Calibri" w:cs="Calibri"/>
      <w:sz w:val="24"/>
      <w:szCs w:val="24"/>
    </w:rPr>
  </w:style>
  <w:style w:type="paragraph" w:styleId="ListParagraph">
    <w:name w:val="List Paragraph"/>
    <w:basedOn w:val="Normal"/>
    <w:uiPriority w:val="1"/>
    <w:qFormat/>
    <w:rsid w:val="00A57401"/>
    <w:pPr>
      <w:ind w:left="1560" w:hanging="721"/>
    </w:pPr>
  </w:style>
  <w:style w:type="character" w:customStyle="1" w:styleId="Heading2Char">
    <w:name w:val="Heading 2 Char"/>
    <w:basedOn w:val="DefaultParagraphFont"/>
    <w:link w:val="Heading2"/>
    <w:uiPriority w:val="9"/>
    <w:rsid w:val="00293486"/>
    <w:rPr>
      <w:rFonts w:ascii="Open Sans" w:eastAsiaTheme="majorEastAsia" w:hAnsi="Open Sans" w:cstheme="majorBidi"/>
      <w:b/>
      <w:bCs/>
      <w:color w:val="000000" w:themeColor="text1"/>
      <w:kern w:val="2"/>
      <w:sz w:val="26"/>
      <w:szCs w:val="26"/>
      <w14:ligatures w14:val="standardContextual"/>
    </w:rPr>
  </w:style>
  <w:style w:type="character" w:customStyle="1" w:styleId="Heading1Char">
    <w:name w:val="Heading 1 Char"/>
    <w:basedOn w:val="DefaultParagraphFont"/>
    <w:link w:val="Heading1"/>
    <w:uiPriority w:val="9"/>
    <w:rsid w:val="00293486"/>
    <w:rPr>
      <w:rFonts w:ascii="Calibri" w:eastAsia="Calibri" w:hAnsi="Calibri" w:cs="Calibr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66763">
      <w:bodyDiv w:val="1"/>
      <w:marLeft w:val="0"/>
      <w:marRight w:val="0"/>
      <w:marTop w:val="0"/>
      <w:marBottom w:val="0"/>
      <w:divBdr>
        <w:top w:val="none" w:sz="0" w:space="0" w:color="auto"/>
        <w:left w:val="none" w:sz="0" w:space="0" w:color="auto"/>
        <w:bottom w:val="none" w:sz="0" w:space="0" w:color="auto"/>
        <w:right w:val="none" w:sz="0" w:space="0" w:color="auto"/>
      </w:divBdr>
    </w:div>
    <w:div w:id="73014493">
      <w:bodyDiv w:val="1"/>
      <w:marLeft w:val="0"/>
      <w:marRight w:val="0"/>
      <w:marTop w:val="0"/>
      <w:marBottom w:val="0"/>
      <w:divBdr>
        <w:top w:val="none" w:sz="0" w:space="0" w:color="auto"/>
        <w:left w:val="none" w:sz="0" w:space="0" w:color="auto"/>
        <w:bottom w:val="none" w:sz="0" w:space="0" w:color="auto"/>
        <w:right w:val="none" w:sz="0" w:space="0" w:color="auto"/>
      </w:divBdr>
    </w:div>
    <w:div w:id="513232806">
      <w:bodyDiv w:val="1"/>
      <w:marLeft w:val="0"/>
      <w:marRight w:val="0"/>
      <w:marTop w:val="0"/>
      <w:marBottom w:val="0"/>
      <w:divBdr>
        <w:top w:val="none" w:sz="0" w:space="0" w:color="auto"/>
        <w:left w:val="none" w:sz="0" w:space="0" w:color="auto"/>
        <w:bottom w:val="none" w:sz="0" w:space="0" w:color="auto"/>
        <w:right w:val="none" w:sz="0" w:space="0" w:color="auto"/>
      </w:divBdr>
    </w:div>
    <w:div w:id="202108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2105</TotalTime>
  <Pages>4</Pages>
  <Words>1413</Words>
  <Characters>7361</Characters>
  <Application>Microsoft Office Word</Application>
  <DocSecurity>0</DocSecurity>
  <Lines>153</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Bledsoe</dc:creator>
  <cp:keywords/>
  <dc:description/>
  <cp:lastModifiedBy>Heather Cash</cp:lastModifiedBy>
  <cp:revision>51</cp:revision>
  <dcterms:created xsi:type="dcterms:W3CDTF">2025-11-19T00:17:00Z</dcterms:created>
  <dcterms:modified xsi:type="dcterms:W3CDTF">2025-11-21T21:39:00Z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9f9566a45fea3997db101412130539935002dffc0e74d111a3be34748dea8272</vt:lpwstr>
  </property>
</Properties>
</file>