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4D58" w14:textId="77777777" w:rsidR="00290B32" w:rsidRPr="0070612B" w:rsidRDefault="00290B32" w:rsidP="00290B32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0612B">
        <w:rPr>
          <w:rFonts w:asciiTheme="minorHAnsi" w:hAnsiTheme="minorHAnsi"/>
          <w:b/>
          <w:bCs/>
          <w:sz w:val="22"/>
          <w:szCs w:val="22"/>
        </w:rPr>
        <w:t>OFFICE OF THE VICE PRESIDENT OF INSTRUCTION</w:t>
      </w:r>
    </w:p>
    <w:p w14:paraId="72EB17DC" w14:textId="77777777" w:rsidR="00290B32" w:rsidRPr="0070612B" w:rsidRDefault="00290B32" w:rsidP="00290B32">
      <w:pPr>
        <w:jc w:val="center"/>
        <w:rPr>
          <w:rFonts w:asciiTheme="minorHAnsi" w:hAnsiTheme="minorHAnsi"/>
          <w:bCs/>
          <w:sz w:val="22"/>
          <w:szCs w:val="22"/>
        </w:rPr>
      </w:pPr>
      <w:r w:rsidRPr="0070612B">
        <w:rPr>
          <w:rFonts w:asciiTheme="minorHAnsi" w:hAnsiTheme="minorHAnsi"/>
          <w:bCs/>
          <w:sz w:val="22"/>
          <w:szCs w:val="22"/>
        </w:rPr>
        <w:t>CURRICULUM AND GENERAL EDUCATION COMMITTEE</w:t>
      </w:r>
    </w:p>
    <w:p w14:paraId="3FFF4C88" w14:textId="77777777" w:rsidR="00290B32" w:rsidRPr="0070612B" w:rsidRDefault="00290B32" w:rsidP="00290B32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027CFC1" w14:textId="77777777" w:rsidR="00290B32" w:rsidRPr="0070612B" w:rsidRDefault="00290B32" w:rsidP="00290B32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0612B">
        <w:rPr>
          <w:rFonts w:asciiTheme="minorHAnsi" w:hAnsiTheme="minorHAnsi"/>
          <w:b/>
          <w:bCs/>
          <w:sz w:val="22"/>
          <w:szCs w:val="22"/>
        </w:rPr>
        <w:t>Memorandum</w:t>
      </w:r>
    </w:p>
    <w:p w14:paraId="5E85B345" w14:textId="680BDCBE" w:rsidR="00290B32" w:rsidRPr="00FD3031" w:rsidRDefault="00FD3031" w:rsidP="00FD3031">
      <w:pPr>
        <w:pStyle w:val="Heading1"/>
        <w:tabs>
          <w:tab w:val="left" w:pos="360"/>
          <w:tab w:val="left" w:pos="1440"/>
        </w:tabs>
        <w:ind w:left="1440" w:right="-180" w:hanging="1440"/>
        <w:rPr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PRESENT</w:t>
      </w:r>
      <w:r w:rsidR="00290B32" w:rsidRPr="0070612B">
        <w:rPr>
          <w:rFonts w:asciiTheme="minorHAnsi" w:hAnsiTheme="minorHAnsi"/>
          <w:sz w:val="22"/>
          <w:szCs w:val="22"/>
        </w:rPr>
        <w:t>:</w:t>
      </w:r>
      <w:r w:rsidR="00290B32" w:rsidRPr="0070612B">
        <w:rPr>
          <w:rFonts w:asciiTheme="minorHAnsi" w:hAnsiTheme="minorHAnsi"/>
          <w:sz w:val="22"/>
          <w:szCs w:val="22"/>
        </w:rPr>
        <w:tab/>
      </w:r>
      <w:r w:rsidR="00290B32" w:rsidRPr="00FD3031">
        <w:rPr>
          <w:rFonts w:asciiTheme="minorHAnsi" w:hAnsiTheme="minorHAnsi"/>
          <w:b w:val="0"/>
          <w:bCs w:val="0"/>
          <w:sz w:val="22"/>
          <w:szCs w:val="22"/>
        </w:rPr>
        <w:t xml:space="preserve">M. Mayfield, </w:t>
      </w:r>
      <w:r w:rsidR="0013761B" w:rsidRPr="00FD3031">
        <w:rPr>
          <w:rFonts w:asciiTheme="minorHAnsi" w:hAnsiTheme="minorHAnsi"/>
          <w:b w:val="0"/>
          <w:bCs w:val="0"/>
          <w:sz w:val="22"/>
          <w:szCs w:val="22"/>
        </w:rPr>
        <w:t>T. Mendo</w:t>
      </w:r>
      <w:r w:rsidR="009934EB" w:rsidRPr="00FD3031">
        <w:rPr>
          <w:rFonts w:asciiTheme="minorHAnsi" w:hAnsiTheme="minorHAnsi"/>
          <w:b w:val="0"/>
          <w:bCs w:val="0"/>
          <w:sz w:val="22"/>
          <w:szCs w:val="22"/>
        </w:rPr>
        <w:t>za,</w:t>
      </w:r>
      <w:r w:rsidR="00290B32" w:rsidRPr="00FD3031">
        <w:rPr>
          <w:rFonts w:asciiTheme="minorHAnsi" w:hAnsiTheme="minorHAnsi"/>
          <w:b w:val="0"/>
          <w:bCs w:val="0"/>
          <w:sz w:val="22"/>
          <w:szCs w:val="22"/>
        </w:rPr>
        <w:t xml:space="preserve"> J. Rangel-Escobedo, D. </w:t>
      </w:r>
      <w:r w:rsidR="009934EB" w:rsidRPr="00FD3031">
        <w:rPr>
          <w:rFonts w:asciiTheme="minorHAnsi" w:hAnsiTheme="minorHAnsi"/>
          <w:b w:val="0"/>
          <w:bCs w:val="0"/>
          <w:sz w:val="22"/>
          <w:szCs w:val="22"/>
        </w:rPr>
        <w:t>Garza</w:t>
      </w:r>
      <w:r w:rsidR="00290B32" w:rsidRPr="00FD3031">
        <w:rPr>
          <w:rFonts w:asciiTheme="minorHAnsi" w:hAnsiTheme="minorHAnsi"/>
          <w:b w:val="0"/>
          <w:bCs w:val="0"/>
          <w:sz w:val="22"/>
          <w:szCs w:val="22"/>
        </w:rPr>
        <w:t xml:space="preserve">, </w:t>
      </w:r>
      <w:r w:rsidR="009934EB" w:rsidRPr="00FD3031">
        <w:rPr>
          <w:rFonts w:asciiTheme="minorHAnsi" w:hAnsiTheme="minorHAnsi"/>
          <w:b w:val="0"/>
          <w:bCs w:val="0"/>
          <w:sz w:val="22"/>
          <w:szCs w:val="22"/>
        </w:rPr>
        <w:t xml:space="preserve">B. Devine, A. Bledsoe, </w:t>
      </w:r>
      <w:r w:rsidR="009D2716" w:rsidRPr="00FD3031">
        <w:rPr>
          <w:rFonts w:asciiTheme="minorHAnsi" w:hAnsiTheme="minorHAnsi"/>
          <w:b w:val="0"/>
          <w:bCs w:val="0"/>
          <w:sz w:val="22"/>
          <w:szCs w:val="22"/>
        </w:rPr>
        <w:t xml:space="preserve">M. Oja, </w:t>
      </w:r>
      <w:r>
        <w:rPr>
          <w:rFonts w:asciiTheme="minorHAnsi" w:hAnsiTheme="minorHAnsi"/>
          <w:b w:val="0"/>
          <w:bCs w:val="0"/>
          <w:sz w:val="22"/>
          <w:szCs w:val="22"/>
        </w:rPr>
        <w:t>J. Lopez</w:t>
      </w:r>
      <w:r w:rsidR="00AA3DC1">
        <w:rPr>
          <w:rFonts w:asciiTheme="minorHAnsi" w:hAnsiTheme="minorHAnsi"/>
          <w:b w:val="0"/>
          <w:bCs w:val="0"/>
          <w:sz w:val="22"/>
          <w:szCs w:val="22"/>
        </w:rPr>
        <w:t>, S. Eveland</w:t>
      </w:r>
    </w:p>
    <w:p w14:paraId="4A3B538E" w14:textId="77777777" w:rsidR="00290B32" w:rsidRPr="0070612B" w:rsidRDefault="00290B32" w:rsidP="00290B32">
      <w:pPr>
        <w:tabs>
          <w:tab w:val="right" w:pos="1080"/>
          <w:tab w:val="left" w:pos="1440"/>
        </w:tabs>
        <w:ind w:left="1440"/>
        <w:rPr>
          <w:rFonts w:asciiTheme="minorHAnsi" w:hAnsiTheme="minorHAnsi"/>
          <w:sz w:val="22"/>
          <w:szCs w:val="22"/>
        </w:rPr>
      </w:pPr>
    </w:p>
    <w:p w14:paraId="08305BB0" w14:textId="6BFA8717" w:rsidR="00290B32" w:rsidRPr="00FD3031" w:rsidRDefault="00FD3031" w:rsidP="00FD3031">
      <w:pPr>
        <w:tabs>
          <w:tab w:val="left" w:pos="360"/>
          <w:tab w:val="right" w:pos="1080"/>
          <w:tab w:val="left" w:pos="14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ABSENT</w:t>
      </w:r>
      <w:r w:rsidR="00290B32" w:rsidRPr="0070612B">
        <w:rPr>
          <w:rFonts w:asciiTheme="minorHAnsi" w:hAnsiTheme="minorHAnsi"/>
          <w:b/>
          <w:sz w:val="22"/>
          <w:szCs w:val="22"/>
        </w:rPr>
        <w:t>:</w:t>
      </w:r>
      <w:r w:rsidR="00290B32" w:rsidRPr="0070612B">
        <w:rPr>
          <w:rFonts w:asciiTheme="minorHAnsi" w:hAnsiTheme="minorHAnsi"/>
          <w:b/>
          <w:sz w:val="22"/>
          <w:szCs w:val="22"/>
        </w:rPr>
        <w:tab/>
      </w:r>
      <w:r w:rsidR="00290B32" w:rsidRPr="0070612B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K. Bandy</w:t>
      </w:r>
    </w:p>
    <w:p w14:paraId="423A2DF4" w14:textId="77777777" w:rsidR="00290B32" w:rsidRPr="0070612B" w:rsidRDefault="00290B32" w:rsidP="00290B32">
      <w:pPr>
        <w:rPr>
          <w:rFonts w:asciiTheme="minorHAnsi" w:hAnsiTheme="minorHAnsi"/>
          <w:sz w:val="22"/>
          <w:szCs w:val="22"/>
        </w:rPr>
      </w:pPr>
    </w:p>
    <w:p w14:paraId="4D01BA43" w14:textId="31326CA1" w:rsidR="00290B32" w:rsidRPr="0070612B" w:rsidRDefault="00290B32" w:rsidP="00290B32">
      <w:pPr>
        <w:tabs>
          <w:tab w:val="left" w:pos="360"/>
          <w:tab w:val="left" w:pos="450"/>
          <w:tab w:val="right" w:pos="1080"/>
          <w:tab w:val="left" w:pos="1440"/>
        </w:tabs>
        <w:rPr>
          <w:rFonts w:asciiTheme="minorHAnsi" w:hAnsiTheme="minorHAnsi"/>
          <w:sz w:val="22"/>
          <w:szCs w:val="22"/>
        </w:rPr>
      </w:pPr>
      <w:r w:rsidRPr="0070612B">
        <w:rPr>
          <w:rFonts w:asciiTheme="minorHAnsi" w:hAnsiTheme="minorHAnsi"/>
          <w:b/>
          <w:sz w:val="22"/>
          <w:szCs w:val="22"/>
        </w:rPr>
        <w:t xml:space="preserve">DATE:         </w:t>
      </w:r>
      <w:r w:rsidRPr="0070612B">
        <w:rPr>
          <w:rFonts w:asciiTheme="minorHAnsi" w:hAnsiTheme="minorHAnsi"/>
          <w:b/>
          <w:sz w:val="22"/>
          <w:szCs w:val="22"/>
        </w:rPr>
        <w:tab/>
      </w:r>
      <w:r w:rsidRPr="0070612B">
        <w:rPr>
          <w:rFonts w:asciiTheme="minorHAnsi" w:hAnsiTheme="minorHAnsi"/>
          <w:b/>
          <w:sz w:val="22"/>
          <w:szCs w:val="22"/>
        </w:rPr>
        <w:tab/>
      </w:r>
      <w:r w:rsidR="0016488F">
        <w:rPr>
          <w:rFonts w:asciiTheme="minorHAnsi" w:hAnsiTheme="minorHAnsi"/>
          <w:sz w:val="22"/>
          <w:szCs w:val="22"/>
        </w:rPr>
        <w:t xml:space="preserve">March </w:t>
      </w:r>
      <w:r w:rsidR="00D11966">
        <w:rPr>
          <w:rFonts w:asciiTheme="minorHAnsi" w:hAnsiTheme="minorHAnsi"/>
          <w:sz w:val="22"/>
          <w:szCs w:val="22"/>
        </w:rPr>
        <w:t>2</w:t>
      </w:r>
      <w:r w:rsidR="00FD3031">
        <w:rPr>
          <w:rFonts w:asciiTheme="minorHAnsi" w:hAnsiTheme="minorHAnsi"/>
          <w:sz w:val="22"/>
          <w:szCs w:val="22"/>
        </w:rPr>
        <w:t>8</w:t>
      </w:r>
      <w:r w:rsidR="00B76C6E">
        <w:rPr>
          <w:rFonts w:asciiTheme="minorHAnsi" w:hAnsiTheme="minorHAnsi"/>
          <w:sz w:val="22"/>
          <w:szCs w:val="22"/>
        </w:rPr>
        <w:t>, 2025</w:t>
      </w:r>
    </w:p>
    <w:p w14:paraId="5D78F6E5" w14:textId="125ED5B7" w:rsidR="00290B32" w:rsidRPr="0070612B" w:rsidRDefault="00290B32" w:rsidP="00290B32">
      <w:pPr>
        <w:pBdr>
          <w:bottom w:val="single" w:sz="4" w:space="1" w:color="auto"/>
        </w:pBdr>
        <w:tabs>
          <w:tab w:val="left" w:pos="360"/>
          <w:tab w:val="right" w:pos="1080"/>
          <w:tab w:val="left" w:pos="1440"/>
        </w:tabs>
        <w:rPr>
          <w:rFonts w:asciiTheme="minorHAnsi" w:hAnsiTheme="minorHAnsi"/>
          <w:b/>
          <w:sz w:val="22"/>
          <w:szCs w:val="22"/>
        </w:rPr>
      </w:pPr>
      <w:r w:rsidRPr="0070612B">
        <w:rPr>
          <w:rFonts w:asciiTheme="minorHAnsi" w:hAnsiTheme="minorHAnsi"/>
          <w:b/>
          <w:sz w:val="22"/>
          <w:szCs w:val="22"/>
        </w:rPr>
        <w:tab/>
      </w:r>
    </w:p>
    <w:p w14:paraId="46907A9A" w14:textId="77777777" w:rsidR="00D90C1E" w:rsidRPr="0070612B" w:rsidRDefault="00D90C1E" w:rsidP="00105FFB">
      <w:pPr>
        <w:tabs>
          <w:tab w:val="left" w:pos="360"/>
          <w:tab w:val="right" w:pos="1080"/>
          <w:tab w:val="left" w:pos="1440"/>
        </w:tabs>
        <w:rPr>
          <w:rFonts w:asciiTheme="minorHAnsi" w:hAnsiTheme="minorHAnsi"/>
          <w:b/>
          <w:sz w:val="22"/>
          <w:szCs w:val="22"/>
          <w:u w:val="single"/>
        </w:rPr>
      </w:pPr>
    </w:p>
    <w:p w14:paraId="640A5223" w14:textId="38DF8B19" w:rsidR="0094692C" w:rsidRPr="0070612B" w:rsidRDefault="00FD3031" w:rsidP="00D76223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MINUTES</w:t>
      </w:r>
    </w:p>
    <w:p w14:paraId="609EFF9E" w14:textId="297F39F9" w:rsidR="00E20920" w:rsidRDefault="00E20920" w:rsidP="00EB3E41">
      <w:pPr>
        <w:pStyle w:val="ListParagraph"/>
        <w:numPr>
          <w:ilvl w:val="0"/>
          <w:numId w:val="1"/>
        </w:numPr>
        <w:ind w:hanging="117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CALL TO ORDER </w:t>
      </w:r>
    </w:p>
    <w:p w14:paraId="5EACF797" w14:textId="02E65EB6" w:rsidR="00FD3031" w:rsidRPr="005E2D64" w:rsidRDefault="00FD3031" w:rsidP="00FD3031">
      <w:pPr>
        <w:pStyle w:val="ListParagraph"/>
        <w:ind w:left="1080"/>
        <w:rPr>
          <w:bCs/>
          <w:sz w:val="22"/>
          <w:szCs w:val="22"/>
        </w:rPr>
      </w:pPr>
      <w:r w:rsidRPr="005E2D64">
        <w:rPr>
          <w:bCs/>
          <w:sz w:val="22"/>
          <w:szCs w:val="22"/>
        </w:rPr>
        <w:t xml:space="preserve">The Curriculum and General Education Committee Meeting was called to order on March 28, 2025 at </w:t>
      </w:r>
      <w:r w:rsidR="005E2D64" w:rsidRPr="005E2D64">
        <w:rPr>
          <w:bCs/>
          <w:sz w:val="22"/>
          <w:szCs w:val="22"/>
        </w:rPr>
        <w:t>1:09pm</w:t>
      </w:r>
    </w:p>
    <w:p w14:paraId="74DFD6CD" w14:textId="77777777" w:rsidR="00E20920" w:rsidRDefault="00E20920" w:rsidP="00E20920">
      <w:pPr>
        <w:pStyle w:val="ListParagraph"/>
        <w:ind w:left="1080"/>
        <w:rPr>
          <w:b/>
          <w:sz w:val="22"/>
          <w:szCs w:val="22"/>
        </w:rPr>
      </w:pPr>
    </w:p>
    <w:p w14:paraId="7AFDFD60" w14:textId="1AFFC115" w:rsidR="0094692C" w:rsidRPr="0070612B" w:rsidRDefault="0094692C" w:rsidP="00EB3E41">
      <w:pPr>
        <w:pStyle w:val="ListParagraph"/>
        <w:numPr>
          <w:ilvl w:val="0"/>
          <w:numId w:val="1"/>
        </w:numPr>
        <w:ind w:hanging="1170"/>
        <w:rPr>
          <w:b/>
          <w:sz w:val="22"/>
          <w:szCs w:val="22"/>
        </w:rPr>
      </w:pPr>
      <w:r w:rsidRPr="0070612B">
        <w:rPr>
          <w:b/>
          <w:sz w:val="22"/>
          <w:szCs w:val="22"/>
        </w:rPr>
        <w:t>P</w:t>
      </w:r>
      <w:r w:rsidR="00663EA2" w:rsidRPr="0070612B">
        <w:rPr>
          <w:b/>
          <w:sz w:val="22"/>
          <w:szCs w:val="22"/>
        </w:rPr>
        <w:t>UBLIC COMMENTARY</w:t>
      </w:r>
    </w:p>
    <w:p w14:paraId="7CEE44F5" w14:textId="4920AED3" w:rsidR="007E05FC" w:rsidRPr="005E2D64" w:rsidRDefault="005E2D64" w:rsidP="005E2D64">
      <w:pPr>
        <w:ind w:left="1080"/>
        <w:rPr>
          <w:rFonts w:asciiTheme="minorHAnsi" w:hAnsiTheme="minorHAnsi"/>
          <w:bCs/>
          <w:sz w:val="22"/>
          <w:szCs w:val="22"/>
        </w:rPr>
      </w:pPr>
      <w:r w:rsidRPr="005E2D64">
        <w:rPr>
          <w:rFonts w:asciiTheme="minorHAnsi" w:hAnsiTheme="minorHAnsi"/>
          <w:bCs/>
          <w:sz w:val="22"/>
          <w:szCs w:val="22"/>
        </w:rPr>
        <w:t>No public commentary.</w:t>
      </w:r>
    </w:p>
    <w:p w14:paraId="72D6C227" w14:textId="77777777" w:rsidR="005E2D64" w:rsidRPr="0070612B" w:rsidRDefault="005E2D64" w:rsidP="005E2D64">
      <w:pPr>
        <w:rPr>
          <w:rFonts w:asciiTheme="minorHAnsi" w:hAnsiTheme="minorHAnsi"/>
          <w:b/>
          <w:sz w:val="22"/>
          <w:szCs w:val="22"/>
        </w:rPr>
      </w:pPr>
    </w:p>
    <w:p w14:paraId="63602A50" w14:textId="30001A86" w:rsidR="001B162F" w:rsidRDefault="00316407" w:rsidP="001B162F">
      <w:pPr>
        <w:pStyle w:val="ListParagraph"/>
        <w:numPr>
          <w:ilvl w:val="0"/>
          <w:numId w:val="1"/>
        </w:numPr>
        <w:ind w:right="-720" w:hanging="1170"/>
        <w:rPr>
          <w:sz w:val="22"/>
          <w:szCs w:val="22"/>
        </w:rPr>
      </w:pPr>
      <w:r w:rsidRPr="0070612B">
        <w:rPr>
          <w:b/>
          <w:sz w:val="22"/>
          <w:szCs w:val="22"/>
        </w:rPr>
        <w:t xml:space="preserve">APPROVAL OF MINUTES: </w:t>
      </w:r>
      <w:r w:rsidRPr="0070612B">
        <w:rPr>
          <w:sz w:val="22"/>
          <w:szCs w:val="22"/>
        </w:rPr>
        <w:t>From</w:t>
      </w:r>
      <w:r w:rsidR="00AB3575">
        <w:rPr>
          <w:sz w:val="22"/>
          <w:szCs w:val="22"/>
        </w:rPr>
        <w:t xml:space="preserve"> </w:t>
      </w:r>
      <w:r w:rsidR="0016488F">
        <w:rPr>
          <w:sz w:val="22"/>
          <w:szCs w:val="22"/>
        </w:rPr>
        <w:t>February</w:t>
      </w:r>
      <w:r w:rsidR="004A72DC">
        <w:rPr>
          <w:sz w:val="22"/>
          <w:szCs w:val="22"/>
        </w:rPr>
        <w:t xml:space="preserve"> </w:t>
      </w:r>
      <w:r w:rsidR="001B162F">
        <w:rPr>
          <w:sz w:val="22"/>
          <w:szCs w:val="22"/>
        </w:rPr>
        <w:t>202</w:t>
      </w:r>
      <w:r w:rsidR="00B76C6E">
        <w:rPr>
          <w:sz w:val="22"/>
          <w:szCs w:val="22"/>
        </w:rPr>
        <w:t>5</w:t>
      </w:r>
      <w:r w:rsidRPr="0070612B">
        <w:rPr>
          <w:sz w:val="22"/>
          <w:szCs w:val="22"/>
        </w:rPr>
        <w:t xml:space="preserve"> Curriculum &amp; General Education meeting</w:t>
      </w:r>
    </w:p>
    <w:p w14:paraId="3406CACF" w14:textId="30059E1A" w:rsidR="005E2D64" w:rsidRPr="005E2D64" w:rsidRDefault="005E2D64" w:rsidP="005E2D64">
      <w:pPr>
        <w:pStyle w:val="ListParagraph"/>
        <w:ind w:left="1080" w:right="-720"/>
        <w:rPr>
          <w:bCs/>
          <w:sz w:val="22"/>
          <w:szCs w:val="22"/>
        </w:rPr>
      </w:pPr>
      <w:r w:rsidRPr="005E2D64">
        <w:rPr>
          <w:bCs/>
          <w:sz w:val="22"/>
          <w:szCs w:val="22"/>
        </w:rPr>
        <w:t>After review, the minutes from the Curriculum and General Education meeting were approved by the consortium.</w:t>
      </w:r>
    </w:p>
    <w:p w14:paraId="12AEB6A3" w14:textId="77777777" w:rsidR="000E4820" w:rsidRPr="00B76C6E" w:rsidRDefault="000E4820" w:rsidP="00B76C6E">
      <w:pPr>
        <w:rPr>
          <w:b/>
          <w:bCs/>
          <w:sz w:val="22"/>
          <w:szCs w:val="22"/>
        </w:rPr>
      </w:pPr>
    </w:p>
    <w:p w14:paraId="19CF76DB" w14:textId="789A1A82" w:rsidR="00756910" w:rsidRPr="00E07055" w:rsidRDefault="000E4820" w:rsidP="00756910">
      <w:pPr>
        <w:pStyle w:val="ListParagraph"/>
        <w:numPr>
          <w:ilvl w:val="0"/>
          <w:numId w:val="1"/>
        </w:numPr>
        <w:ind w:right="-720" w:hanging="117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CONSENT</w:t>
      </w:r>
    </w:p>
    <w:p w14:paraId="540B4EA8" w14:textId="77777777" w:rsidR="00E07055" w:rsidRDefault="00E07055" w:rsidP="00E07055">
      <w:pPr>
        <w:pStyle w:val="ListParagraph"/>
        <w:ind w:left="1080" w:right="-720"/>
        <w:rPr>
          <w:b/>
          <w:bCs/>
          <w:sz w:val="22"/>
          <w:szCs w:val="22"/>
        </w:rPr>
      </w:pPr>
    </w:p>
    <w:p w14:paraId="24C303E7" w14:textId="71D35A75" w:rsidR="00E07055" w:rsidRPr="00E07055" w:rsidRDefault="00E07055" w:rsidP="00E07055">
      <w:pPr>
        <w:pStyle w:val="ListParagraph"/>
        <w:ind w:left="1080" w:righ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A.</w:t>
      </w:r>
      <w:r>
        <w:rPr>
          <w:b/>
          <w:bCs/>
          <w:sz w:val="22"/>
          <w:szCs w:val="22"/>
        </w:rPr>
        <w:tab/>
      </w:r>
      <w:r w:rsidRPr="00E07055">
        <w:rPr>
          <w:b/>
          <w:bCs/>
          <w:sz w:val="22"/>
          <w:szCs w:val="22"/>
          <w:u w:val="single"/>
        </w:rPr>
        <w:t>CAL-GETC/CCN Changes on ADT TMC’s</w:t>
      </w:r>
    </w:p>
    <w:p w14:paraId="09D63A78" w14:textId="1FED9E38" w:rsidR="00E07055" w:rsidRPr="00E07055" w:rsidRDefault="00E07055" w:rsidP="00E07055">
      <w:pPr>
        <w:pStyle w:val="ListParagraph"/>
        <w:numPr>
          <w:ilvl w:val="0"/>
          <w:numId w:val="31"/>
        </w:numPr>
        <w:ind w:right="-720"/>
        <w:rPr>
          <w:sz w:val="22"/>
          <w:szCs w:val="22"/>
        </w:rPr>
      </w:pPr>
      <w:r w:rsidRPr="00E07055">
        <w:rPr>
          <w:sz w:val="22"/>
          <w:szCs w:val="22"/>
        </w:rPr>
        <w:t>Administration of Justice</w:t>
      </w:r>
    </w:p>
    <w:p w14:paraId="7873250C" w14:textId="4B46615E" w:rsidR="00E07055" w:rsidRPr="00E07055" w:rsidRDefault="00E07055" w:rsidP="00E07055">
      <w:pPr>
        <w:pStyle w:val="ListParagraph"/>
        <w:numPr>
          <w:ilvl w:val="0"/>
          <w:numId w:val="31"/>
        </w:numPr>
        <w:ind w:right="-720"/>
        <w:rPr>
          <w:sz w:val="22"/>
          <w:szCs w:val="22"/>
        </w:rPr>
      </w:pPr>
      <w:r w:rsidRPr="00E07055">
        <w:rPr>
          <w:sz w:val="22"/>
          <w:szCs w:val="22"/>
        </w:rPr>
        <w:t>Business Administration</w:t>
      </w:r>
    </w:p>
    <w:p w14:paraId="64C75B63" w14:textId="08C3EE57" w:rsidR="00E07055" w:rsidRPr="00E07055" w:rsidRDefault="00E07055" w:rsidP="00E07055">
      <w:pPr>
        <w:pStyle w:val="ListParagraph"/>
        <w:numPr>
          <w:ilvl w:val="0"/>
          <w:numId w:val="31"/>
        </w:numPr>
        <w:ind w:right="-720"/>
        <w:rPr>
          <w:sz w:val="22"/>
          <w:szCs w:val="22"/>
        </w:rPr>
      </w:pPr>
      <w:r w:rsidRPr="00E07055">
        <w:rPr>
          <w:sz w:val="22"/>
          <w:szCs w:val="22"/>
        </w:rPr>
        <w:t>Communications</w:t>
      </w:r>
    </w:p>
    <w:p w14:paraId="6298A08E" w14:textId="5AB5AAB1" w:rsidR="00E07055" w:rsidRPr="00E07055" w:rsidRDefault="00E07055" w:rsidP="00E07055">
      <w:pPr>
        <w:pStyle w:val="ListParagraph"/>
        <w:numPr>
          <w:ilvl w:val="0"/>
          <w:numId w:val="31"/>
        </w:numPr>
        <w:ind w:right="-720"/>
        <w:rPr>
          <w:sz w:val="22"/>
          <w:szCs w:val="22"/>
        </w:rPr>
      </w:pPr>
      <w:r w:rsidRPr="00E07055">
        <w:rPr>
          <w:sz w:val="22"/>
          <w:szCs w:val="22"/>
        </w:rPr>
        <w:t>Kinesiology</w:t>
      </w:r>
    </w:p>
    <w:p w14:paraId="7F797D17" w14:textId="5B4F1A19" w:rsidR="00E07055" w:rsidRPr="00E07055" w:rsidRDefault="00E07055" w:rsidP="00E07055">
      <w:pPr>
        <w:pStyle w:val="ListParagraph"/>
        <w:numPr>
          <w:ilvl w:val="0"/>
          <w:numId w:val="31"/>
        </w:numPr>
        <w:ind w:right="-720"/>
        <w:rPr>
          <w:sz w:val="22"/>
          <w:szCs w:val="22"/>
        </w:rPr>
      </w:pPr>
      <w:r w:rsidRPr="00E07055">
        <w:rPr>
          <w:sz w:val="22"/>
          <w:szCs w:val="22"/>
        </w:rPr>
        <w:t>Law, Public Policy, and Society</w:t>
      </w:r>
    </w:p>
    <w:p w14:paraId="635CD9AE" w14:textId="6A6B05FC" w:rsidR="00E07055" w:rsidRPr="00E07055" w:rsidRDefault="00E07055" w:rsidP="00E07055">
      <w:pPr>
        <w:pStyle w:val="ListParagraph"/>
        <w:numPr>
          <w:ilvl w:val="0"/>
          <w:numId w:val="31"/>
        </w:numPr>
        <w:ind w:right="-720"/>
        <w:rPr>
          <w:sz w:val="22"/>
          <w:szCs w:val="22"/>
        </w:rPr>
      </w:pPr>
      <w:r w:rsidRPr="00E07055">
        <w:rPr>
          <w:sz w:val="22"/>
          <w:szCs w:val="22"/>
        </w:rPr>
        <w:t>Mathematics</w:t>
      </w:r>
    </w:p>
    <w:p w14:paraId="4D68F7CF" w14:textId="7ADC5987" w:rsidR="00E07055" w:rsidRPr="00E07055" w:rsidRDefault="00E07055" w:rsidP="00E07055">
      <w:pPr>
        <w:pStyle w:val="ListParagraph"/>
        <w:numPr>
          <w:ilvl w:val="0"/>
          <w:numId w:val="31"/>
        </w:numPr>
        <w:ind w:right="-720"/>
        <w:rPr>
          <w:sz w:val="22"/>
          <w:szCs w:val="22"/>
        </w:rPr>
      </w:pPr>
      <w:r w:rsidRPr="00E07055">
        <w:rPr>
          <w:sz w:val="22"/>
          <w:szCs w:val="22"/>
        </w:rPr>
        <w:t>Sociology</w:t>
      </w:r>
    </w:p>
    <w:p w14:paraId="7122ECBC" w14:textId="3F4079AD" w:rsidR="00E07055" w:rsidRPr="00E07055" w:rsidRDefault="00E07055" w:rsidP="00E07055">
      <w:pPr>
        <w:pStyle w:val="ListParagraph"/>
        <w:numPr>
          <w:ilvl w:val="0"/>
          <w:numId w:val="31"/>
        </w:numPr>
        <w:ind w:right="-720"/>
        <w:rPr>
          <w:sz w:val="22"/>
          <w:szCs w:val="22"/>
        </w:rPr>
      </w:pPr>
      <w:r w:rsidRPr="00E07055">
        <w:rPr>
          <w:sz w:val="22"/>
          <w:szCs w:val="22"/>
        </w:rPr>
        <w:t>Economics</w:t>
      </w:r>
    </w:p>
    <w:p w14:paraId="407BC44E" w14:textId="51F617F6" w:rsidR="00E07055" w:rsidRPr="00E07055" w:rsidRDefault="00E07055" w:rsidP="00E07055">
      <w:pPr>
        <w:pStyle w:val="ListParagraph"/>
        <w:numPr>
          <w:ilvl w:val="0"/>
          <w:numId w:val="31"/>
        </w:numPr>
        <w:ind w:right="-720"/>
        <w:rPr>
          <w:sz w:val="22"/>
          <w:szCs w:val="22"/>
        </w:rPr>
      </w:pPr>
      <w:r w:rsidRPr="00E07055">
        <w:rPr>
          <w:sz w:val="22"/>
          <w:szCs w:val="22"/>
        </w:rPr>
        <w:t>Psychology</w:t>
      </w:r>
    </w:p>
    <w:p w14:paraId="1335E240" w14:textId="56801DD6" w:rsidR="00E07055" w:rsidRPr="00E07055" w:rsidRDefault="00E07055" w:rsidP="00E07055">
      <w:pPr>
        <w:pStyle w:val="ListParagraph"/>
        <w:numPr>
          <w:ilvl w:val="0"/>
          <w:numId w:val="31"/>
        </w:numPr>
        <w:ind w:right="-720"/>
        <w:rPr>
          <w:sz w:val="22"/>
          <w:szCs w:val="22"/>
        </w:rPr>
      </w:pPr>
      <w:r w:rsidRPr="00E07055">
        <w:rPr>
          <w:sz w:val="22"/>
          <w:szCs w:val="22"/>
        </w:rPr>
        <w:t>Art History</w:t>
      </w:r>
    </w:p>
    <w:p w14:paraId="48FA226E" w14:textId="059962A7" w:rsidR="00E07055" w:rsidRPr="00E07055" w:rsidRDefault="00E07055" w:rsidP="00E07055">
      <w:pPr>
        <w:pStyle w:val="ListParagraph"/>
        <w:numPr>
          <w:ilvl w:val="0"/>
          <w:numId w:val="31"/>
        </w:numPr>
        <w:ind w:right="-720"/>
        <w:rPr>
          <w:sz w:val="22"/>
          <w:szCs w:val="22"/>
        </w:rPr>
      </w:pPr>
      <w:r w:rsidRPr="00E07055">
        <w:rPr>
          <w:sz w:val="22"/>
          <w:szCs w:val="22"/>
        </w:rPr>
        <w:t>Biology</w:t>
      </w:r>
    </w:p>
    <w:p w14:paraId="519E0773" w14:textId="15AC4A95" w:rsidR="00E07055" w:rsidRPr="00E07055" w:rsidRDefault="00E07055" w:rsidP="00E07055">
      <w:pPr>
        <w:pStyle w:val="ListParagraph"/>
        <w:numPr>
          <w:ilvl w:val="0"/>
          <w:numId w:val="31"/>
        </w:numPr>
        <w:ind w:right="-720"/>
        <w:rPr>
          <w:sz w:val="22"/>
          <w:szCs w:val="22"/>
        </w:rPr>
      </w:pPr>
      <w:r w:rsidRPr="00E07055">
        <w:rPr>
          <w:sz w:val="22"/>
          <w:szCs w:val="22"/>
        </w:rPr>
        <w:t>Early Childhood Education</w:t>
      </w:r>
    </w:p>
    <w:p w14:paraId="1842804D" w14:textId="4D4042D3" w:rsidR="00E07055" w:rsidRPr="00E07055" w:rsidRDefault="00E07055" w:rsidP="00E07055">
      <w:pPr>
        <w:pStyle w:val="ListParagraph"/>
        <w:numPr>
          <w:ilvl w:val="0"/>
          <w:numId w:val="31"/>
        </w:numPr>
        <w:ind w:right="-720"/>
        <w:rPr>
          <w:sz w:val="22"/>
          <w:szCs w:val="22"/>
        </w:rPr>
      </w:pPr>
      <w:r w:rsidRPr="00E07055">
        <w:rPr>
          <w:sz w:val="22"/>
          <w:szCs w:val="22"/>
        </w:rPr>
        <w:t>English</w:t>
      </w:r>
    </w:p>
    <w:p w14:paraId="6AE61633" w14:textId="02C39D41" w:rsidR="00E07055" w:rsidRPr="00E07055" w:rsidRDefault="00E07055" w:rsidP="00E07055">
      <w:pPr>
        <w:pStyle w:val="ListParagraph"/>
        <w:numPr>
          <w:ilvl w:val="0"/>
          <w:numId w:val="31"/>
        </w:numPr>
        <w:ind w:right="-720"/>
        <w:rPr>
          <w:sz w:val="22"/>
          <w:szCs w:val="22"/>
        </w:rPr>
      </w:pPr>
      <w:r w:rsidRPr="00E07055">
        <w:rPr>
          <w:sz w:val="22"/>
          <w:szCs w:val="22"/>
        </w:rPr>
        <w:t>History</w:t>
      </w:r>
    </w:p>
    <w:p w14:paraId="026AFFCA" w14:textId="2EB26F24" w:rsidR="00E07055" w:rsidRDefault="00E07055" w:rsidP="00E07055">
      <w:pPr>
        <w:pStyle w:val="ListParagraph"/>
        <w:numPr>
          <w:ilvl w:val="0"/>
          <w:numId w:val="31"/>
        </w:numPr>
        <w:ind w:right="-720"/>
        <w:rPr>
          <w:sz w:val="22"/>
          <w:szCs w:val="22"/>
        </w:rPr>
      </w:pPr>
      <w:r w:rsidRPr="00E07055">
        <w:rPr>
          <w:sz w:val="22"/>
          <w:szCs w:val="22"/>
        </w:rPr>
        <w:t>Spanish</w:t>
      </w:r>
    </w:p>
    <w:p w14:paraId="50475B54" w14:textId="6CB12DDD" w:rsidR="00FB3E95" w:rsidRDefault="00FB3E95" w:rsidP="00E07055">
      <w:pPr>
        <w:pStyle w:val="ListParagraph"/>
        <w:numPr>
          <w:ilvl w:val="0"/>
          <w:numId w:val="31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Studio Arts</w:t>
      </w:r>
    </w:p>
    <w:p w14:paraId="605EA0FC" w14:textId="341C926A" w:rsidR="00672BF6" w:rsidRPr="00672BF6" w:rsidRDefault="00672BF6" w:rsidP="00D63F74">
      <w:pPr>
        <w:ind w:left="1800" w:right="-720"/>
        <w:rPr>
          <w:rFonts w:asciiTheme="minorHAnsi" w:hAnsiTheme="minorHAnsi" w:cstheme="minorHAnsi"/>
          <w:sz w:val="22"/>
          <w:szCs w:val="22"/>
        </w:rPr>
      </w:pPr>
      <w:r w:rsidRPr="00672BF6">
        <w:rPr>
          <w:rFonts w:asciiTheme="minorHAnsi" w:hAnsiTheme="minorHAnsi" w:cstheme="minorHAnsi"/>
          <w:sz w:val="22"/>
          <w:szCs w:val="22"/>
        </w:rPr>
        <w:t xml:space="preserve">M. Oja had asked about </w:t>
      </w:r>
      <w:r>
        <w:rPr>
          <w:rFonts w:asciiTheme="minorHAnsi" w:hAnsiTheme="minorHAnsi" w:cstheme="minorHAnsi"/>
          <w:sz w:val="22"/>
          <w:szCs w:val="22"/>
        </w:rPr>
        <w:t xml:space="preserve">Intro. To Psych. </w:t>
      </w:r>
      <w:r w:rsidR="00D63F74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n other ADT’s</w:t>
      </w:r>
      <w:r w:rsidR="00D63F74">
        <w:rPr>
          <w:rFonts w:asciiTheme="minorHAnsi" w:hAnsiTheme="minorHAnsi" w:cstheme="minorHAnsi"/>
          <w:sz w:val="22"/>
          <w:szCs w:val="22"/>
        </w:rPr>
        <w:t xml:space="preserve"> and if they had to resubmit them to the Chancellor’s office. D. Garza explained that there is a certification form to submit in lieu of resubmitting everything to COCI with CCN updates. </w:t>
      </w:r>
    </w:p>
    <w:p w14:paraId="4ACBFD0F" w14:textId="44C97C38" w:rsidR="00307830" w:rsidRPr="00AC6695" w:rsidRDefault="00307830" w:rsidP="00AC6695">
      <w:pPr>
        <w:ind w:right="-720"/>
        <w:rPr>
          <w:b/>
          <w:bCs/>
          <w:sz w:val="22"/>
          <w:szCs w:val="22"/>
        </w:rPr>
      </w:pPr>
    </w:p>
    <w:p w14:paraId="13CC74CF" w14:textId="2301077A" w:rsidR="000E4820" w:rsidRPr="00E07055" w:rsidRDefault="00E07055" w:rsidP="00E07055">
      <w:pPr>
        <w:ind w:left="1080" w:right="-72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07055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B.  </w:t>
      </w:r>
      <w:r w:rsidR="000E4820" w:rsidRPr="00E0705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2EB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Sciences and Mathematics </w:t>
      </w:r>
      <w:r w:rsidR="002C0879" w:rsidRPr="00E0705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– </w:t>
      </w:r>
      <w:r w:rsidR="0016488F" w:rsidRPr="00E07055">
        <w:rPr>
          <w:rFonts w:asciiTheme="minorHAnsi" w:hAnsiTheme="minorHAnsi" w:cstheme="minorHAnsi"/>
          <w:b/>
          <w:bCs/>
          <w:sz w:val="22"/>
          <w:szCs w:val="22"/>
          <w:u w:val="single"/>
        </w:rPr>
        <w:t>Course Revisions</w:t>
      </w:r>
    </w:p>
    <w:p w14:paraId="330E3510" w14:textId="554730FF" w:rsidR="000E4820" w:rsidRPr="00484A6F" w:rsidRDefault="00AC6695" w:rsidP="00484A6F">
      <w:pPr>
        <w:pStyle w:val="ListParagraph"/>
        <w:numPr>
          <w:ilvl w:val="0"/>
          <w:numId w:val="41"/>
        </w:numPr>
        <w:ind w:right="-720"/>
        <w:rPr>
          <w:sz w:val="22"/>
          <w:szCs w:val="22"/>
        </w:rPr>
      </w:pPr>
      <w:r w:rsidRPr="00484A6F">
        <w:rPr>
          <w:sz w:val="22"/>
          <w:szCs w:val="22"/>
        </w:rPr>
        <w:t>MATH</w:t>
      </w:r>
      <w:r w:rsidR="00484A6F">
        <w:rPr>
          <w:sz w:val="22"/>
          <w:szCs w:val="22"/>
        </w:rPr>
        <w:t xml:space="preserve"> </w:t>
      </w:r>
      <w:r w:rsidR="0016488F" w:rsidRPr="00484A6F">
        <w:rPr>
          <w:sz w:val="22"/>
          <w:szCs w:val="22"/>
        </w:rPr>
        <w:t>1530</w:t>
      </w:r>
      <w:r w:rsidR="00D10359" w:rsidRPr="00484A6F">
        <w:rPr>
          <w:sz w:val="22"/>
          <w:szCs w:val="22"/>
        </w:rPr>
        <w:tab/>
      </w:r>
      <w:r w:rsidR="00484A6F">
        <w:rPr>
          <w:sz w:val="22"/>
          <w:szCs w:val="22"/>
        </w:rPr>
        <w:tab/>
      </w:r>
      <w:r w:rsidR="0016488F" w:rsidRPr="00484A6F">
        <w:rPr>
          <w:sz w:val="22"/>
          <w:szCs w:val="22"/>
        </w:rPr>
        <w:t>Plane Trigonometry</w:t>
      </w:r>
    </w:p>
    <w:p w14:paraId="3C9F840A" w14:textId="272F92FC" w:rsidR="00BD48F8" w:rsidRDefault="004F3C08" w:rsidP="00484A6F">
      <w:pPr>
        <w:pStyle w:val="ListParagraph"/>
        <w:numPr>
          <w:ilvl w:val="0"/>
          <w:numId w:val="41"/>
        </w:numPr>
        <w:ind w:right="-720"/>
        <w:rPr>
          <w:sz w:val="22"/>
          <w:szCs w:val="22"/>
        </w:rPr>
      </w:pPr>
      <w:r w:rsidRPr="00484A6F">
        <w:rPr>
          <w:sz w:val="22"/>
          <w:szCs w:val="22"/>
        </w:rPr>
        <w:t xml:space="preserve">MATH </w:t>
      </w:r>
      <w:r w:rsidR="0016488F" w:rsidRPr="00484A6F">
        <w:rPr>
          <w:sz w:val="22"/>
          <w:szCs w:val="22"/>
        </w:rPr>
        <w:t>1570</w:t>
      </w:r>
      <w:r w:rsidRPr="00484A6F">
        <w:rPr>
          <w:sz w:val="22"/>
          <w:szCs w:val="22"/>
        </w:rPr>
        <w:tab/>
      </w:r>
      <w:r w:rsidR="00484A6F">
        <w:rPr>
          <w:sz w:val="22"/>
          <w:szCs w:val="22"/>
        </w:rPr>
        <w:tab/>
      </w:r>
      <w:r w:rsidR="0016488F" w:rsidRPr="00484A6F">
        <w:rPr>
          <w:sz w:val="22"/>
          <w:szCs w:val="22"/>
        </w:rPr>
        <w:t>Calculus Readiness</w:t>
      </w:r>
      <w:r w:rsidR="00626787" w:rsidRPr="00484A6F">
        <w:rPr>
          <w:sz w:val="22"/>
          <w:szCs w:val="22"/>
        </w:rPr>
        <w:t xml:space="preserve"> – DL Approval</w:t>
      </w:r>
    </w:p>
    <w:p w14:paraId="09B03DFE" w14:textId="12F8C6D0" w:rsidR="005908C3" w:rsidRDefault="00E6155B" w:rsidP="005908C3">
      <w:pPr>
        <w:pStyle w:val="ListParagraph"/>
        <w:ind w:left="1800" w:right="-720"/>
        <w:rPr>
          <w:sz w:val="22"/>
          <w:szCs w:val="22"/>
        </w:rPr>
      </w:pPr>
      <w:r>
        <w:rPr>
          <w:sz w:val="22"/>
          <w:szCs w:val="22"/>
        </w:rPr>
        <w:t>These items were pulled from consent and tabled due to an ongoing discussion about a memo dated March 2025 which talks about Calculus not Trig.</w:t>
      </w:r>
      <w:r w:rsidR="00C03B99">
        <w:rPr>
          <w:sz w:val="22"/>
          <w:szCs w:val="22"/>
        </w:rPr>
        <w:t xml:space="preserve"> The co-requisite was heavily discussed, and it was determined that we cannot mandate or require the co-requisite. It was suggested to move the language to the Advisory section.</w:t>
      </w:r>
      <w:r>
        <w:rPr>
          <w:sz w:val="22"/>
          <w:szCs w:val="22"/>
        </w:rPr>
        <w:t xml:space="preserve"> </w:t>
      </w:r>
      <w:r w:rsidR="00672BF6">
        <w:rPr>
          <w:sz w:val="22"/>
          <w:szCs w:val="22"/>
        </w:rPr>
        <w:t xml:space="preserve">M. Mayfield stated that he would gather more information and report back to the committee. </w:t>
      </w:r>
    </w:p>
    <w:p w14:paraId="1FDC9949" w14:textId="77777777" w:rsidR="00672BF6" w:rsidRDefault="00672BF6" w:rsidP="005908C3">
      <w:pPr>
        <w:pStyle w:val="ListParagraph"/>
        <w:ind w:left="1800" w:right="-720"/>
        <w:rPr>
          <w:sz w:val="22"/>
          <w:szCs w:val="22"/>
        </w:rPr>
      </w:pPr>
    </w:p>
    <w:p w14:paraId="007CF9C6" w14:textId="33FCBE5C" w:rsidR="00672BF6" w:rsidRDefault="00C03B99" w:rsidP="005908C3">
      <w:pPr>
        <w:pStyle w:val="ListParagraph"/>
        <w:ind w:left="1800" w:right="-720"/>
        <w:rPr>
          <w:sz w:val="22"/>
          <w:szCs w:val="22"/>
        </w:rPr>
      </w:pPr>
      <w:r>
        <w:rPr>
          <w:sz w:val="22"/>
          <w:szCs w:val="22"/>
        </w:rPr>
        <w:t>Furthermore</w:t>
      </w:r>
      <w:r w:rsidR="00672BF6">
        <w:rPr>
          <w:sz w:val="22"/>
          <w:szCs w:val="22"/>
        </w:rPr>
        <w:t xml:space="preserve">, the Distance Learning approval for MATH 1570 was unanimously approved on a motion by M. Mayfield and seconded by B. Devine. </w:t>
      </w:r>
    </w:p>
    <w:p w14:paraId="157D618D" w14:textId="77777777" w:rsidR="00682EB1" w:rsidRPr="00682EB1" w:rsidRDefault="00682EB1" w:rsidP="00682EB1">
      <w:pPr>
        <w:ind w:right="-720"/>
        <w:rPr>
          <w:sz w:val="22"/>
          <w:szCs w:val="22"/>
        </w:rPr>
      </w:pPr>
    </w:p>
    <w:p w14:paraId="1148ED7D" w14:textId="5266A461" w:rsidR="00682EB1" w:rsidRDefault="00682EB1" w:rsidP="00682EB1">
      <w:pPr>
        <w:tabs>
          <w:tab w:val="left" w:pos="1800"/>
          <w:tab w:val="left" w:pos="2520"/>
        </w:tabs>
        <w:ind w:left="1080" w:right="-72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C943F3">
        <w:rPr>
          <w:rFonts w:asciiTheme="minorHAnsi" w:hAnsiTheme="minorHAnsi" w:cstheme="minorHAnsi"/>
          <w:b/>
          <w:bCs/>
          <w:sz w:val="22"/>
          <w:szCs w:val="22"/>
        </w:rPr>
        <w:t xml:space="preserve">.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943F3">
        <w:rPr>
          <w:rFonts w:asciiTheme="minorHAnsi" w:hAnsiTheme="minorHAnsi" w:cstheme="minorHAnsi"/>
          <w:b/>
          <w:bCs/>
          <w:sz w:val="22"/>
          <w:szCs w:val="22"/>
          <w:u w:val="single"/>
        </w:rPr>
        <w:t>Sciences and Mathematics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 DL Approvals</w:t>
      </w:r>
    </w:p>
    <w:p w14:paraId="7982CDF9" w14:textId="0947E929" w:rsidR="00045992" w:rsidRDefault="00682EB1" w:rsidP="00045992">
      <w:pPr>
        <w:pStyle w:val="ListParagraph"/>
        <w:numPr>
          <w:ilvl w:val="0"/>
          <w:numId w:val="46"/>
        </w:numPr>
        <w:tabs>
          <w:tab w:val="left" w:pos="1800"/>
          <w:tab w:val="left" w:pos="2520"/>
        </w:tabs>
        <w:ind w:right="-720"/>
        <w:rPr>
          <w:rFonts w:cstheme="minorHAnsi"/>
          <w:sz w:val="22"/>
          <w:szCs w:val="22"/>
        </w:rPr>
      </w:pPr>
      <w:r w:rsidRPr="00484A6F">
        <w:rPr>
          <w:rFonts w:cstheme="minorHAnsi"/>
          <w:sz w:val="22"/>
          <w:szCs w:val="22"/>
        </w:rPr>
        <w:t>BIOL 2250</w:t>
      </w:r>
      <w:r w:rsidRPr="00484A6F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Pr="00484A6F">
        <w:rPr>
          <w:rFonts w:cstheme="minorHAnsi"/>
          <w:sz w:val="22"/>
          <w:szCs w:val="22"/>
        </w:rPr>
        <w:t>Human Anatomy</w:t>
      </w:r>
    </w:p>
    <w:p w14:paraId="753C2EA5" w14:textId="7547B38B" w:rsidR="00045992" w:rsidRPr="00045992" w:rsidRDefault="00045992" w:rsidP="00045992">
      <w:pPr>
        <w:pStyle w:val="ListParagraph"/>
        <w:tabs>
          <w:tab w:val="left" w:pos="1800"/>
          <w:tab w:val="left" w:pos="2520"/>
        </w:tabs>
        <w:ind w:left="1800" w:right="-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This item was pulled from consent to clarify and discuss the nuance of the DL approval. BIOL 2250 was only approved for hybrid on the lab portion. On a motion set forth by B. Devine and seconded by A. Bledsoe, and </w:t>
      </w:r>
      <w:r w:rsidR="005908C3">
        <w:rPr>
          <w:rFonts w:cstheme="minorHAnsi"/>
          <w:sz w:val="22"/>
          <w:szCs w:val="22"/>
        </w:rPr>
        <w:t>unanimously</w:t>
      </w:r>
      <w:r>
        <w:rPr>
          <w:rFonts w:cstheme="minorHAnsi"/>
          <w:sz w:val="22"/>
          <w:szCs w:val="22"/>
        </w:rPr>
        <w:t xml:space="preserve"> approved by all, </w:t>
      </w:r>
      <w:r w:rsidR="005908C3">
        <w:rPr>
          <w:rFonts w:cstheme="minorHAnsi"/>
          <w:sz w:val="22"/>
          <w:szCs w:val="22"/>
        </w:rPr>
        <w:t>BIOL 2250 was Distance Learning approved.</w:t>
      </w:r>
    </w:p>
    <w:p w14:paraId="1CE58051" w14:textId="687BCF4E" w:rsidR="002C0879" w:rsidRDefault="002C0879" w:rsidP="002C0879">
      <w:pPr>
        <w:ind w:right="-720"/>
        <w:rPr>
          <w:sz w:val="22"/>
          <w:szCs w:val="22"/>
        </w:rPr>
      </w:pPr>
    </w:p>
    <w:p w14:paraId="627FB683" w14:textId="5A8AA9FF" w:rsidR="002C0879" w:rsidRPr="00E07055" w:rsidRDefault="00682EB1" w:rsidP="00E07055">
      <w:pPr>
        <w:ind w:left="1080" w:right="-72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E07055" w:rsidRPr="00E07055">
        <w:rPr>
          <w:rFonts w:asciiTheme="minorHAnsi" w:hAnsiTheme="minorHAnsi" w:cstheme="minorHAnsi"/>
          <w:b/>
          <w:bCs/>
          <w:sz w:val="22"/>
          <w:szCs w:val="22"/>
        </w:rPr>
        <w:t xml:space="preserve">.  </w:t>
      </w:r>
      <w:r w:rsidR="00E0705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4749D" w:rsidRPr="00E0705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Allied Health/Applied Technologies – </w:t>
      </w:r>
      <w:r w:rsidR="0016488F" w:rsidRPr="00E07055">
        <w:rPr>
          <w:rFonts w:asciiTheme="minorHAnsi" w:hAnsiTheme="minorHAnsi" w:cstheme="minorHAnsi"/>
          <w:b/>
          <w:bCs/>
          <w:sz w:val="22"/>
          <w:szCs w:val="22"/>
          <w:u w:val="single"/>
        </w:rPr>
        <w:t>DL Approvals</w:t>
      </w:r>
    </w:p>
    <w:p w14:paraId="1219D06F" w14:textId="335610FB" w:rsidR="002C0879" w:rsidRPr="00484A6F" w:rsidRDefault="002634C8" w:rsidP="00484A6F">
      <w:pPr>
        <w:pStyle w:val="ListParagraph"/>
        <w:numPr>
          <w:ilvl w:val="0"/>
          <w:numId w:val="38"/>
        </w:numPr>
        <w:ind w:right="-720"/>
        <w:rPr>
          <w:sz w:val="22"/>
          <w:szCs w:val="22"/>
        </w:rPr>
      </w:pPr>
      <w:r w:rsidRPr="00484A6F">
        <w:rPr>
          <w:sz w:val="22"/>
          <w:szCs w:val="22"/>
        </w:rPr>
        <w:t>PHED</w:t>
      </w:r>
      <w:r w:rsidR="002C0879" w:rsidRPr="00484A6F">
        <w:rPr>
          <w:sz w:val="22"/>
          <w:szCs w:val="22"/>
        </w:rPr>
        <w:t xml:space="preserve"> 1</w:t>
      </w:r>
      <w:r w:rsidR="0016488F" w:rsidRPr="00484A6F">
        <w:rPr>
          <w:sz w:val="22"/>
          <w:szCs w:val="22"/>
        </w:rPr>
        <w:t>602</w:t>
      </w:r>
      <w:r w:rsidR="00484A6F">
        <w:rPr>
          <w:sz w:val="22"/>
          <w:szCs w:val="22"/>
        </w:rPr>
        <w:tab/>
      </w:r>
      <w:r w:rsidR="00E6658F" w:rsidRPr="00484A6F">
        <w:rPr>
          <w:sz w:val="22"/>
          <w:szCs w:val="22"/>
        </w:rPr>
        <w:tab/>
      </w:r>
      <w:r w:rsidR="0016488F" w:rsidRPr="00484A6F">
        <w:rPr>
          <w:sz w:val="22"/>
          <w:szCs w:val="22"/>
        </w:rPr>
        <w:t>Beginning Yoga</w:t>
      </w:r>
    </w:p>
    <w:p w14:paraId="55A114B6" w14:textId="07D6290E" w:rsidR="002C0879" w:rsidRPr="00484A6F" w:rsidRDefault="002634C8" w:rsidP="00484A6F">
      <w:pPr>
        <w:pStyle w:val="ListParagraph"/>
        <w:numPr>
          <w:ilvl w:val="0"/>
          <w:numId w:val="38"/>
        </w:numPr>
        <w:ind w:right="-720"/>
        <w:rPr>
          <w:sz w:val="22"/>
          <w:szCs w:val="22"/>
        </w:rPr>
      </w:pPr>
      <w:r w:rsidRPr="00484A6F">
        <w:rPr>
          <w:sz w:val="22"/>
          <w:szCs w:val="22"/>
        </w:rPr>
        <w:t>PHED</w:t>
      </w:r>
      <w:r w:rsidR="002C0879" w:rsidRPr="00484A6F">
        <w:rPr>
          <w:sz w:val="22"/>
          <w:szCs w:val="22"/>
        </w:rPr>
        <w:t xml:space="preserve"> </w:t>
      </w:r>
      <w:r w:rsidR="0016488F" w:rsidRPr="00484A6F">
        <w:rPr>
          <w:sz w:val="22"/>
          <w:szCs w:val="22"/>
        </w:rPr>
        <w:t>1612</w:t>
      </w:r>
      <w:r w:rsidR="00E6658F" w:rsidRPr="00484A6F">
        <w:rPr>
          <w:sz w:val="22"/>
          <w:szCs w:val="22"/>
        </w:rPr>
        <w:tab/>
      </w:r>
      <w:r w:rsidR="00484A6F">
        <w:rPr>
          <w:sz w:val="22"/>
          <w:szCs w:val="22"/>
        </w:rPr>
        <w:tab/>
      </w:r>
      <w:r w:rsidR="0016488F" w:rsidRPr="00484A6F">
        <w:rPr>
          <w:sz w:val="22"/>
          <w:szCs w:val="22"/>
        </w:rPr>
        <w:t>Intermediate Yoga</w:t>
      </w:r>
    </w:p>
    <w:p w14:paraId="3AADC073" w14:textId="36520A4B" w:rsidR="0016488F" w:rsidRPr="0016488F" w:rsidRDefault="0016488F" w:rsidP="0016488F">
      <w:pPr>
        <w:ind w:left="1080" w:right="-720"/>
        <w:rPr>
          <w:b/>
          <w:bCs/>
          <w:sz w:val="22"/>
          <w:szCs w:val="22"/>
        </w:rPr>
      </w:pPr>
    </w:p>
    <w:p w14:paraId="353EA1FC" w14:textId="61554E1D" w:rsidR="00E16E0B" w:rsidRPr="00E16E0B" w:rsidRDefault="00682EB1" w:rsidP="00E16E0B">
      <w:pPr>
        <w:ind w:left="1080" w:right="-72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E07055" w:rsidRPr="00E07055">
        <w:rPr>
          <w:rFonts w:asciiTheme="minorHAnsi" w:hAnsiTheme="minorHAnsi" w:cstheme="minorHAnsi"/>
          <w:b/>
          <w:bCs/>
          <w:sz w:val="22"/>
          <w:szCs w:val="22"/>
        </w:rPr>
        <w:t xml:space="preserve">.   </w:t>
      </w:r>
      <w:r w:rsidR="0016488F" w:rsidRPr="00E07055">
        <w:rPr>
          <w:rFonts w:asciiTheme="minorHAnsi" w:hAnsiTheme="minorHAnsi" w:cstheme="minorHAnsi"/>
          <w:b/>
          <w:bCs/>
          <w:sz w:val="22"/>
          <w:szCs w:val="22"/>
          <w:u w:val="single"/>
        </w:rPr>
        <w:t>Allied Health/Applied Technologies – Inactivation</w:t>
      </w:r>
    </w:p>
    <w:p w14:paraId="1F9F6AA5" w14:textId="77777777" w:rsidR="00E16E0B" w:rsidRDefault="00626787" w:rsidP="00E16E0B">
      <w:pPr>
        <w:pStyle w:val="ListParagraph"/>
        <w:numPr>
          <w:ilvl w:val="0"/>
          <w:numId w:val="32"/>
        </w:numPr>
        <w:tabs>
          <w:tab w:val="left" w:pos="1800"/>
          <w:tab w:val="left" w:pos="2520"/>
        </w:tabs>
        <w:ind w:right="-720"/>
        <w:rPr>
          <w:rFonts w:cstheme="minorHAnsi"/>
          <w:sz w:val="22"/>
          <w:szCs w:val="22"/>
        </w:rPr>
      </w:pPr>
      <w:r w:rsidRPr="00484A6F">
        <w:rPr>
          <w:rFonts w:cstheme="minorHAnsi"/>
          <w:sz w:val="22"/>
          <w:szCs w:val="22"/>
        </w:rPr>
        <w:t>WELD 1513</w:t>
      </w:r>
      <w:r w:rsidRPr="00484A6F">
        <w:rPr>
          <w:rFonts w:cstheme="minorHAnsi"/>
          <w:sz w:val="22"/>
          <w:szCs w:val="22"/>
        </w:rPr>
        <w:tab/>
      </w:r>
      <w:r w:rsidRPr="00484A6F">
        <w:rPr>
          <w:rFonts w:cstheme="minorHAnsi"/>
          <w:sz w:val="22"/>
          <w:szCs w:val="22"/>
        </w:rPr>
        <w:tab/>
        <w:t>Work Experience in Welding</w:t>
      </w:r>
    </w:p>
    <w:p w14:paraId="2FC1C339" w14:textId="77777777" w:rsidR="00E16E0B" w:rsidRDefault="00E16E0B" w:rsidP="00E16E0B">
      <w:pPr>
        <w:pStyle w:val="ListParagraph"/>
        <w:tabs>
          <w:tab w:val="left" w:pos="1800"/>
          <w:tab w:val="left" w:pos="2520"/>
        </w:tabs>
        <w:ind w:left="1800" w:right="-720"/>
        <w:rPr>
          <w:rFonts w:cstheme="minorHAnsi"/>
          <w:sz w:val="22"/>
          <w:szCs w:val="22"/>
        </w:rPr>
      </w:pPr>
    </w:p>
    <w:p w14:paraId="1E8A126F" w14:textId="1B9ABFE5" w:rsidR="00E16E0B" w:rsidRPr="00E16E0B" w:rsidRDefault="00E16E0B" w:rsidP="00E16E0B">
      <w:pPr>
        <w:tabs>
          <w:tab w:val="left" w:pos="1800"/>
          <w:tab w:val="left" w:pos="2520"/>
        </w:tabs>
        <w:ind w:right="-720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                    </w:t>
      </w:r>
      <w:r w:rsidR="00682EB1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E16E0B">
        <w:rPr>
          <w:rFonts w:asciiTheme="minorHAnsi" w:hAnsiTheme="minorHAnsi" w:cstheme="minorHAnsi"/>
          <w:b/>
          <w:bCs/>
          <w:sz w:val="22"/>
          <w:szCs w:val="22"/>
        </w:rPr>
        <w:t xml:space="preserve">.  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Allied Health/Applied Technologies</w:t>
      </w:r>
      <w:r w:rsidRPr="00E16E0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Course Revision</w:t>
      </w:r>
    </w:p>
    <w:p w14:paraId="31F1E0C6" w14:textId="2D6D05AE" w:rsidR="00E16E0B" w:rsidRDefault="00E16E0B" w:rsidP="00E16E0B">
      <w:pPr>
        <w:pStyle w:val="ListParagraph"/>
        <w:numPr>
          <w:ilvl w:val="0"/>
          <w:numId w:val="42"/>
        </w:numPr>
        <w:tabs>
          <w:tab w:val="left" w:pos="1800"/>
          <w:tab w:val="left" w:pos="2520"/>
        </w:tabs>
        <w:ind w:right="-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DNTL</w:t>
      </w:r>
      <w:r w:rsidRPr="00484A6F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3015</w:t>
      </w:r>
      <w:r w:rsidRPr="00484A6F">
        <w:rPr>
          <w:rFonts w:cstheme="minorHAnsi"/>
          <w:sz w:val="22"/>
          <w:szCs w:val="22"/>
        </w:rPr>
        <w:t xml:space="preserve">     </w:t>
      </w:r>
      <w:r>
        <w:rPr>
          <w:rFonts w:cstheme="minorHAnsi"/>
          <w:sz w:val="22"/>
          <w:szCs w:val="22"/>
        </w:rPr>
        <w:tab/>
        <w:t>Multicultural Awareness within Healthcare</w:t>
      </w:r>
    </w:p>
    <w:p w14:paraId="2645CDA4" w14:textId="77777777" w:rsidR="00E16E0B" w:rsidRPr="00484A6F" w:rsidRDefault="00E16E0B" w:rsidP="00E16E0B">
      <w:pPr>
        <w:pStyle w:val="ListParagraph"/>
        <w:tabs>
          <w:tab w:val="left" w:pos="1800"/>
          <w:tab w:val="left" w:pos="2520"/>
        </w:tabs>
        <w:ind w:left="1800" w:right="-720"/>
        <w:rPr>
          <w:rFonts w:cstheme="minorHAnsi"/>
          <w:sz w:val="22"/>
          <w:szCs w:val="22"/>
        </w:rPr>
      </w:pPr>
    </w:p>
    <w:p w14:paraId="3E52CC18" w14:textId="65D3D492" w:rsidR="00282DC5" w:rsidRPr="004137BA" w:rsidRDefault="00282DC5" w:rsidP="002327EF">
      <w:pPr>
        <w:tabs>
          <w:tab w:val="left" w:pos="1800"/>
          <w:tab w:val="left" w:pos="2520"/>
        </w:tabs>
        <w:ind w:right="-72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137BA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</w:t>
      </w:r>
      <w:r w:rsidR="00682EB1">
        <w:rPr>
          <w:rFonts w:asciiTheme="minorHAnsi" w:hAnsiTheme="minorHAnsi" w:cstheme="minorHAnsi"/>
          <w:b/>
          <w:bCs/>
          <w:sz w:val="22"/>
          <w:szCs w:val="22"/>
        </w:rPr>
        <w:t>G</w:t>
      </w:r>
      <w:r w:rsidRPr="004137BA">
        <w:rPr>
          <w:rFonts w:asciiTheme="minorHAnsi" w:hAnsiTheme="minorHAnsi" w:cstheme="minorHAnsi"/>
          <w:b/>
          <w:bCs/>
          <w:sz w:val="22"/>
          <w:szCs w:val="22"/>
        </w:rPr>
        <w:t xml:space="preserve">.   </w:t>
      </w:r>
      <w:r w:rsidRPr="004137BA">
        <w:rPr>
          <w:rFonts w:asciiTheme="minorHAnsi" w:hAnsiTheme="minorHAnsi" w:cstheme="minorHAnsi"/>
          <w:b/>
          <w:bCs/>
          <w:sz w:val="22"/>
          <w:szCs w:val="22"/>
          <w:u w:val="single"/>
        </w:rPr>
        <w:t>Social Sciences – DL Approvals</w:t>
      </w:r>
    </w:p>
    <w:p w14:paraId="55DDF25E" w14:textId="01A97012" w:rsidR="00282DC5" w:rsidRPr="00484A6F" w:rsidRDefault="00282DC5" w:rsidP="00682EB1">
      <w:pPr>
        <w:pStyle w:val="ListParagraph"/>
        <w:numPr>
          <w:ilvl w:val="0"/>
          <w:numId w:val="47"/>
        </w:numPr>
        <w:tabs>
          <w:tab w:val="left" w:pos="1800"/>
          <w:tab w:val="left" w:pos="2520"/>
        </w:tabs>
        <w:ind w:right="-720"/>
        <w:rPr>
          <w:rFonts w:cstheme="minorHAnsi"/>
          <w:sz w:val="22"/>
          <w:szCs w:val="22"/>
        </w:rPr>
      </w:pPr>
      <w:r w:rsidRPr="00484A6F">
        <w:rPr>
          <w:rFonts w:cstheme="minorHAnsi"/>
          <w:sz w:val="22"/>
          <w:szCs w:val="22"/>
        </w:rPr>
        <w:t xml:space="preserve">ETHN 1520     </w:t>
      </w:r>
      <w:r w:rsidR="00484A6F">
        <w:rPr>
          <w:rFonts w:cstheme="minorHAnsi"/>
          <w:sz w:val="22"/>
          <w:szCs w:val="22"/>
        </w:rPr>
        <w:tab/>
      </w:r>
      <w:r w:rsidRPr="00484A6F">
        <w:rPr>
          <w:rFonts w:cstheme="minorHAnsi"/>
          <w:sz w:val="22"/>
          <w:szCs w:val="22"/>
        </w:rPr>
        <w:t>Chicano/a Studies</w:t>
      </w:r>
    </w:p>
    <w:p w14:paraId="77B62C8C" w14:textId="504125C6" w:rsidR="00626787" w:rsidRPr="00484A6F" w:rsidRDefault="00282DC5" w:rsidP="00682EB1">
      <w:pPr>
        <w:pStyle w:val="ListParagraph"/>
        <w:numPr>
          <w:ilvl w:val="0"/>
          <w:numId w:val="47"/>
        </w:numPr>
        <w:tabs>
          <w:tab w:val="left" w:pos="1800"/>
          <w:tab w:val="left" w:pos="2520"/>
        </w:tabs>
        <w:ind w:right="-720"/>
        <w:rPr>
          <w:rFonts w:cstheme="minorHAnsi"/>
          <w:sz w:val="22"/>
          <w:szCs w:val="22"/>
        </w:rPr>
      </w:pPr>
      <w:r w:rsidRPr="00484A6F">
        <w:rPr>
          <w:rFonts w:cstheme="minorHAnsi"/>
          <w:sz w:val="22"/>
          <w:szCs w:val="22"/>
        </w:rPr>
        <w:t xml:space="preserve">ETHN 1530      </w:t>
      </w:r>
      <w:r w:rsidR="00484A6F">
        <w:rPr>
          <w:rFonts w:cstheme="minorHAnsi"/>
          <w:sz w:val="22"/>
          <w:szCs w:val="22"/>
        </w:rPr>
        <w:tab/>
      </w:r>
      <w:r w:rsidR="00184D89" w:rsidRPr="00484A6F">
        <w:rPr>
          <w:rFonts w:cstheme="minorHAnsi"/>
          <w:sz w:val="22"/>
          <w:szCs w:val="22"/>
        </w:rPr>
        <w:t>B</w:t>
      </w:r>
      <w:r w:rsidRPr="00484A6F">
        <w:rPr>
          <w:rFonts w:cstheme="minorHAnsi"/>
          <w:sz w:val="22"/>
          <w:szCs w:val="22"/>
        </w:rPr>
        <w:t>lack American Studies</w:t>
      </w:r>
    </w:p>
    <w:p w14:paraId="5657383D" w14:textId="77777777" w:rsidR="00626787" w:rsidRDefault="00626787" w:rsidP="002327EF">
      <w:pPr>
        <w:tabs>
          <w:tab w:val="left" w:pos="1800"/>
          <w:tab w:val="left" w:pos="2520"/>
        </w:tabs>
        <w:ind w:right="-720"/>
        <w:rPr>
          <w:rFonts w:asciiTheme="minorHAnsi" w:hAnsiTheme="minorHAnsi" w:cstheme="minorHAnsi"/>
          <w:sz w:val="22"/>
          <w:szCs w:val="22"/>
        </w:rPr>
      </w:pPr>
    </w:p>
    <w:p w14:paraId="5DE22814" w14:textId="24934901" w:rsidR="00626787" w:rsidRDefault="00682EB1" w:rsidP="00626787">
      <w:pPr>
        <w:tabs>
          <w:tab w:val="left" w:pos="1800"/>
          <w:tab w:val="left" w:pos="2520"/>
        </w:tabs>
        <w:ind w:left="1080" w:right="-72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H</w:t>
      </w:r>
      <w:r w:rsidR="00626787" w:rsidRPr="00626787">
        <w:rPr>
          <w:rFonts w:asciiTheme="minorHAnsi" w:hAnsiTheme="minorHAnsi" w:cstheme="minorHAnsi"/>
          <w:b/>
          <w:bCs/>
          <w:sz w:val="22"/>
          <w:szCs w:val="22"/>
        </w:rPr>
        <w:t xml:space="preserve">.   </w:t>
      </w:r>
      <w:r w:rsidR="00626787" w:rsidRPr="00626787">
        <w:rPr>
          <w:rFonts w:asciiTheme="minorHAnsi" w:hAnsiTheme="minorHAnsi" w:cstheme="minorHAnsi"/>
          <w:b/>
          <w:bCs/>
          <w:sz w:val="22"/>
          <w:szCs w:val="22"/>
          <w:u w:val="single"/>
        </w:rPr>
        <w:t>Business, Arts, &amp; Humanities – Course Revision</w:t>
      </w:r>
      <w:r w:rsidR="00626787">
        <w:rPr>
          <w:rFonts w:asciiTheme="minorHAnsi" w:hAnsiTheme="minorHAnsi" w:cstheme="minorHAnsi"/>
          <w:b/>
          <w:bCs/>
          <w:sz w:val="22"/>
          <w:szCs w:val="22"/>
          <w:u w:val="single"/>
        </w:rPr>
        <w:t>/DL Approval</w:t>
      </w:r>
    </w:p>
    <w:p w14:paraId="3059C417" w14:textId="2104B8C6" w:rsidR="00626787" w:rsidRPr="00484A6F" w:rsidRDefault="00626787" w:rsidP="00484A6F">
      <w:pPr>
        <w:pStyle w:val="ListParagraph"/>
        <w:numPr>
          <w:ilvl w:val="0"/>
          <w:numId w:val="44"/>
        </w:numPr>
        <w:tabs>
          <w:tab w:val="left" w:pos="1800"/>
          <w:tab w:val="left" w:pos="2520"/>
        </w:tabs>
        <w:ind w:right="-720"/>
        <w:rPr>
          <w:rFonts w:cstheme="minorHAnsi"/>
          <w:sz w:val="22"/>
          <w:szCs w:val="22"/>
        </w:rPr>
      </w:pPr>
      <w:r w:rsidRPr="00484A6F">
        <w:rPr>
          <w:rFonts w:cstheme="minorHAnsi"/>
          <w:sz w:val="22"/>
          <w:szCs w:val="22"/>
        </w:rPr>
        <w:t>SPAN 1602</w:t>
      </w:r>
      <w:r w:rsidRPr="00484A6F">
        <w:rPr>
          <w:rFonts w:cstheme="minorHAnsi"/>
          <w:sz w:val="22"/>
          <w:szCs w:val="22"/>
        </w:rPr>
        <w:tab/>
      </w:r>
      <w:r w:rsidRPr="00484A6F">
        <w:rPr>
          <w:rFonts w:cstheme="minorHAnsi"/>
          <w:sz w:val="22"/>
          <w:szCs w:val="22"/>
        </w:rPr>
        <w:tab/>
        <w:t>Elementary Spanish II</w:t>
      </w:r>
    </w:p>
    <w:p w14:paraId="6531EB49" w14:textId="77777777" w:rsidR="008F62C8" w:rsidRDefault="008F62C8" w:rsidP="008F62C8">
      <w:pPr>
        <w:tabs>
          <w:tab w:val="left" w:pos="360"/>
          <w:tab w:val="left" w:pos="72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36E615CE" w14:textId="2C126E9B" w:rsidR="008F62C8" w:rsidRDefault="008F62C8" w:rsidP="008F62C8">
      <w:pPr>
        <w:tabs>
          <w:tab w:val="left" w:pos="360"/>
          <w:tab w:val="left" w:pos="720"/>
        </w:tabs>
        <w:rPr>
          <w:rFonts w:asciiTheme="minorHAnsi" w:hAnsiTheme="minorHAnsi" w:cstheme="minorHAnsi"/>
          <w:bCs/>
          <w:sz w:val="22"/>
          <w:szCs w:val="22"/>
        </w:rPr>
      </w:pPr>
      <w:r w:rsidRPr="008F62C8">
        <w:rPr>
          <w:rFonts w:asciiTheme="minorHAnsi" w:hAnsiTheme="minorHAnsi" w:cstheme="minorHAnsi"/>
          <w:bCs/>
          <w:sz w:val="22"/>
          <w:szCs w:val="22"/>
        </w:rPr>
        <w:t xml:space="preserve">On a motion by M. Mayfield, seconded by J. Rangel-Escobedo, and unanimously carried by all, the consent items were approved. </w:t>
      </w:r>
      <w:r>
        <w:rPr>
          <w:rFonts w:asciiTheme="minorHAnsi" w:hAnsiTheme="minorHAnsi" w:cstheme="minorHAnsi"/>
          <w:bCs/>
          <w:sz w:val="22"/>
          <w:szCs w:val="22"/>
        </w:rPr>
        <w:t>Except</w:t>
      </w:r>
      <w:r w:rsidRPr="008F62C8">
        <w:rPr>
          <w:rFonts w:asciiTheme="minorHAnsi" w:hAnsiTheme="minorHAnsi" w:cstheme="minorHAnsi"/>
          <w:bCs/>
          <w:sz w:val="22"/>
          <w:szCs w:val="22"/>
        </w:rPr>
        <w:t xml:space="preserve"> for </w:t>
      </w:r>
      <w:r>
        <w:rPr>
          <w:rFonts w:asciiTheme="minorHAnsi" w:hAnsiTheme="minorHAnsi" w:cstheme="minorHAnsi"/>
          <w:bCs/>
          <w:sz w:val="22"/>
          <w:szCs w:val="22"/>
        </w:rPr>
        <w:t xml:space="preserve">MATH 1530 and 1570. Please note that MATH 1570 was Distance Learning approved. </w:t>
      </w:r>
    </w:p>
    <w:p w14:paraId="1F88134B" w14:textId="77777777" w:rsidR="008F62C8" w:rsidRPr="008F62C8" w:rsidRDefault="008F62C8" w:rsidP="008F62C8">
      <w:pPr>
        <w:tabs>
          <w:tab w:val="left" w:pos="360"/>
          <w:tab w:val="left" w:pos="720"/>
        </w:tabs>
        <w:rPr>
          <w:bCs/>
          <w:sz w:val="22"/>
          <w:szCs w:val="22"/>
        </w:rPr>
      </w:pPr>
    </w:p>
    <w:p w14:paraId="0EFC1A4C" w14:textId="5006A5FC" w:rsidR="008C5A89" w:rsidRDefault="007A381B" w:rsidP="008C5A89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ind w:hanging="117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Pr="007A381B">
        <w:rPr>
          <w:b/>
          <w:sz w:val="22"/>
          <w:szCs w:val="22"/>
        </w:rPr>
        <w:t>DISCUSSION ITEMS</w:t>
      </w:r>
    </w:p>
    <w:p w14:paraId="2AC9772B" w14:textId="77777777" w:rsidR="008C5A89" w:rsidRDefault="008C5A89" w:rsidP="008C5A89">
      <w:pPr>
        <w:pStyle w:val="ListParagraph"/>
        <w:tabs>
          <w:tab w:val="left" w:pos="360"/>
          <w:tab w:val="left" w:pos="720"/>
        </w:tabs>
        <w:ind w:left="1080"/>
        <w:rPr>
          <w:b/>
          <w:sz w:val="22"/>
          <w:szCs w:val="22"/>
        </w:rPr>
      </w:pPr>
    </w:p>
    <w:p w14:paraId="513AB8D5" w14:textId="446FC6FC" w:rsidR="008C5A89" w:rsidRDefault="008C5A89" w:rsidP="008C5A89">
      <w:pPr>
        <w:pStyle w:val="ListParagraph"/>
        <w:tabs>
          <w:tab w:val="left" w:pos="360"/>
          <w:tab w:val="left" w:pos="720"/>
        </w:tabs>
        <w:ind w:left="1080"/>
      </w:pPr>
      <w:r w:rsidRPr="008C5A89">
        <w:rPr>
          <w:b/>
          <w:sz w:val="22"/>
          <w:szCs w:val="22"/>
        </w:rPr>
        <w:t>A.</w:t>
      </w:r>
      <w:r w:rsidRPr="008C5A89">
        <w:rPr>
          <w:bCs/>
          <w:sz w:val="22"/>
          <w:szCs w:val="22"/>
        </w:rPr>
        <w:t xml:space="preserve"> CCN </w:t>
      </w:r>
      <w:r w:rsidR="00626787">
        <w:rPr>
          <w:bCs/>
          <w:sz w:val="22"/>
          <w:szCs w:val="22"/>
        </w:rPr>
        <w:t>Phase</w:t>
      </w:r>
      <w:r w:rsidR="000F369E">
        <w:rPr>
          <w:bCs/>
          <w:sz w:val="22"/>
          <w:szCs w:val="22"/>
        </w:rPr>
        <w:t xml:space="preserve"> II &amp;</w:t>
      </w:r>
      <w:r w:rsidR="00626787">
        <w:rPr>
          <w:bCs/>
          <w:sz w:val="22"/>
          <w:szCs w:val="22"/>
        </w:rPr>
        <w:t xml:space="preserve"> III Course List</w:t>
      </w:r>
      <w:r w:rsidR="001E3522">
        <w:rPr>
          <w:bCs/>
          <w:sz w:val="22"/>
          <w:szCs w:val="22"/>
        </w:rPr>
        <w:t xml:space="preserve"> - </w:t>
      </w:r>
      <w:hyperlink r:id="rId8" w:history="1">
        <w:r w:rsidR="001E3522" w:rsidRPr="001E3522">
          <w:rPr>
            <w:rStyle w:val="Hyperlink"/>
            <w:bCs/>
            <w:sz w:val="22"/>
            <w:szCs w:val="22"/>
          </w:rPr>
          <w:t>Course Outline of Records Submission | California Community Colleges Chancellor's Office</w:t>
        </w:r>
      </w:hyperlink>
    </w:p>
    <w:p w14:paraId="23478AC0" w14:textId="0E29DF70" w:rsidR="0078376A" w:rsidRDefault="0078376A" w:rsidP="008C5A89">
      <w:pPr>
        <w:pStyle w:val="ListParagraph"/>
        <w:tabs>
          <w:tab w:val="left" w:pos="360"/>
          <w:tab w:val="left" w:pos="720"/>
        </w:tabs>
        <w:ind w:left="1080"/>
        <w:rPr>
          <w:bCs/>
          <w:sz w:val="22"/>
          <w:szCs w:val="22"/>
        </w:rPr>
      </w:pPr>
      <w:r>
        <w:rPr>
          <w:bCs/>
          <w:sz w:val="22"/>
          <w:szCs w:val="22"/>
        </w:rPr>
        <w:t>Division heads were reminded of the deadline for Phase II Part A of the CCN project and to look up the templates available on the linked website.</w:t>
      </w:r>
      <w:r w:rsidR="006819E2">
        <w:rPr>
          <w:bCs/>
          <w:sz w:val="22"/>
          <w:szCs w:val="22"/>
        </w:rPr>
        <w:t xml:space="preserve"> V. Jacobi </w:t>
      </w:r>
      <w:r w:rsidR="000F7707">
        <w:rPr>
          <w:bCs/>
          <w:sz w:val="22"/>
          <w:szCs w:val="22"/>
        </w:rPr>
        <w:t>explained more info about Phase II and the need to be aware and update the courses. “Don’t Delay!”</w:t>
      </w:r>
    </w:p>
    <w:p w14:paraId="423237B6" w14:textId="77777777" w:rsidR="000F7707" w:rsidRDefault="000F7707" w:rsidP="008C5A89">
      <w:pPr>
        <w:pStyle w:val="ListParagraph"/>
        <w:tabs>
          <w:tab w:val="left" w:pos="360"/>
          <w:tab w:val="left" w:pos="720"/>
        </w:tabs>
        <w:ind w:left="1080"/>
        <w:rPr>
          <w:bCs/>
          <w:sz w:val="22"/>
          <w:szCs w:val="22"/>
        </w:rPr>
      </w:pPr>
    </w:p>
    <w:p w14:paraId="6D223770" w14:textId="56F67B30" w:rsidR="006621FD" w:rsidRDefault="006621FD" w:rsidP="008C5A89">
      <w:pPr>
        <w:pStyle w:val="ListParagraph"/>
        <w:tabs>
          <w:tab w:val="left" w:pos="360"/>
          <w:tab w:val="left" w:pos="720"/>
        </w:tabs>
        <w:ind w:left="1080"/>
        <w:rPr>
          <w:bCs/>
          <w:sz w:val="22"/>
          <w:szCs w:val="22"/>
        </w:rPr>
      </w:pPr>
      <w:r w:rsidRPr="006621FD">
        <w:rPr>
          <w:b/>
          <w:sz w:val="22"/>
          <w:szCs w:val="22"/>
        </w:rPr>
        <w:lastRenderedPageBreak/>
        <w:t>B.</w:t>
      </w:r>
      <w:r>
        <w:rPr>
          <w:bCs/>
          <w:sz w:val="22"/>
          <w:szCs w:val="22"/>
        </w:rPr>
        <w:t xml:space="preserve"> AP/BP 4235 and AP 4236</w:t>
      </w:r>
    </w:p>
    <w:p w14:paraId="6341CC03" w14:textId="3FF38E12" w:rsidR="0078376A" w:rsidRPr="0078376A" w:rsidRDefault="0078376A" w:rsidP="008C5A89">
      <w:pPr>
        <w:pStyle w:val="ListParagraph"/>
        <w:tabs>
          <w:tab w:val="left" w:pos="360"/>
          <w:tab w:val="left" w:pos="720"/>
        </w:tabs>
        <w:ind w:left="1080"/>
        <w:rPr>
          <w:bCs/>
          <w:sz w:val="22"/>
          <w:szCs w:val="22"/>
        </w:rPr>
      </w:pPr>
      <w:r w:rsidRPr="0078376A">
        <w:rPr>
          <w:bCs/>
          <w:sz w:val="22"/>
          <w:szCs w:val="22"/>
        </w:rPr>
        <w:t>The AP</w:t>
      </w:r>
      <w:r>
        <w:rPr>
          <w:bCs/>
          <w:sz w:val="22"/>
          <w:szCs w:val="22"/>
        </w:rPr>
        <w:t>’s</w:t>
      </w:r>
      <w:r w:rsidRPr="0078376A">
        <w:rPr>
          <w:bCs/>
          <w:sz w:val="22"/>
          <w:szCs w:val="22"/>
        </w:rPr>
        <w:t xml:space="preserve"> and BP were reviewed and will be on the agenda as an action item next meeting.</w:t>
      </w:r>
    </w:p>
    <w:p w14:paraId="7AC5A1F7" w14:textId="77777777" w:rsidR="0078376A" w:rsidRDefault="0078376A" w:rsidP="00AC0136">
      <w:pPr>
        <w:pStyle w:val="ListParagraph"/>
        <w:tabs>
          <w:tab w:val="left" w:pos="360"/>
          <w:tab w:val="left" w:pos="720"/>
        </w:tabs>
        <w:ind w:left="1080"/>
        <w:rPr>
          <w:b/>
          <w:sz w:val="22"/>
          <w:szCs w:val="22"/>
        </w:rPr>
      </w:pPr>
    </w:p>
    <w:p w14:paraId="517AA92A" w14:textId="77777777" w:rsidR="0078376A" w:rsidRDefault="0078376A" w:rsidP="00AC0136">
      <w:pPr>
        <w:pStyle w:val="ListParagraph"/>
        <w:tabs>
          <w:tab w:val="left" w:pos="360"/>
          <w:tab w:val="left" w:pos="720"/>
        </w:tabs>
        <w:ind w:left="1080"/>
        <w:rPr>
          <w:b/>
          <w:sz w:val="22"/>
          <w:szCs w:val="22"/>
        </w:rPr>
      </w:pPr>
    </w:p>
    <w:p w14:paraId="60D5367D" w14:textId="0AE36A88" w:rsidR="00E208E1" w:rsidRDefault="00E208E1" w:rsidP="00AC0136">
      <w:pPr>
        <w:pStyle w:val="ListParagraph"/>
        <w:tabs>
          <w:tab w:val="left" w:pos="360"/>
          <w:tab w:val="left" w:pos="720"/>
        </w:tabs>
        <w:ind w:left="1080"/>
        <w:rPr>
          <w:bCs/>
          <w:sz w:val="22"/>
          <w:szCs w:val="22"/>
        </w:rPr>
      </w:pPr>
      <w:r>
        <w:rPr>
          <w:b/>
          <w:sz w:val="22"/>
          <w:szCs w:val="22"/>
        </w:rPr>
        <w:t>C.</w:t>
      </w:r>
      <w:r>
        <w:rPr>
          <w:bCs/>
          <w:sz w:val="22"/>
          <w:szCs w:val="22"/>
        </w:rPr>
        <w:t xml:space="preserve"> </w:t>
      </w:r>
      <w:r w:rsidR="00AC0136">
        <w:rPr>
          <w:bCs/>
          <w:sz w:val="22"/>
          <w:szCs w:val="22"/>
        </w:rPr>
        <w:t>Program Application Selection Process</w:t>
      </w:r>
    </w:p>
    <w:p w14:paraId="38B33CBA" w14:textId="05A7AC1C" w:rsidR="0078376A" w:rsidRDefault="0078376A" w:rsidP="00AC0136">
      <w:pPr>
        <w:pStyle w:val="ListParagraph"/>
        <w:tabs>
          <w:tab w:val="left" w:pos="360"/>
          <w:tab w:val="left" w:pos="720"/>
        </w:tabs>
        <w:ind w:left="1080"/>
        <w:rPr>
          <w:bCs/>
          <w:sz w:val="22"/>
          <w:szCs w:val="22"/>
        </w:rPr>
      </w:pPr>
      <w:r w:rsidRPr="0078376A">
        <w:rPr>
          <w:bCs/>
          <w:sz w:val="22"/>
          <w:szCs w:val="22"/>
        </w:rPr>
        <w:t>Taft College’s two new programs, Medical Assisting and Paramedic, were discussed regarding the creation</w:t>
      </w:r>
      <w:r w:rsidR="000F7707">
        <w:rPr>
          <w:bCs/>
          <w:sz w:val="22"/>
          <w:szCs w:val="22"/>
        </w:rPr>
        <w:t xml:space="preserve"> and need</w:t>
      </w:r>
      <w:r w:rsidRPr="0078376A">
        <w:rPr>
          <w:bCs/>
          <w:sz w:val="22"/>
          <w:szCs w:val="22"/>
        </w:rPr>
        <w:t xml:space="preserve"> of a process for program application selection</w:t>
      </w:r>
      <w:r w:rsidR="000F7707">
        <w:rPr>
          <w:bCs/>
          <w:sz w:val="22"/>
          <w:szCs w:val="22"/>
        </w:rPr>
        <w:t>.</w:t>
      </w:r>
    </w:p>
    <w:p w14:paraId="1C01DA8C" w14:textId="77777777" w:rsidR="000F7707" w:rsidRPr="0078376A" w:rsidRDefault="000F7707" w:rsidP="00AC0136">
      <w:pPr>
        <w:pStyle w:val="ListParagraph"/>
        <w:tabs>
          <w:tab w:val="left" w:pos="360"/>
          <w:tab w:val="left" w:pos="720"/>
        </w:tabs>
        <w:ind w:left="1080"/>
        <w:rPr>
          <w:bCs/>
          <w:sz w:val="22"/>
          <w:szCs w:val="22"/>
        </w:rPr>
      </w:pPr>
    </w:p>
    <w:p w14:paraId="34C6CA82" w14:textId="0ACDE355" w:rsidR="00911118" w:rsidRDefault="00AC0136" w:rsidP="00911118">
      <w:pPr>
        <w:pStyle w:val="ListParagraph"/>
        <w:tabs>
          <w:tab w:val="left" w:pos="360"/>
          <w:tab w:val="left" w:pos="720"/>
        </w:tabs>
        <w:ind w:left="1080"/>
        <w:rPr>
          <w:bCs/>
          <w:sz w:val="22"/>
          <w:szCs w:val="22"/>
        </w:rPr>
      </w:pPr>
      <w:r>
        <w:rPr>
          <w:b/>
          <w:sz w:val="22"/>
          <w:szCs w:val="22"/>
        </w:rPr>
        <w:t>D</w:t>
      </w:r>
      <w:r w:rsidR="00911118" w:rsidRPr="00911118">
        <w:rPr>
          <w:b/>
          <w:sz w:val="22"/>
          <w:szCs w:val="22"/>
        </w:rPr>
        <w:t>.</w:t>
      </w:r>
      <w:r w:rsidR="00911118">
        <w:rPr>
          <w:bCs/>
          <w:sz w:val="22"/>
          <w:szCs w:val="22"/>
        </w:rPr>
        <w:t xml:space="preserve"> </w:t>
      </w:r>
      <w:r w:rsidR="00911118" w:rsidRPr="00911118">
        <w:rPr>
          <w:bCs/>
          <w:sz w:val="22"/>
          <w:szCs w:val="22"/>
        </w:rPr>
        <w:t>ENGL 1650</w:t>
      </w:r>
      <w:r w:rsidR="008354B5">
        <w:rPr>
          <w:bCs/>
          <w:sz w:val="22"/>
          <w:szCs w:val="22"/>
        </w:rPr>
        <w:t xml:space="preserve"> - </w:t>
      </w:r>
      <w:r w:rsidR="00911118" w:rsidRPr="00911118">
        <w:rPr>
          <w:bCs/>
          <w:sz w:val="22"/>
          <w:szCs w:val="22"/>
        </w:rPr>
        <w:t>Introduction to Literature</w:t>
      </w:r>
    </w:p>
    <w:p w14:paraId="03C87C87" w14:textId="3799F77C" w:rsidR="006819E2" w:rsidRDefault="006819E2" w:rsidP="00911118">
      <w:pPr>
        <w:pStyle w:val="ListParagraph"/>
        <w:tabs>
          <w:tab w:val="left" w:pos="360"/>
          <w:tab w:val="left" w:pos="720"/>
        </w:tabs>
        <w:ind w:left="1080"/>
        <w:rPr>
          <w:bCs/>
          <w:sz w:val="22"/>
          <w:szCs w:val="22"/>
        </w:rPr>
      </w:pPr>
      <w:r w:rsidRPr="006819E2">
        <w:t>V.</w:t>
      </w:r>
      <w:r>
        <w:rPr>
          <w:bCs/>
          <w:sz w:val="22"/>
          <w:szCs w:val="22"/>
        </w:rPr>
        <w:t xml:space="preserve"> Jacobi went over the TMC for Elementary Teacher Preparation and changes related to ENGL 1650 and ECEF.</w:t>
      </w:r>
    </w:p>
    <w:p w14:paraId="2E3643F2" w14:textId="77777777" w:rsidR="000F7707" w:rsidRPr="00911118" w:rsidRDefault="000F7707" w:rsidP="00911118">
      <w:pPr>
        <w:pStyle w:val="ListParagraph"/>
        <w:tabs>
          <w:tab w:val="left" w:pos="360"/>
          <w:tab w:val="left" w:pos="720"/>
        </w:tabs>
        <w:ind w:left="1080"/>
        <w:rPr>
          <w:bCs/>
          <w:sz w:val="22"/>
          <w:szCs w:val="22"/>
        </w:rPr>
      </w:pPr>
    </w:p>
    <w:p w14:paraId="684D1A7E" w14:textId="15C5C23F" w:rsidR="00BE724A" w:rsidRDefault="00AC0136" w:rsidP="008C5A89">
      <w:pPr>
        <w:pStyle w:val="ListParagraph"/>
        <w:tabs>
          <w:tab w:val="left" w:pos="360"/>
          <w:tab w:val="left" w:pos="720"/>
        </w:tabs>
        <w:ind w:left="1080"/>
        <w:rPr>
          <w:bCs/>
          <w:sz w:val="22"/>
          <w:szCs w:val="22"/>
        </w:rPr>
      </w:pPr>
      <w:r>
        <w:rPr>
          <w:b/>
          <w:sz w:val="22"/>
          <w:szCs w:val="22"/>
        </w:rPr>
        <w:t>E</w:t>
      </w:r>
      <w:r w:rsidR="00BE724A" w:rsidRPr="006621FD">
        <w:rPr>
          <w:b/>
          <w:sz w:val="22"/>
          <w:szCs w:val="22"/>
        </w:rPr>
        <w:t>.</w:t>
      </w:r>
      <w:r w:rsidR="00BE724A">
        <w:rPr>
          <w:bCs/>
          <w:sz w:val="22"/>
          <w:szCs w:val="22"/>
        </w:rPr>
        <w:t xml:space="preserve"> Next C &amp; GE Committee meeting</w:t>
      </w:r>
    </w:p>
    <w:p w14:paraId="7EFDBBEA" w14:textId="2CF99844" w:rsidR="000F7707" w:rsidRDefault="000F7707" w:rsidP="000F7707">
      <w:pPr>
        <w:pStyle w:val="ListParagraph"/>
        <w:ind w:left="1080"/>
        <w:rPr>
          <w:bCs/>
          <w:sz w:val="22"/>
          <w:szCs w:val="22"/>
        </w:rPr>
      </w:pPr>
      <w:r w:rsidRPr="008F62C8">
        <w:rPr>
          <w:bCs/>
          <w:sz w:val="22"/>
          <w:szCs w:val="22"/>
        </w:rPr>
        <w:t>It was determined by the committee that the next C&amp;GE will be held on May 2, 2025.</w:t>
      </w:r>
      <w:r>
        <w:rPr>
          <w:bCs/>
          <w:sz w:val="22"/>
          <w:szCs w:val="22"/>
        </w:rPr>
        <w:t xml:space="preserve"> There is a potential meeting on May 23.</w:t>
      </w:r>
    </w:p>
    <w:p w14:paraId="5A0E9D09" w14:textId="77777777" w:rsidR="000F7707" w:rsidRPr="000F7707" w:rsidRDefault="000F7707" w:rsidP="000F7707">
      <w:pPr>
        <w:pStyle w:val="ListParagraph"/>
        <w:ind w:left="1080"/>
        <w:rPr>
          <w:bCs/>
          <w:sz w:val="22"/>
          <w:szCs w:val="22"/>
        </w:rPr>
      </w:pPr>
    </w:p>
    <w:p w14:paraId="45105CF8" w14:textId="07AB8BF9" w:rsidR="001E3522" w:rsidRDefault="001E3522" w:rsidP="008C5A89">
      <w:pPr>
        <w:pStyle w:val="ListParagraph"/>
        <w:tabs>
          <w:tab w:val="left" w:pos="360"/>
          <w:tab w:val="left" w:pos="720"/>
        </w:tabs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F. </w:t>
      </w:r>
      <w:r w:rsidRPr="001E3522">
        <w:rPr>
          <w:bCs/>
          <w:sz w:val="22"/>
          <w:szCs w:val="22"/>
        </w:rPr>
        <w:t>Course Statuses</w:t>
      </w:r>
      <w:r>
        <w:rPr>
          <w:b/>
          <w:sz w:val="22"/>
          <w:szCs w:val="22"/>
        </w:rPr>
        <w:t xml:space="preserve"> </w:t>
      </w:r>
    </w:p>
    <w:p w14:paraId="7FFFD659" w14:textId="48960C9E" w:rsidR="000F7707" w:rsidRDefault="000F7707" w:rsidP="008C5A89">
      <w:pPr>
        <w:pStyle w:val="ListParagraph"/>
        <w:tabs>
          <w:tab w:val="left" w:pos="360"/>
          <w:tab w:val="left" w:pos="720"/>
        </w:tabs>
        <w:ind w:left="1080"/>
        <w:rPr>
          <w:bCs/>
          <w:sz w:val="22"/>
          <w:szCs w:val="22"/>
        </w:rPr>
      </w:pPr>
      <w:r w:rsidRPr="000F7707">
        <w:rPr>
          <w:bCs/>
          <w:sz w:val="22"/>
          <w:szCs w:val="22"/>
        </w:rPr>
        <w:t xml:space="preserve">A “work-in progress” Excel spreadsheet of current course statuses in the curriculum process was shared. This spreadsheet is similar to the program status chart but for courses. </w:t>
      </w:r>
    </w:p>
    <w:p w14:paraId="1BFC4DBD" w14:textId="77777777" w:rsidR="000F7707" w:rsidRPr="000F7707" w:rsidRDefault="000F7707" w:rsidP="008C5A89">
      <w:pPr>
        <w:pStyle w:val="ListParagraph"/>
        <w:tabs>
          <w:tab w:val="left" w:pos="360"/>
          <w:tab w:val="left" w:pos="720"/>
        </w:tabs>
        <w:ind w:left="1080"/>
        <w:rPr>
          <w:bCs/>
          <w:sz w:val="22"/>
          <w:szCs w:val="22"/>
        </w:rPr>
      </w:pPr>
    </w:p>
    <w:p w14:paraId="38EB25F1" w14:textId="4510225F" w:rsidR="00E20920" w:rsidRDefault="001E3522" w:rsidP="008C5A89">
      <w:pPr>
        <w:pStyle w:val="ListParagraph"/>
        <w:tabs>
          <w:tab w:val="left" w:pos="360"/>
          <w:tab w:val="left" w:pos="720"/>
        </w:tabs>
        <w:ind w:left="1080"/>
        <w:rPr>
          <w:bCs/>
          <w:sz w:val="22"/>
          <w:szCs w:val="22"/>
        </w:rPr>
      </w:pPr>
      <w:r>
        <w:rPr>
          <w:b/>
          <w:sz w:val="22"/>
          <w:szCs w:val="22"/>
        </w:rPr>
        <w:t>G</w:t>
      </w:r>
      <w:r w:rsidR="00E20920">
        <w:rPr>
          <w:b/>
          <w:sz w:val="22"/>
          <w:szCs w:val="22"/>
        </w:rPr>
        <w:t>.</w:t>
      </w:r>
      <w:r w:rsidR="00E20920">
        <w:rPr>
          <w:bCs/>
          <w:sz w:val="22"/>
          <w:szCs w:val="22"/>
        </w:rPr>
        <w:t xml:space="preserve"> </w:t>
      </w:r>
      <w:r w:rsidR="00D807AF">
        <w:rPr>
          <w:bCs/>
          <w:sz w:val="22"/>
          <w:szCs w:val="22"/>
        </w:rPr>
        <w:t>Curriculum related comments</w:t>
      </w:r>
    </w:p>
    <w:p w14:paraId="7B8F4C21" w14:textId="0CE9CAA4" w:rsidR="000F7707" w:rsidRPr="000F7707" w:rsidRDefault="000F7707" w:rsidP="008C5A89">
      <w:pPr>
        <w:pStyle w:val="ListParagraph"/>
        <w:tabs>
          <w:tab w:val="left" w:pos="360"/>
          <w:tab w:val="left" w:pos="720"/>
        </w:tabs>
        <w:ind w:left="1080"/>
        <w:rPr>
          <w:bCs/>
          <w:sz w:val="22"/>
          <w:szCs w:val="22"/>
        </w:rPr>
      </w:pPr>
      <w:r w:rsidRPr="000F7707">
        <w:rPr>
          <w:bCs/>
          <w:sz w:val="22"/>
          <w:szCs w:val="22"/>
        </w:rPr>
        <w:t>M</w:t>
      </w:r>
      <w:r>
        <w:rPr>
          <w:bCs/>
          <w:sz w:val="22"/>
          <w:szCs w:val="22"/>
        </w:rPr>
        <w:t>.</w:t>
      </w:r>
      <w:r w:rsidRPr="000F7707">
        <w:rPr>
          <w:bCs/>
          <w:sz w:val="22"/>
          <w:szCs w:val="22"/>
        </w:rPr>
        <w:t xml:space="preserve"> Mayfield gave kudos to everyone involved in the curriculum process. </w:t>
      </w:r>
    </w:p>
    <w:p w14:paraId="1DA0FFE6" w14:textId="77777777" w:rsidR="000E6279" w:rsidRPr="000E4820" w:rsidRDefault="000E6279" w:rsidP="000E4820">
      <w:pPr>
        <w:rPr>
          <w:rFonts w:cstheme="minorHAnsi"/>
          <w:b/>
          <w:sz w:val="22"/>
          <w:szCs w:val="22"/>
        </w:rPr>
      </w:pPr>
    </w:p>
    <w:p w14:paraId="6AEB900A" w14:textId="0E3B5F85" w:rsidR="000E4820" w:rsidRDefault="00CD0B1A" w:rsidP="008F1596">
      <w:pPr>
        <w:pStyle w:val="ListParagraph"/>
        <w:numPr>
          <w:ilvl w:val="0"/>
          <w:numId w:val="1"/>
        </w:numPr>
        <w:ind w:hanging="1170"/>
        <w:rPr>
          <w:b/>
          <w:sz w:val="22"/>
          <w:szCs w:val="22"/>
        </w:rPr>
      </w:pPr>
      <w:r w:rsidRPr="0070612B">
        <w:rPr>
          <w:b/>
          <w:sz w:val="22"/>
          <w:szCs w:val="22"/>
        </w:rPr>
        <w:t>NEXT MEETING:</w:t>
      </w:r>
      <w:r w:rsidR="00C73BA5">
        <w:rPr>
          <w:b/>
          <w:sz w:val="22"/>
          <w:szCs w:val="22"/>
        </w:rPr>
        <w:t xml:space="preserve"> TBD</w:t>
      </w:r>
      <w:r w:rsidRPr="0070612B">
        <w:rPr>
          <w:b/>
          <w:sz w:val="22"/>
          <w:szCs w:val="22"/>
        </w:rPr>
        <w:t xml:space="preserve"> </w:t>
      </w:r>
      <w:r w:rsidR="00C943F3">
        <w:rPr>
          <w:b/>
          <w:sz w:val="22"/>
          <w:szCs w:val="22"/>
        </w:rPr>
        <w:t>April</w:t>
      </w:r>
      <w:r w:rsidR="00AA1CD7">
        <w:rPr>
          <w:b/>
          <w:sz w:val="22"/>
          <w:szCs w:val="22"/>
        </w:rPr>
        <w:t xml:space="preserve"> </w:t>
      </w:r>
      <w:r w:rsidR="00F51665" w:rsidRPr="00AA1CD7">
        <w:rPr>
          <w:b/>
          <w:sz w:val="22"/>
          <w:szCs w:val="22"/>
        </w:rPr>
        <w:t xml:space="preserve">2025 </w:t>
      </w:r>
      <w:r w:rsidR="0017641A">
        <w:rPr>
          <w:b/>
          <w:sz w:val="22"/>
          <w:szCs w:val="22"/>
        </w:rPr>
        <w:t>from 1:10-2:30pm</w:t>
      </w:r>
      <w:r w:rsidR="004F3C08">
        <w:rPr>
          <w:b/>
          <w:sz w:val="22"/>
          <w:szCs w:val="22"/>
        </w:rPr>
        <w:t xml:space="preserve"> </w:t>
      </w:r>
      <w:r w:rsidR="00535F7B">
        <w:rPr>
          <w:b/>
          <w:sz w:val="22"/>
          <w:szCs w:val="22"/>
        </w:rPr>
        <w:t>in the Cougar Room</w:t>
      </w:r>
    </w:p>
    <w:p w14:paraId="73BDFBEF" w14:textId="5BF8B8B4" w:rsidR="008F62C8" w:rsidRPr="008F62C8" w:rsidRDefault="008F62C8" w:rsidP="008F62C8">
      <w:pPr>
        <w:pStyle w:val="ListParagraph"/>
        <w:ind w:left="1080"/>
        <w:rPr>
          <w:bCs/>
          <w:sz w:val="22"/>
          <w:szCs w:val="22"/>
        </w:rPr>
      </w:pPr>
      <w:r w:rsidRPr="008F62C8">
        <w:rPr>
          <w:bCs/>
          <w:sz w:val="22"/>
          <w:szCs w:val="22"/>
        </w:rPr>
        <w:t>It was determined by the committee that the next C&amp;GE will be held on May 2, 2025.</w:t>
      </w:r>
      <w:r w:rsidR="006819E2">
        <w:rPr>
          <w:bCs/>
          <w:sz w:val="22"/>
          <w:szCs w:val="22"/>
        </w:rPr>
        <w:t xml:space="preserve"> There is a potential meeting on May 23.</w:t>
      </w:r>
    </w:p>
    <w:p w14:paraId="6EDEB55A" w14:textId="77777777" w:rsidR="000E4820" w:rsidRPr="000E4820" w:rsidRDefault="000E4820" w:rsidP="000E4820">
      <w:pPr>
        <w:ind w:left="-90"/>
        <w:rPr>
          <w:b/>
          <w:sz w:val="22"/>
          <w:szCs w:val="22"/>
        </w:rPr>
      </w:pPr>
    </w:p>
    <w:p w14:paraId="4B7C49EF" w14:textId="75FB2343" w:rsidR="009642CD" w:rsidRPr="0070612B" w:rsidRDefault="006005C0" w:rsidP="008F1596">
      <w:pPr>
        <w:pStyle w:val="ListParagraph"/>
        <w:numPr>
          <w:ilvl w:val="0"/>
          <w:numId w:val="1"/>
        </w:numPr>
        <w:ind w:hanging="1170"/>
        <w:rPr>
          <w:b/>
          <w:sz w:val="22"/>
          <w:szCs w:val="22"/>
        </w:rPr>
      </w:pPr>
      <w:r w:rsidRPr="0070612B">
        <w:rPr>
          <w:b/>
          <w:sz w:val="22"/>
          <w:szCs w:val="22"/>
        </w:rPr>
        <w:t>PROGRAM STATUS</w:t>
      </w:r>
      <w:r>
        <w:rPr>
          <w:b/>
          <w:sz w:val="22"/>
          <w:szCs w:val="22"/>
        </w:rPr>
        <w:t>:</w:t>
      </w:r>
      <w:r w:rsidR="00AC2C38" w:rsidRPr="0070612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 w:rsidR="00AC2C38" w:rsidRPr="0070612B">
        <w:rPr>
          <w:b/>
          <w:sz w:val="22"/>
          <w:szCs w:val="22"/>
        </w:rPr>
        <w:t>ee the table below</w:t>
      </w:r>
    </w:p>
    <w:tbl>
      <w:tblPr>
        <w:tblStyle w:val="LightShading"/>
        <w:tblpPr w:leftFromText="180" w:rightFromText="180" w:vertAnchor="text" w:horzAnchor="margin" w:tblpXSpec="center" w:tblpY="241"/>
        <w:tblW w:w="10443" w:type="dxa"/>
        <w:tblLayout w:type="fixed"/>
        <w:tblLook w:val="04A0" w:firstRow="1" w:lastRow="0" w:firstColumn="1" w:lastColumn="0" w:noHBand="0" w:noVBand="1"/>
      </w:tblPr>
      <w:tblGrid>
        <w:gridCol w:w="3798"/>
        <w:gridCol w:w="1440"/>
        <w:gridCol w:w="1440"/>
        <w:gridCol w:w="1350"/>
        <w:gridCol w:w="2415"/>
      </w:tblGrid>
      <w:tr w:rsidR="00D827B7" w:rsidRPr="0070612B" w14:paraId="1E9A3DD9" w14:textId="77777777" w:rsidTr="00BC6B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8703873" w14:textId="77777777" w:rsidR="00D827B7" w:rsidRPr="0070612B" w:rsidRDefault="00D827B7" w:rsidP="00BC6BFB">
            <w:pPr>
              <w:jc w:val="center"/>
              <w:rPr>
                <w:rFonts w:asciiTheme="minorHAnsi" w:hAnsiTheme="minorHAnsi"/>
                <w:b w:val="0"/>
                <w:bCs w:val="0"/>
                <w:color w:val="000000"/>
                <w:sz w:val="22"/>
                <w:szCs w:val="22"/>
              </w:rPr>
            </w:pPr>
            <w:r w:rsidRPr="0070612B">
              <w:rPr>
                <w:rFonts w:asciiTheme="minorHAnsi" w:hAnsiTheme="minorHAnsi"/>
                <w:color w:val="000000"/>
                <w:sz w:val="22"/>
                <w:szCs w:val="22"/>
              </w:rPr>
              <w:t>Program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43299E7" w14:textId="77777777" w:rsidR="00D827B7" w:rsidRPr="0070612B" w:rsidRDefault="00D827B7" w:rsidP="00BC6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0000"/>
                <w:sz w:val="22"/>
                <w:szCs w:val="22"/>
              </w:rPr>
            </w:pPr>
            <w:r w:rsidRPr="0070612B">
              <w:rPr>
                <w:rFonts w:asciiTheme="minorHAnsi" w:hAnsiTheme="minorHAnsi"/>
                <w:color w:val="000000"/>
                <w:sz w:val="22"/>
                <w:szCs w:val="22"/>
              </w:rPr>
              <w:t>Tech Review Approved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446EBCA" w14:textId="77777777" w:rsidR="00D827B7" w:rsidRPr="0070612B" w:rsidRDefault="00D827B7" w:rsidP="00BC6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0612B">
              <w:rPr>
                <w:rFonts w:asciiTheme="minorHAnsi" w:hAnsiTheme="minorHAnsi"/>
                <w:color w:val="000000"/>
                <w:sz w:val="22"/>
                <w:szCs w:val="22"/>
              </w:rPr>
              <w:t>C &amp; GE</w:t>
            </w:r>
          </w:p>
          <w:p w14:paraId="4FD0790D" w14:textId="77777777" w:rsidR="00D827B7" w:rsidRPr="0070612B" w:rsidRDefault="00D827B7" w:rsidP="00BC6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0000"/>
                <w:sz w:val="22"/>
                <w:szCs w:val="22"/>
              </w:rPr>
            </w:pPr>
            <w:r w:rsidRPr="0070612B">
              <w:rPr>
                <w:rFonts w:asciiTheme="minorHAnsi" w:hAnsiTheme="minorHAnsi"/>
                <w:color w:val="000000"/>
                <w:sz w:val="22"/>
                <w:szCs w:val="22"/>
              </w:rPr>
              <w:t>Approved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BC0CB4E" w14:textId="77777777" w:rsidR="00D827B7" w:rsidRPr="0070612B" w:rsidRDefault="00D827B7" w:rsidP="00BC6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70612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Board </w:t>
            </w:r>
          </w:p>
          <w:p w14:paraId="7E44322B" w14:textId="77777777" w:rsidR="00D827B7" w:rsidRPr="0070612B" w:rsidRDefault="00D827B7" w:rsidP="00BC6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0000"/>
                <w:sz w:val="22"/>
                <w:szCs w:val="22"/>
              </w:rPr>
            </w:pPr>
            <w:r w:rsidRPr="0070612B">
              <w:rPr>
                <w:rFonts w:asciiTheme="minorHAnsi" w:hAnsiTheme="minorHAnsi"/>
                <w:color w:val="000000"/>
                <w:sz w:val="22"/>
                <w:szCs w:val="22"/>
              </w:rPr>
              <w:t>Approved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9459CBA" w14:textId="77777777" w:rsidR="00D827B7" w:rsidRPr="0070612B" w:rsidRDefault="00D827B7" w:rsidP="00BC6B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Status</w:t>
            </w:r>
            <w:r w:rsidRPr="0070612B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16488F" w14:paraId="1C0CEDF3" w14:textId="77777777" w:rsidTr="00BC6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3831A" w14:textId="56A1F5A6" w:rsidR="0016488F" w:rsidRDefault="0016488F" w:rsidP="00BC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  <w:tab w:val="left" w:pos="2160"/>
                <w:tab w:val="left" w:pos="3060"/>
              </w:tabs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Psychology ADT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94B0C" w14:textId="1E59C197" w:rsidR="0016488F" w:rsidRDefault="0016488F" w:rsidP="00BC6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March 14, 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90D397" w14:textId="746480FD" w:rsidR="0016488F" w:rsidRDefault="0016488F" w:rsidP="00BC6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March 22, 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122597" w14:textId="1F44BCD7" w:rsidR="0016488F" w:rsidRDefault="0016488F" w:rsidP="00BC6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June 12, 2024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8F49C" w14:textId="34A4461B" w:rsidR="0016488F" w:rsidRDefault="0016488F" w:rsidP="00BC6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Under Review</w:t>
            </w:r>
          </w:p>
        </w:tc>
      </w:tr>
      <w:tr w:rsidR="0016488F" w:rsidRPr="0070612B" w14:paraId="66A0D2DB" w14:textId="77777777" w:rsidTr="00BC6B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13E9F" w14:textId="4571E132" w:rsidR="0016488F" w:rsidRPr="0070612B" w:rsidRDefault="0016488F" w:rsidP="00BC6BF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*Political Science ADT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C2E35" w14:textId="714F1EC7" w:rsidR="0016488F" w:rsidRPr="0070612B" w:rsidRDefault="0016488F" w:rsidP="00BC6B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March 14, 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575EE" w14:textId="182A05C9" w:rsidR="0016488F" w:rsidRPr="0070612B" w:rsidRDefault="0016488F" w:rsidP="00BC6B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March 22, 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A9FAA9" w14:textId="0E8630F1" w:rsidR="0016488F" w:rsidRPr="0070612B" w:rsidRDefault="0016488F" w:rsidP="00BC6B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June 12, 2024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1FF03" w14:textId="042854E2" w:rsidR="0016488F" w:rsidRPr="0070612B" w:rsidRDefault="0016488F" w:rsidP="00BC6B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Under Review</w:t>
            </w:r>
          </w:p>
        </w:tc>
      </w:tr>
      <w:tr w:rsidR="0016488F" w:rsidRPr="0070612B" w14:paraId="37B17A6E" w14:textId="77777777" w:rsidTr="00BC6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60150" w14:textId="18AC52AD" w:rsidR="0016488F" w:rsidRPr="0013609A" w:rsidRDefault="0016488F" w:rsidP="00BC6BFB">
            <w:pPr>
              <w:rPr>
                <w:rFonts w:asciiTheme="minorHAnsi" w:hAnsiTheme="minorHAnsi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Kinesiology ADT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D272A" w14:textId="7A7E1AE6" w:rsidR="0016488F" w:rsidRPr="0070612B" w:rsidRDefault="0016488F" w:rsidP="00BC6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May 2, 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44C92" w14:textId="30D6C55D" w:rsidR="0016488F" w:rsidRPr="0070612B" w:rsidRDefault="0016488F" w:rsidP="00BC6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March 22, 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A86D5" w14:textId="4ED6342B" w:rsidR="0016488F" w:rsidRPr="0070612B" w:rsidRDefault="0016488F" w:rsidP="00BC6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May 10, 2023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374B7" w14:textId="281FCDA6" w:rsidR="0016488F" w:rsidRPr="0070612B" w:rsidRDefault="0016488F" w:rsidP="00BC6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Under Review</w:t>
            </w:r>
          </w:p>
        </w:tc>
      </w:tr>
    </w:tbl>
    <w:p w14:paraId="46749390" w14:textId="77777777" w:rsidR="00AC2C38" w:rsidRPr="0070612B" w:rsidRDefault="008B3D31" w:rsidP="00D827B7">
      <w:pPr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70612B">
        <w:rPr>
          <w:rFonts w:asciiTheme="minorHAnsi" w:hAnsiTheme="minorHAnsi"/>
          <w:b/>
          <w:bCs/>
          <w:color w:val="000000"/>
          <w:sz w:val="22"/>
          <w:szCs w:val="22"/>
        </w:rPr>
        <w:t>* New Program</w:t>
      </w:r>
    </w:p>
    <w:p w14:paraId="014DE318" w14:textId="77777777" w:rsidR="00663EA2" w:rsidRPr="0070612B" w:rsidRDefault="00663EA2" w:rsidP="00980558">
      <w:pPr>
        <w:ind w:left="1080"/>
        <w:rPr>
          <w:rFonts w:asciiTheme="minorHAnsi" w:hAnsiTheme="minorHAnsi"/>
          <w:b/>
          <w:sz w:val="22"/>
          <w:szCs w:val="22"/>
          <w:lang w:bidi="en-US"/>
        </w:rPr>
      </w:pPr>
    </w:p>
    <w:p w14:paraId="3BF898FD" w14:textId="56BE06A6" w:rsidR="006C4BDA" w:rsidRDefault="00E2092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IX</w:t>
      </w:r>
      <w:r w:rsidR="00502D5A" w:rsidRPr="0070612B">
        <w:rPr>
          <w:rFonts w:asciiTheme="minorHAnsi" w:hAnsiTheme="minorHAnsi"/>
          <w:b/>
          <w:sz w:val="22"/>
          <w:szCs w:val="22"/>
        </w:rPr>
        <w:t xml:space="preserve">. </w:t>
      </w:r>
      <w:r w:rsidR="0016488F">
        <w:rPr>
          <w:rFonts w:asciiTheme="minorHAnsi" w:hAnsiTheme="minorHAnsi"/>
          <w:b/>
          <w:sz w:val="22"/>
          <w:szCs w:val="22"/>
        </w:rPr>
        <w:tab/>
        <w:t xml:space="preserve">       </w:t>
      </w:r>
      <w:r w:rsidR="0016488F" w:rsidRPr="0016488F">
        <w:rPr>
          <w:rFonts w:asciiTheme="minorHAnsi" w:hAnsiTheme="minorHAnsi"/>
          <w:b/>
          <w:sz w:val="22"/>
          <w:szCs w:val="22"/>
        </w:rPr>
        <w:t>ADJOURNMENT</w:t>
      </w:r>
    </w:p>
    <w:p w14:paraId="419F6C4E" w14:textId="6D98D76C" w:rsidR="008F62C8" w:rsidRPr="0070612B" w:rsidRDefault="000F7707" w:rsidP="000F7707">
      <w:pPr>
        <w:ind w:left="1065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On a motion by V. Jacobi, seconded by B. Devine, and unanimously approved by all, the meeting was adjourned. </w:t>
      </w:r>
    </w:p>
    <w:sectPr w:rsidR="008F62C8" w:rsidRPr="0070612B" w:rsidSect="0096379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4A958" w14:textId="77777777" w:rsidR="00D53CEC" w:rsidRDefault="00D53CEC" w:rsidP="006D5871">
      <w:r>
        <w:separator/>
      </w:r>
    </w:p>
  </w:endnote>
  <w:endnote w:type="continuationSeparator" w:id="0">
    <w:p w14:paraId="4C43F462" w14:textId="77777777" w:rsidR="00D53CEC" w:rsidRDefault="00D53CEC" w:rsidP="006D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7D20" w14:textId="2D561F07" w:rsidR="00254BD3" w:rsidRPr="00FF7403" w:rsidRDefault="008D070C" w:rsidP="006C4BDA">
    <w:pPr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sz w:val="22"/>
        <w:szCs w:val="22"/>
      </w:rPr>
      <w:t>VJ:LM</w:t>
    </w:r>
  </w:p>
  <w:p w14:paraId="5A010805" w14:textId="77777777" w:rsidR="00254BD3" w:rsidRDefault="00254BD3" w:rsidP="00477450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>
      <w:rPr>
        <w:b/>
        <w:noProof/>
      </w:rPr>
      <w:t>3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D84FE" w14:textId="1F059D43" w:rsidR="00254BD3" w:rsidRDefault="00254BD3" w:rsidP="00477450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>
      <w:rPr>
        <w:b/>
        <w:noProof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5810A" w14:textId="77777777" w:rsidR="00D53CEC" w:rsidRDefault="00D53CEC" w:rsidP="006D5871">
      <w:r>
        <w:separator/>
      </w:r>
    </w:p>
  </w:footnote>
  <w:footnote w:type="continuationSeparator" w:id="0">
    <w:p w14:paraId="484E59B4" w14:textId="77777777" w:rsidR="00D53CEC" w:rsidRDefault="00D53CEC" w:rsidP="006D5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21A8" w14:textId="59334345" w:rsidR="00254BD3" w:rsidRPr="009F1505" w:rsidRDefault="00254BD3" w:rsidP="0024292E">
    <w:pPr>
      <w:pStyle w:val="Header"/>
      <w:rPr>
        <w:rFonts w:ascii="Calibri" w:hAnsi="Calibri" w:cs="Calibri"/>
        <w:i/>
      </w:rPr>
    </w:pPr>
    <w:r w:rsidRPr="009F1505">
      <w:rPr>
        <w:rFonts w:ascii="Calibri" w:hAnsi="Calibri" w:cs="Calibri"/>
        <w:i/>
      </w:rPr>
      <w:t xml:space="preserve">Curriculum and General Education Committee </w:t>
    </w:r>
    <w:r w:rsidR="005908C3">
      <w:rPr>
        <w:rFonts w:ascii="Calibri" w:hAnsi="Calibri" w:cs="Calibri"/>
        <w:i/>
      </w:rPr>
      <w:t>Minutes</w:t>
    </w:r>
    <w:r w:rsidR="00A253A2" w:rsidRPr="009F1505">
      <w:rPr>
        <w:rFonts w:ascii="Calibri" w:hAnsi="Calibri" w:cs="Calibri"/>
        <w:i/>
      </w:rPr>
      <w:t xml:space="preserve"> </w:t>
    </w:r>
    <w:r w:rsidR="00BD04CC">
      <w:rPr>
        <w:rFonts w:ascii="Calibri" w:hAnsi="Calibri" w:cs="Calibri"/>
        <w:i/>
      </w:rPr>
      <w:t>March</w:t>
    </w:r>
    <w:r w:rsidR="00B72384">
      <w:rPr>
        <w:rFonts w:ascii="Calibri" w:hAnsi="Calibri" w:cs="Calibri"/>
        <w:i/>
      </w:rPr>
      <w:t xml:space="preserve"> 2</w:t>
    </w:r>
    <w:r w:rsidR="00BD04CC">
      <w:rPr>
        <w:rFonts w:ascii="Calibri" w:hAnsi="Calibri" w:cs="Calibri"/>
        <w:i/>
      </w:rPr>
      <w:t>8</w:t>
    </w:r>
    <w:r w:rsidR="00502D5A">
      <w:rPr>
        <w:rFonts w:ascii="Calibri" w:hAnsi="Calibri" w:cs="Calibri"/>
        <w:i/>
      </w:rPr>
      <w:t>, 202</w:t>
    </w:r>
    <w:r w:rsidR="00B72384">
      <w:rPr>
        <w:rFonts w:ascii="Calibri" w:hAnsi="Calibri" w:cs="Calibri"/>
        <w:i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30B6" w14:textId="73246353" w:rsidR="00254BD3" w:rsidRDefault="00254BD3" w:rsidP="004E6F83">
    <w:pPr>
      <w:pStyle w:val="Header"/>
      <w:jc w:val="center"/>
    </w:pPr>
    <w:r>
      <w:rPr>
        <w:noProof/>
      </w:rPr>
      <w:drawing>
        <wp:inline distT="0" distB="0" distL="0" distR="0" wp14:anchorId="2959E48A" wp14:editId="78A13CB9">
          <wp:extent cx="1766807" cy="530912"/>
          <wp:effectExtent l="0" t="0" r="508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ftMountainLogo_Large - scale down to height .6 for documen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807" cy="530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BDD"/>
    <w:multiLevelType w:val="hybridMultilevel"/>
    <w:tmpl w:val="E842AD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D3CB8"/>
    <w:multiLevelType w:val="hybridMultilevel"/>
    <w:tmpl w:val="B25A9CA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110C5D"/>
    <w:multiLevelType w:val="hybridMultilevel"/>
    <w:tmpl w:val="FE6C43B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60E7884"/>
    <w:multiLevelType w:val="hybridMultilevel"/>
    <w:tmpl w:val="70C815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8796E"/>
    <w:multiLevelType w:val="hybridMultilevel"/>
    <w:tmpl w:val="A792FDF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8C36072"/>
    <w:multiLevelType w:val="hybridMultilevel"/>
    <w:tmpl w:val="72744AFA"/>
    <w:lvl w:ilvl="0" w:tplc="14F66E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AFF0F830">
      <w:start w:val="1"/>
      <w:numFmt w:val="lowerLetter"/>
      <w:lvlText w:val="%2."/>
      <w:lvlJc w:val="left"/>
      <w:pPr>
        <w:ind w:left="216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441AE7"/>
    <w:multiLevelType w:val="hybridMultilevel"/>
    <w:tmpl w:val="1530533E"/>
    <w:lvl w:ilvl="0" w:tplc="FA2AA7A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433D24"/>
    <w:multiLevelType w:val="hybridMultilevel"/>
    <w:tmpl w:val="7B3AF270"/>
    <w:lvl w:ilvl="0" w:tplc="9FD4F916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C8D3710"/>
    <w:multiLevelType w:val="hybridMultilevel"/>
    <w:tmpl w:val="86EC7720"/>
    <w:lvl w:ilvl="0" w:tplc="9E9E98E8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3457FC0"/>
    <w:multiLevelType w:val="hybridMultilevel"/>
    <w:tmpl w:val="FA5668D6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762C4"/>
    <w:multiLevelType w:val="hybridMultilevel"/>
    <w:tmpl w:val="85A6C032"/>
    <w:lvl w:ilvl="0" w:tplc="04090019">
      <w:start w:val="1"/>
      <w:numFmt w:val="lowerLetter"/>
      <w:lvlText w:val="%1."/>
      <w:lvlJc w:val="left"/>
      <w:pPr>
        <w:ind w:left="4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1" w15:restartNumberingAfterBreak="0">
    <w:nsid w:val="221F4504"/>
    <w:multiLevelType w:val="hybridMultilevel"/>
    <w:tmpl w:val="F0045B16"/>
    <w:lvl w:ilvl="0" w:tplc="4C42FBC4">
      <w:start w:val="1"/>
      <w:numFmt w:val="lowerRoman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5A1581"/>
    <w:multiLevelType w:val="hybridMultilevel"/>
    <w:tmpl w:val="64E8A93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76413B"/>
    <w:multiLevelType w:val="hybridMultilevel"/>
    <w:tmpl w:val="5B846E06"/>
    <w:lvl w:ilvl="0" w:tplc="E9F637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514980"/>
    <w:multiLevelType w:val="hybridMultilevel"/>
    <w:tmpl w:val="6046C61A"/>
    <w:lvl w:ilvl="0" w:tplc="B47CA924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D46B67"/>
    <w:multiLevelType w:val="hybridMultilevel"/>
    <w:tmpl w:val="3476EF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2013D"/>
    <w:multiLevelType w:val="hybridMultilevel"/>
    <w:tmpl w:val="6046F9D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2C782B18"/>
    <w:multiLevelType w:val="hybridMultilevel"/>
    <w:tmpl w:val="08CA9080"/>
    <w:lvl w:ilvl="0" w:tplc="2380466A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B545D0"/>
    <w:multiLevelType w:val="hybridMultilevel"/>
    <w:tmpl w:val="D5AA80E6"/>
    <w:lvl w:ilvl="0" w:tplc="80024C7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160B05"/>
    <w:multiLevelType w:val="hybridMultilevel"/>
    <w:tmpl w:val="D4926D7E"/>
    <w:lvl w:ilvl="0" w:tplc="311EAD4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51881"/>
    <w:multiLevelType w:val="hybridMultilevel"/>
    <w:tmpl w:val="B48CDA9A"/>
    <w:lvl w:ilvl="0" w:tplc="FD704DD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0920587"/>
    <w:multiLevelType w:val="hybridMultilevel"/>
    <w:tmpl w:val="19006DFA"/>
    <w:lvl w:ilvl="0" w:tplc="32B01AD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1426612"/>
    <w:multiLevelType w:val="hybridMultilevel"/>
    <w:tmpl w:val="602846E8"/>
    <w:lvl w:ilvl="0" w:tplc="29142DC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39E7826"/>
    <w:multiLevelType w:val="hybridMultilevel"/>
    <w:tmpl w:val="A0DCB54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A522AD4"/>
    <w:multiLevelType w:val="multilevel"/>
    <w:tmpl w:val="1530533E"/>
    <w:styleLink w:val="CurrentList1"/>
    <w:lvl w:ilvl="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B805B08"/>
    <w:multiLevelType w:val="hybridMultilevel"/>
    <w:tmpl w:val="A984D132"/>
    <w:lvl w:ilvl="0" w:tplc="E3CC8E8C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30B33CF"/>
    <w:multiLevelType w:val="hybridMultilevel"/>
    <w:tmpl w:val="B1A0F430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42F727A"/>
    <w:multiLevelType w:val="hybridMultilevel"/>
    <w:tmpl w:val="FA5668D6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44273D"/>
    <w:multiLevelType w:val="hybridMultilevel"/>
    <w:tmpl w:val="6FEE5A4E"/>
    <w:lvl w:ilvl="0" w:tplc="DA14AF3E">
      <w:start w:val="2"/>
      <w:numFmt w:val="lowerRoman"/>
      <w:lvlText w:val="%1.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9" w15:restartNumberingAfterBreak="0">
    <w:nsid w:val="4DCB306A"/>
    <w:multiLevelType w:val="hybridMultilevel"/>
    <w:tmpl w:val="37BEC4BA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15E5C43"/>
    <w:multiLevelType w:val="hybridMultilevel"/>
    <w:tmpl w:val="8E22310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3576BFE"/>
    <w:multiLevelType w:val="hybridMultilevel"/>
    <w:tmpl w:val="B414E544"/>
    <w:lvl w:ilvl="0" w:tplc="1C98413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3A65D64"/>
    <w:multiLevelType w:val="hybridMultilevel"/>
    <w:tmpl w:val="4148C8C2"/>
    <w:lvl w:ilvl="0" w:tplc="9CC6C7C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AF356A"/>
    <w:multiLevelType w:val="hybridMultilevel"/>
    <w:tmpl w:val="D592C4B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46850B2"/>
    <w:multiLevelType w:val="hybridMultilevel"/>
    <w:tmpl w:val="74A66B54"/>
    <w:lvl w:ilvl="0" w:tplc="19F88A6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5771131"/>
    <w:multiLevelType w:val="hybridMultilevel"/>
    <w:tmpl w:val="4BB6E93A"/>
    <w:lvl w:ilvl="0" w:tplc="E89AFFC6">
      <w:start w:val="1"/>
      <w:numFmt w:val="upperRoman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8493FF6"/>
    <w:multiLevelType w:val="hybridMultilevel"/>
    <w:tmpl w:val="F73C80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EBA4967"/>
    <w:multiLevelType w:val="hybridMultilevel"/>
    <w:tmpl w:val="5ACEED4A"/>
    <w:lvl w:ilvl="0" w:tplc="FFFFFFFF">
      <w:start w:val="1"/>
      <w:numFmt w:val="low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01719F8"/>
    <w:multiLevelType w:val="hybridMultilevel"/>
    <w:tmpl w:val="8956114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7304BE98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53447B2"/>
    <w:multiLevelType w:val="hybridMultilevel"/>
    <w:tmpl w:val="814A655A"/>
    <w:lvl w:ilvl="0" w:tplc="4C42FBC4">
      <w:start w:val="1"/>
      <w:numFmt w:val="lowerRoman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67D64087"/>
    <w:multiLevelType w:val="hybridMultilevel"/>
    <w:tmpl w:val="F9EC7098"/>
    <w:lvl w:ilvl="0" w:tplc="A9362C5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494608A">
      <w:start w:val="1"/>
      <w:numFmt w:val="lowerRoman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3C934A8"/>
    <w:multiLevelType w:val="hybridMultilevel"/>
    <w:tmpl w:val="DFFAF33A"/>
    <w:lvl w:ilvl="0" w:tplc="74FC5874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57A0F31"/>
    <w:multiLevelType w:val="hybridMultilevel"/>
    <w:tmpl w:val="D76E35A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64D37F6"/>
    <w:multiLevelType w:val="hybridMultilevel"/>
    <w:tmpl w:val="34D2B2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98D65DD"/>
    <w:multiLevelType w:val="hybridMultilevel"/>
    <w:tmpl w:val="1382B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F46141"/>
    <w:multiLevelType w:val="hybridMultilevel"/>
    <w:tmpl w:val="9A6A4E84"/>
    <w:lvl w:ilvl="0" w:tplc="D72AED8C">
      <w:start w:val="9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EB54424"/>
    <w:multiLevelType w:val="hybridMultilevel"/>
    <w:tmpl w:val="37BEC4B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87518858">
    <w:abstractNumId w:val="35"/>
  </w:num>
  <w:num w:numId="2" w16cid:durableId="922565628">
    <w:abstractNumId w:val="17"/>
  </w:num>
  <w:num w:numId="3" w16cid:durableId="1555265047">
    <w:abstractNumId w:val="21"/>
  </w:num>
  <w:num w:numId="4" w16cid:durableId="1044401929">
    <w:abstractNumId w:val="18"/>
  </w:num>
  <w:num w:numId="5" w16cid:durableId="1447040277">
    <w:abstractNumId w:val="5"/>
  </w:num>
  <w:num w:numId="6" w16cid:durableId="2117092999">
    <w:abstractNumId w:val="11"/>
  </w:num>
  <w:num w:numId="7" w16cid:durableId="1338725109">
    <w:abstractNumId w:val="7"/>
  </w:num>
  <w:num w:numId="8" w16cid:durableId="1195340399">
    <w:abstractNumId w:val="8"/>
  </w:num>
  <w:num w:numId="9" w16cid:durableId="1525246031">
    <w:abstractNumId w:val="39"/>
  </w:num>
  <w:num w:numId="10" w16cid:durableId="541677094">
    <w:abstractNumId w:val="16"/>
  </w:num>
  <w:num w:numId="11" w16cid:durableId="803739668">
    <w:abstractNumId w:val="45"/>
  </w:num>
  <w:num w:numId="12" w16cid:durableId="958341311">
    <w:abstractNumId w:val="44"/>
  </w:num>
  <w:num w:numId="13" w16cid:durableId="432019040">
    <w:abstractNumId w:val="25"/>
  </w:num>
  <w:num w:numId="14" w16cid:durableId="979190043">
    <w:abstractNumId w:val="10"/>
  </w:num>
  <w:num w:numId="15" w16cid:durableId="1703243508">
    <w:abstractNumId w:val="32"/>
  </w:num>
  <w:num w:numId="16" w16cid:durableId="166528320">
    <w:abstractNumId w:val="22"/>
  </w:num>
  <w:num w:numId="17" w16cid:durableId="151139044">
    <w:abstractNumId w:val="31"/>
  </w:num>
  <w:num w:numId="18" w16cid:durableId="285278727">
    <w:abstractNumId w:val="20"/>
  </w:num>
  <w:num w:numId="19" w16cid:durableId="325675571">
    <w:abstractNumId w:val="6"/>
  </w:num>
  <w:num w:numId="20" w16cid:durableId="776679405">
    <w:abstractNumId w:val="14"/>
  </w:num>
  <w:num w:numId="21" w16cid:durableId="1727022989">
    <w:abstractNumId w:val="41"/>
  </w:num>
  <w:num w:numId="22" w16cid:durableId="642540455">
    <w:abstractNumId w:val="40"/>
  </w:num>
  <w:num w:numId="23" w16cid:durableId="1694653549">
    <w:abstractNumId w:val="34"/>
  </w:num>
  <w:num w:numId="24" w16cid:durableId="1073309264">
    <w:abstractNumId w:val="24"/>
  </w:num>
  <w:num w:numId="25" w16cid:durableId="1722053055">
    <w:abstractNumId w:val="12"/>
  </w:num>
  <w:num w:numId="26" w16cid:durableId="1888487900">
    <w:abstractNumId w:val="28"/>
  </w:num>
  <w:num w:numId="27" w16cid:durableId="1705910286">
    <w:abstractNumId w:val="38"/>
  </w:num>
  <w:num w:numId="28" w16cid:durableId="304091750">
    <w:abstractNumId w:val="13"/>
  </w:num>
  <w:num w:numId="29" w16cid:durableId="232785655">
    <w:abstractNumId w:val="36"/>
  </w:num>
  <w:num w:numId="30" w16cid:durableId="1342663935">
    <w:abstractNumId w:val="33"/>
  </w:num>
  <w:num w:numId="31" w16cid:durableId="746726875">
    <w:abstractNumId w:val="1"/>
  </w:num>
  <w:num w:numId="32" w16cid:durableId="470825985">
    <w:abstractNumId w:val="23"/>
  </w:num>
  <w:num w:numId="33" w16cid:durableId="1755203958">
    <w:abstractNumId w:val="2"/>
  </w:num>
  <w:num w:numId="34" w16cid:durableId="597950947">
    <w:abstractNumId w:val="3"/>
  </w:num>
  <w:num w:numId="35" w16cid:durableId="111049125">
    <w:abstractNumId w:val="43"/>
  </w:num>
  <w:num w:numId="36" w16cid:durableId="1232542000">
    <w:abstractNumId w:val="4"/>
  </w:num>
  <w:num w:numId="37" w16cid:durableId="140007389">
    <w:abstractNumId w:val="0"/>
  </w:num>
  <w:num w:numId="38" w16cid:durableId="140656669">
    <w:abstractNumId w:val="30"/>
  </w:num>
  <w:num w:numId="39" w16cid:durableId="1324045230">
    <w:abstractNumId w:val="42"/>
  </w:num>
  <w:num w:numId="40" w16cid:durableId="1045373204">
    <w:abstractNumId w:val="15"/>
  </w:num>
  <w:num w:numId="41" w16cid:durableId="415395940">
    <w:abstractNumId w:val="46"/>
  </w:num>
  <w:num w:numId="42" w16cid:durableId="1410271146">
    <w:abstractNumId w:val="26"/>
  </w:num>
  <w:num w:numId="43" w16cid:durableId="1814835535">
    <w:abstractNumId w:val="37"/>
  </w:num>
  <w:num w:numId="44" w16cid:durableId="1573195603">
    <w:abstractNumId w:val="9"/>
  </w:num>
  <w:num w:numId="45" w16cid:durableId="366762548">
    <w:abstractNumId w:val="27"/>
  </w:num>
  <w:num w:numId="46" w16cid:durableId="362290708">
    <w:abstractNumId w:val="29"/>
  </w:num>
  <w:num w:numId="47" w16cid:durableId="14007666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FFB"/>
    <w:rsid w:val="000006A9"/>
    <w:rsid w:val="00001235"/>
    <w:rsid w:val="000019CD"/>
    <w:rsid w:val="0000358E"/>
    <w:rsid w:val="00004D18"/>
    <w:rsid w:val="00005451"/>
    <w:rsid w:val="00010E3F"/>
    <w:rsid w:val="00012132"/>
    <w:rsid w:val="00013447"/>
    <w:rsid w:val="000143A5"/>
    <w:rsid w:val="000146AB"/>
    <w:rsid w:val="00016F3B"/>
    <w:rsid w:val="000202BE"/>
    <w:rsid w:val="00020FF5"/>
    <w:rsid w:val="00021D84"/>
    <w:rsid w:val="00021ECB"/>
    <w:rsid w:val="000225FC"/>
    <w:rsid w:val="00022A02"/>
    <w:rsid w:val="00022BC5"/>
    <w:rsid w:val="0002419B"/>
    <w:rsid w:val="00025C1C"/>
    <w:rsid w:val="00031608"/>
    <w:rsid w:val="000348D2"/>
    <w:rsid w:val="0003512B"/>
    <w:rsid w:val="0003524A"/>
    <w:rsid w:val="00037238"/>
    <w:rsid w:val="000402E1"/>
    <w:rsid w:val="00040BC1"/>
    <w:rsid w:val="00041B97"/>
    <w:rsid w:val="00044867"/>
    <w:rsid w:val="00045992"/>
    <w:rsid w:val="00046454"/>
    <w:rsid w:val="000469F5"/>
    <w:rsid w:val="00052B99"/>
    <w:rsid w:val="000532D7"/>
    <w:rsid w:val="000533EF"/>
    <w:rsid w:val="00053897"/>
    <w:rsid w:val="00056ADB"/>
    <w:rsid w:val="00057DAD"/>
    <w:rsid w:val="000622C5"/>
    <w:rsid w:val="00063A69"/>
    <w:rsid w:val="00064B93"/>
    <w:rsid w:val="00064D94"/>
    <w:rsid w:val="0006541D"/>
    <w:rsid w:val="00065654"/>
    <w:rsid w:val="00066914"/>
    <w:rsid w:val="00067145"/>
    <w:rsid w:val="00067B26"/>
    <w:rsid w:val="00070501"/>
    <w:rsid w:val="00071454"/>
    <w:rsid w:val="000733EC"/>
    <w:rsid w:val="000744F4"/>
    <w:rsid w:val="00076F4F"/>
    <w:rsid w:val="00077504"/>
    <w:rsid w:val="00080476"/>
    <w:rsid w:val="00080706"/>
    <w:rsid w:val="00080E5E"/>
    <w:rsid w:val="0008392F"/>
    <w:rsid w:val="00083E29"/>
    <w:rsid w:val="000860EA"/>
    <w:rsid w:val="00086D19"/>
    <w:rsid w:val="00087131"/>
    <w:rsid w:val="00090C72"/>
    <w:rsid w:val="000957A0"/>
    <w:rsid w:val="000976E4"/>
    <w:rsid w:val="00097C63"/>
    <w:rsid w:val="000A06A9"/>
    <w:rsid w:val="000A08A7"/>
    <w:rsid w:val="000A1522"/>
    <w:rsid w:val="000A1AFA"/>
    <w:rsid w:val="000A480B"/>
    <w:rsid w:val="000A57E2"/>
    <w:rsid w:val="000A721B"/>
    <w:rsid w:val="000B0151"/>
    <w:rsid w:val="000B01D8"/>
    <w:rsid w:val="000B1642"/>
    <w:rsid w:val="000B4192"/>
    <w:rsid w:val="000C2F75"/>
    <w:rsid w:val="000C3E3A"/>
    <w:rsid w:val="000C4E27"/>
    <w:rsid w:val="000C5C12"/>
    <w:rsid w:val="000C7002"/>
    <w:rsid w:val="000D0503"/>
    <w:rsid w:val="000D2386"/>
    <w:rsid w:val="000D24B5"/>
    <w:rsid w:val="000D2F05"/>
    <w:rsid w:val="000D397B"/>
    <w:rsid w:val="000D3A14"/>
    <w:rsid w:val="000D4784"/>
    <w:rsid w:val="000D76BC"/>
    <w:rsid w:val="000D76C6"/>
    <w:rsid w:val="000D7A2D"/>
    <w:rsid w:val="000E1E8D"/>
    <w:rsid w:val="000E2776"/>
    <w:rsid w:val="000E4820"/>
    <w:rsid w:val="000E4841"/>
    <w:rsid w:val="000E6279"/>
    <w:rsid w:val="000E6F8A"/>
    <w:rsid w:val="000E71D8"/>
    <w:rsid w:val="000F1F0F"/>
    <w:rsid w:val="000F369E"/>
    <w:rsid w:val="000F5215"/>
    <w:rsid w:val="000F5A8C"/>
    <w:rsid w:val="000F5D89"/>
    <w:rsid w:val="000F7707"/>
    <w:rsid w:val="000F7F1F"/>
    <w:rsid w:val="001000AF"/>
    <w:rsid w:val="00100519"/>
    <w:rsid w:val="00100B7D"/>
    <w:rsid w:val="00100D94"/>
    <w:rsid w:val="001038B3"/>
    <w:rsid w:val="00105428"/>
    <w:rsid w:val="00105FFB"/>
    <w:rsid w:val="00107486"/>
    <w:rsid w:val="00110027"/>
    <w:rsid w:val="001112FD"/>
    <w:rsid w:val="00111EBE"/>
    <w:rsid w:val="00114B24"/>
    <w:rsid w:val="00114E7A"/>
    <w:rsid w:val="00115538"/>
    <w:rsid w:val="00116237"/>
    <w:rsid w:val="00117CC5"/>
    <w:rsid w:val="001205D5"/>
    <w:rsid w:val="00120BDE"/>
    <w:rsid w:val="00124229"/>
    <w:rsid w:val="00130840"/>
    <w:rsid w:val="001331EA"/>
    <w:rsid w:val="0013475C"/>
    <w:rsid w:val="001349AC"/>
    <w:rsid w:val="00135ED1"/>
    <w:rsid w:val="0013609A"/>
    <w:rsid w:val="00136FF1"/>
    <w:rsid w:val="0013761B"/>
    <w:rsid w:val="00137FA3"/>
    <w:rsid w:val="0014002A"/>
    <w:rsid w:val="001402AA"/>
    <w:rsid w:val="001407ED"/>
    <w:rsid w:val="00143798"/>
    <w:rsid w:val="00143FDC"/>
    <w:rsid w:val="00144C21"/>
    <w:rsid w:val="00145649"/>
    <w:rsid w:val="00145AE2"/>
    <w:rsid w:val="001469C6"/>
    <w:rsid w:val="00152E90"/>
    <w:rsid w:val="00155785"/>
    <w:rsid w:val="0016098E"/>
    <w:rsid w:val="00160C5D"/>
    <w:rsid w:val="00162214"/>
    <w:rsid w:val="00162478"/>
    <w:rsid w:val="00162C54"/>
    <w:rsid w:val="00164654"/>
    <w:rsid w:val="0016488F"/>
    <w:rsid w:val="001659EC"/>
    <w:rsid w:val="00165D9C"/>
    <w:rsid w:val="00166722"/>
    <w:rsid w:val="00170A96"/>
    <w:rsid w:val="00172F42"/>
    <w:rsid w:val="0017553B"/>
    <w:rsid w:val="001761AA"/>
    <w:rsid w:val="0017641A"/>
    <w:rsid w:val="00177966"/>
    <w:rsid w:val="00177ACA"/>
    <w:rsid w:val="0018135E"/>
    <w:rsid w:val="00181C8C"/>
    <w:rsid w:val="00182797"/>
    <w:rsid w:val="00184725"/>
    <w:rsid w:val="00184D89"/>
    <w:rsid w:val="00186B15"/>
    <w:rsid w:val="00186B43"/>
    <w:rsid w:val="00187D1A"/>
    <w:rsid w:val="00192FE3"/>
    <w:rsid w:val="001935E7"/>
    <w:rsid w:val="0019387C"/>
    <w:rsid w:val="0019478B"/>
    <w:rsid w:val="001952CB"/>
    <w:rsid w:val="00195667"/>
    <w:rsid w:val="00195C00"/>
    <w:rsid w:val="0019676F"/>
    <w:rsid w:val="00196F6B"/>
    <w:rsid w:val="001A12C8"/>
    <w:rsid w:val="001A2A3F"/>
    <w:rsid w:val="001A450D"/>
    <w:rsid w:val="001A6988"/>
    <w:rsid w:val="001A7CAB"/>
    <w:rsid w:val="001B15CB"/>
    <w:rsid w:val="001B162F"/>
    <w:rsid w:val="001B1B72"/>
    <w:rsid w:val="001B2ADD"/>
    <w:rsid w:val="001B35A3"/>
    <w:rsid w:val="001B41D7"/>
    <w:rsid w:val="001B7061"/>
    <w:rsid w:val="001B7A0D"/>
    <w:rsid w:val="001C2A8B"/>
    <w:rsid w:val="001C2BDA"/>
    <w:rsid w:val="001C4572"/>
    <w:rsid w:val="001C5110"/>
    <w:rsid w:val="001C576F"/>
    <w:rsid w:val="001C60E7"/>
    <w:rsid w:val="001C68E2"/>
    <w:rsid w:val="001D1680"/>
    <w:rsid w:val="001D2049"/>
    <w:rsid w:val="001D3DD1"/>
    <w:rsid w:val="001D478A"/>
    <w:rsid w:val="001D67FE"/>
    <w:rsid w:val="001D6A71"/>
    <w:rsid w:val="001E0203"/>
    <w:rsid w:val="001E1876"/>
    <w:rsid w:val="001E21BC"/>
    <w:rsid w:val="001E2770"/>
    <w:rsid w:val="001E3522"/>
    <w:rsid w:val="001E4047"/>
    <w:rsid w:val="001E47A1"/>
    <w:rsid w:val="001E51E4"/>
    <w:rsid w:val="001E5335"/>
    <w:rsid w:val="001E6692"/>
    <w:rsid w:val="001E691C"/>
    <w:rsid w:val="001E69EF"/>
    <w:rsid w:val="001E7A39"/>
    <w:rsid w:val="001F0C8C"/>
    <w:rsid w:val="001F144F"/>
    <w:rsid w:val="001F2FE2"/>
    <w:rsid w:val="001F32FA"/>
    <w:rsid w:val="001F347C"/>
    <w:rsid w:val="001F3891"/>
    <w:rsid w:val="001F4576"/>
    <w:rsid w:val="00200ABC"/>
    <w:rsid w:val="002030C2"/>
    <w:rsid w:val="00205ABE"/>
    <w:rsid w:val="00205ACE"/>
    <w:rsid w:val="002074D8"/>
    <w:rsid w:val="0021049A"/>
    <w:rsid w:val="00214C9B"/>
    <w:rsid w:val="0021798C"/>
    <w:rsid w:val="00220D58"/>
    <w:rsid w:val="002233CF"/>
    <w:rsid w:val="002235BA"/>
    <w:rsid w:val="0022726C"/>
    <w:rsid w:val="002307CE"/>
    <w:rsid w:val="002327EF"/>
    <w:rsid w:val="002345E0"/>
    <w:rsid w:val="002354E5"/>
    <w:rsid w:val="0024292E"/>
    <w:rsid w:val="002432AB"/>
    <w:rsid w:val="00243AF1"/>
    <w:rsid w:val="00245482"/>
    <w:rsid w:val="0024598C"/>
    <w:rsid w:val="00250B65"/>
    <w:rsid w:val="0025167D"/>
    <w:rsid w:val="00253436"/>
    <w:rsid w:val="00254BD3"/>
    <w:rsid w:val="00255DD7"/>
    <w:rsid w:val="00260F7B"/>
    <w:rsid w:val="00261BA6"/>
    <w:rsid w:val="00261C00"/>
    <w:rsid w:val="00262230"/>
    <w:rsid w:val="00262330"/>
    <w:rsid w:val="002634C8"/>
    <w:rsid w:val="002639A1"/>
    <w:rsid w:val="0026525B"/>
    <w:rsid w:val="00265FB3"/>
    <w:rsid w:val="0026639F"/>
    <w:rsid w:val="00267063"/>
    <w:rsid w:val="00272330"/>
    <w:rsid w:val="002728E6"/>
    <w:rsid w:val="002752A1"/>
    <w:rsid w:val="002765E3"/>
    <w:rsid w:val="002766F2"/>
    <w:rsid w:val="002819E1"/>
    <w:rsid w:val="00281EA6"/>
    <w:rsid w:val="00282DC5"/>
    <w:rsid w:val="00282EC8"/>
    <w:rsid w:val="0028363D"/>
    <w:rsid w:val="00283F9D"/>
    <w:rsid w:val="00286059"/>
    <w:rsid w:val="00290B32"/>
    <w:rsid w:val="00290F25"/>
    <w:rsid w:val="00291C6B"/>
    <w:rsid w:val="00294A13"/>
    <w:rsid w:val="0029743F"/>
    <w:rsid w:val="00297A37"/>
    <w:rsid w:val="00297AD2"/>
    <w:rsid w:val="00297B05"/>
    <w:rsid w:val="002A4F79"/>
    <w:rsid w:val="002A5CC6"/>
    <w:rsid w:val="002A6005"/>
    <w:rsid w:val="002A7F08"/>
    <w:rsid w:val="002B02A0"/>
    <w:rsid w:val="002B02B7"/>
    <w:rsid w:val="002B24B5"/>
    <w:rsid w:val="002B2D8B"/>
    <w:rsid w:val="002B4942"/>
    <w:rsid w:val="002B54BF"/>
    <w:rsid w:val="002B564F"/>
    <w:rsid w:val="002B5D5C"/>
    <w:rsid w:val="002C0879"/>
    <w:rsid w:val="002C0C28"/>
    <w:rsid w:val="002C1370"/>
    <w:rsid w:val="002C5922"/>
    <w:rsid w:val="002C5C1A"/>
    <w:rsid w:val="002C61F6"/>
    <w:rsid w:val="002D00F3"/>
    <w:rsid w:val="002D0A07"/>
    <w:rsid w:val="002D1FF8"/>
    <w:rsid w:val="002D3574"/>
    <w:rsid w:val="002D3873"/>
    <w:rsid w:val="002D451D"/>
    <w:rsid w:val="002D578C"/>
    <w:rsid w:val="002D6461"/>
    <w:rsid w:val="002D71E4"/>
    <w:rsid w:val="002D7B4E"/>
    <w:rsid w:val="002E008D"/>
    <w:rsid w:val="002E278C"/>
    <w:rsid w:val="002E29F8"/>
    <w:rsid w:val="002E314F"/>
    <w:rsid w:val="002E447E"/>
    <w:rsid w:val="002E7112"/>
    <w:rsid w:val="002E7283"/>
    <w:rsid w:val="002F0F49"/>
    <w:rsid w:val="002F1496"/>
    <w:rsid w:val="002F1929"/>
    <w:rsid w:val="002F3043"/>
    <w:rsid w:val="002F318C"/>
    <w:rsid w:val="002F3E4C"/>
    <w:rsid w:val="002F4564"/>
    <w:rsid w:val="002F49E1"/>
    <w:rsid w:val="002F607B"/>
    <w:rsid w:val="002F6F2F"/>
    <w:rsid w:val="0030438D"/>
    <w:rsid w:val="00304A0A"/>
    <w:rsid w:val="00305216"/>
    <w:rsid w:val="0030775A"/>
    <w:rsid w:val="00307830"/>
    <w:rsid w:val="00310B5E"/>
    <w:rsid w:val="00311AE4"/>
    <w:rsid w:val="00313265"/>
    <w:rsid w:val="00313363"/>
    <w:rsid w:val="00314AE6"/>
    <w:rsid w:val="00316064"/>
    <w:rsid w:val="00316407"/>
    <w:rsid w:val="003235C0"/>
    <w:rsid w:val="00323785"/>
    <w:rsid w:val="00324211"/>
    <w:rsid w:val="0032526A"/>
    <w:rsid w:val="00326331"/>
    <w:rsid w:val="00327A79"/>
    <w:rsid w:val="00330020"/>
    <w:rsid w:val="003300F3"/>
    <w:rsid w:val="0033019C"/>
    <w:rsid w:val="00330898"/>
    <w:rsid w:val="00332605"/>
    <w:rsid w:val="00332B3D"/>
    <w:rsid w:val="003340BE"/>
    <w:rsid w:val="003351B2"/>
    <w:rsid w:val="00335503"/>
    <w:rsid w:val="00340D2E"/>
    <w:rsid w:val="00341A8F"/>
    <w:rsid w:val="00344545"/>
    <w:rsid w:val="00344F41"/>
    <w:rsid w:val="00345A9E"/>
    <w:rsid w:val="00346CA6"/>
    <w:rsid w:val="00352692"/>
    <w:rsid w:val="00353BD8"/>
    <w:rsid w:val="00354412"/>
    <w:rsid w:val="003548E1"/>
    <w:rsid w:val="003551FE"/>
    <w:rsid w:val="00360BC7"/>
    <w:rsid w:val="00360D24"/>
    <w:rsid w:val="003627F4"/>
    <w:rsid w:val="00364FFA"/>
    <w:rsid w:val="0036587F"/>
    <w:rsid w:val="003662F2"/>
    <w:rsid w:val="003665D2"/>
    <w:rsid w:val="00367525"/>
    <w:rsid w:val="00370729"/>
    <w:rsid w:val="00372A97"/>
    <w:rsid w:val="00373190"/>
    <w:rsid w:val="00373D02"/>
    <w:rsid w:val="00374968"/>
    <w:rsid w:val="0038782C"/>
    <w:rsid w:val="00391A71"/>
    <w:rsid w:val="0039257A"/>
    <w:rsid w:val="00392D78"/>
    <w:rsid w:val="00394327"/>
    <w:rsid w:val="0039536A"/>
    <w:rsid w:val="0039619E"/>
    <w:rsid w:val="00396B4D"/>
    <w:rsid w:val="003A1112"/>
    <w:rsid w:val="003A24E3"/>
    <w:rsid w:val="003A4759"/>
    <w:rsid w:val="003A79C8"/>
    <w:rsid w:val="003A7D4C"/>
    <w:rsid w:val="003B0EE9"/>
    <w:rsid w:val="003B168C"/>
    <w:rsid w:val="003B335D"/>
    <w:rsid w:val="003B3711"/>
    <w:rsid w:val="003B492B"/>
    <w:rsid w:val="003B4EAF"/>
    <w:rsid w:val="003B6C46"/>
    <w:rsid w:val="003B776F"/>
    <w:rsid w:val="003C0818"/>
    <w:rsid w:val="003C0928"/>
    <w:rsid w:val="003C1417"/>
    <w:rsid w:val="003C2FCD"/>
    <w:rsid w:val="003C3302"/>
    <w:rsid w:val="003C33B3"/>
    <w:rsid w:val="003C3F73"/>
    <w:rsid w:val="003D07DA"/>
    <w:rsid w:val="003D17CC"/>
    <w:rsid w:val="003D1935"/>
    <w:rsid w:val="003D4210"/>
    <w:rsid w:val="003D50AC"/>
    <w:rsid w:val="003D6D6D"/>
    <w:rsid w:val="003E11B2"/>
    <w:rsid w:val="003E1872"/>
    <w:rsid w:val="003E3BA8"/>
    <w:rsid w:val="003E58C3"/>
    <w:rsid w:val="003E7253"/>
    <w:rsid w:val="003F0941"/>
    <w:rsid w:val="003F4430"/>
    <w:rsid w:val="003F5A76"/>
    <w:rsid w:val="003F5CA0"/>
    <w:rsid w:val="004005DD"/>
    <w:rsid w:val="00401414"/>
    <w:rsid w:val="00402D9B"/>
    <w:rsid w:val="00403B8E"/>
    <w:rsid w:val="00406580"/>
    <w:rsid w:val="004076E9"/>
    <w:rsid w:val="00410144"/>
    <w:rsid w:val="004137BA"/>
    <w:rsid w:val="00413DBA"/>
    <w:rsid w:val="0041542B"/>
    <w:rsid w:val="0041620B"/>
    <w:rsid w:val="00416297"/>
    <w:rsid w:val="0042183E"/>
    <w:rsid w:val="00421A67"/>
    <w:rsid w:val="0042339F"/>
    <w:rsid w:val="00425DF0"/>
    <w:rsid w:val="00426397"/>
    <w:rsid w:val="00426BBF"/>
    <w:rsid w:val="00427A8F"/>
    <w:rsid w:val="00427C3E"/>
    <w:rsid w:val="00431742"/>
    <w:rsid w:val="004332B2"/>
    <w:rsid w:val="00433D88"/>
    <w:rsid w:val="00434DBB"/>
    <w:rsid w:val="0043545E"/>
    <w:rsid w:val="004362D3"/>
    <w:rsid w:val="00441585"/>
    <w:rsid w:val="00442148"/>
    <w:rsid w:val="00442C4F"/>
    <w:rsid w:val="00443749"/>
    <w:rsid w:val="00443E20"/>
    <w:rsid w:val="004440BE"/>
    <w:rsid w:val="0044475A"/>
    <w:rsid w:val="0044648B"/>
    <w:rsid w:val="00446772"/>
    <w:rsid w:val="00446797"/>
    <w:rsid w:val="0045104C"/>
    <w:rsid w:val="00452E3C"/>
    <w:rsid w:val="00456172"/>
    <w:rsid w:val="0045675B"/>
    <w:rsid w:val="00460411"/>
    <w:rsid w:val="00461105"/>
    <w:rsid w:val="00461257"/>
    <w:rsid w:val="004634EC"/>
    <w:rsid w:val="00463566"/>
    <w:rsid w:val="00466722"/>
    <w:rsid w:val="004714EB"/>
    <w:rsid w:val="00473CA9"/>
    <w:rsid w:val="00473FF3"/>
    <w:rsid w:val="00475CD3"/>
    <w:rsid w:val="00476D7E"/>
    <w:rsid w:val="00477450"/>
    <w:rsid w:val="00477568"/>
    <w:rsid w:val="004775F1"/>
    <w:rsid w:val="00484A6F"/>
    <w:rsid w:val="00486390"/>
    <w:rsid w:val="0048720D"/>
    <w:rsid w:val="00487B99"/>
    <w:rsid w:val="004903D4"/>
    <w:rsid w:val="00492253"/>
    <w:rsid w:val="004958BF"/>
    <w:rsid w:val="00495E38"/>
    <w:rsid w:val="004A14B4"/>
    <w:rsid w:val="004A4CBC"/>
    <w:rsid w:val="004A5C91"/>
    <w:rsid w:val="004A6959"/>
    <w:rsid w:val="004A6D47"/>
    <w:rsid w:val="004A72DC"/>
    <w:rsid w:val="004B363E"/>
    <w:rsid w:val="004B48E4"/>
    <w:rsid w:val="004B5731"/>
    <w:rsid w:val="004B5FFE"/>
    <w:rsid w:val="004B6376"/>
    <w:rsid w:val="004B6D4D"/>
    <w:rsid w:val="004B73BF"/>
    <w:rsid w:val="004B7738"/>
    <w:rsid w:val="004B7858"/>
    <w:rsid w:val="004C0558"/>
    <w:rsid w:val="004C2D67"/>
    <w:rsid w:val="004C3603"/>
    <w:rsid w:val="004C79FA"/>
    <w:rsid w:val="004C7D0D"/>
    <w:rsid w:val="004D23D3"/>
    <w:rsid w:val="004D40EE"/>
    <w:rsid w:val="004D4116"/>
    <w:rsid w:val="004D6DFF"/>
    <w:rsid w:val="004E01C2"/>
    <w:rsid w:val="004E05F2"/>
    <w:rsid w:val="004E2676"/>
    <w:rsid w:val="004E3D5F"/>
    <w:rsid w:val="004E6557"/>
    <w:rsid w:val="004E6A2B"/>
    <w:rsid w:val="004E6F83"/>
    <w:rsid w:val="004E752F"/>
    <w:rsid w:val="004E7628"/>
    <w:rsid w:val="004F0E01"/>
    <w:rsid w:val="004F17EA"/>
    <w:rsid w:val="004F1F79"/>
    <w:rsid w:val="004F2CC3"/>
    <w:rsid w:val="004F2DB3"/>
    <w:rsid w:val="004F3C08"/>
    <w:rsid w:val="004F432E"/>
    <w:rsid w:val="004F450F"/>
    <w:rsid w:val="004F6C41"/>
    <w:rsid w:val="004F6D86"/>
    <w:rsid w:val="004F78A6"/>
    <w:rsid w:val="00500C2E"/>
    <w:rsid w:val="0050208E"/>
    <w:rsid w:val="00502D5A"/>
    <w:rsid w:val="00503FB3"/>
    <w:rsid w:val="00505F71"/>
    <w:rsid w:val="0050656D"/>
    <w:rsid w:val="00510263"/>
    <w:rsid w:val="005124A0"/>
    <w:rsid w:val="00512A48"/>
    <w:rsid w:val="005141C1"/>
    <w:rsid w:val="00514450"/>
    <w:rsid w:val="00516325"/>
    <w:rsid w:val="0051745D"/>
    <w:rsid w:val="00517A04"/>
    <w:rsid w:val="00520813"/>
    <w:rsid w:val="005212C4"/>
    <w:rsid w:val="00521668"/>
    <w:rsid w:val="00521D0F"/>
    <w:rsid w:val="00522EFF"/>
    <w:rsid w:val="00523B92"/>
    <w:rsid w:val="00524E2F"/>
    <w:rsid w:val="00525D13"/>
    <w:rsid w:val="00525DF2"/>
    <w:rsid w:val="00530A9A"/>
    <w:rsid w:val="00531731"/>
    <w:rsid w:val="00531A6A"/>
    <w:rsid w:val="005332EF"/>
    <w:rsid w:val="005354F8"/>
    <w:rsid w:val="00535F7B"/>
    <w:rsid w:val="00536A69"/>
    <w:rsid w:val="00537ACE"/>
    <w:rsid w:val="00540892"/>
    <w:rsid w:val="0054492A"/>
    <w:rsid w:val="00546813"/>
    <w:rsid w:val="00547240"/>
    <w:rsid w:val="00547D84"/>
    <w:rsid w:val="0055163B"/>
    <w:rsid w:val="00551BE5"/>
    <w:rsid w:val="005524D6"/>
    <w:rsid w:val="00555DA0"/>
    <w:rsid w:val="0055655B"/>
    <w:rsid w:val="00557812"/>
    <w:rsid w:val="0056007E"/>
    <w:rsid w:val="00560D91"/>
    <w:rsid w:val="00561008"/>
    <w:rsid w:val="00563F25"/>
    <w:rsid w:val="0056691C"/>
    <w:rsid w:val="00566F89"/>
    <w:rsid w:val="005679D8"/>
    <w:rsid w:val="00567A0A"/>
    <w:rsid w:val="00567B7B"/>
    <w:rsid w:val="00570084"/>
    <w:rsid w:val="00570AD9"/>
    <w:rsid w:val="0057153D"/>
    <w:rsid w:val="00571755"/>
    <w:rsid w:val="00572A9D"/>
    <w:rsid w:val="00572DB0"/>
    <w:rsid w:val="00572E10"/>
    <w:rsid w:val="00575519"/>
    <w:rsid w:val="00576AA9"/>
    <w:rsid w:val="00577605"/>
    <w:rsid w:val="0058106B"/>
    <w:rsid w:val="005816F9"/>
    <w:rsid w:val="00581C3F"/>
    <w:rsid w:val="00581FB6"/>
    <w:rsid w:val="0058273F"/>
    <w:rsid w:val="0058342A"/>
    <w:rsid w:val="005858B9"/>
    <w:rsid w:val="00586CAE"/>
    <w:rsid w:val="005908C3"/>
    <w:rsid w:val="0059114E"/>
    <w:rsid w:val="005929E7"/>
    <w:rsid w:val="00592F31"/>
    <w:rsid w:val="00594065"/>
    <w:rsid w:val="00594066"/>
    <w:rsid w:val="00597B65"/>
    <w:rsid w:val="005A1A60"/>
    <w:rsid w:val="005A2015"/>
    <w:rsid w:val="005A389E"/>
    <w:rsid w:val="005A41A7"/>
    <w:rsid w:val="005A6F35"/>
    <w:rsid w:val="005A7DB4"/>
    <w:rsid w:val="005B4067"/>
    <w:rsid w:val="005B526F"/>
    <w:rsid w:val="005B5EBF"/>
    <w:rsid w:val="005B5F4C"/>
    <w:rsid w:val="005B629C"/>
    <w:rsid w:val="005B7DE8"/>
    <w:rsid w:val="005C0196"/>
    <w:rsid w:val="005C0FA2"/>
    <w:rsid w:val="005C2CEC"/>
    <w:rsid w:val="005C54A5"/>
    <w:rsid w:val="005C69F4"/>
    <w:rsid w:val="005C6BCE"/>
    <w:rsid w:val="005C700A"/>
    <w:rsid w:val="005D1ACA"/>
    <w:rsid w:val="005D29C0"/>
    <w:rsid w:val="005D2D34"/>
    <w:rsid w:val="005D2F2E"/>
    <w:rsid w:val="005D7C6F"/>
    <w:rsid w:val="005E008B"/>
    <w:rsid w:val="005E2457"/>
    <w:rsid w:val="005E2853"/>
    <w:rsid w:val="005E2D64"/>
    <w:rsid w:val="005E518D"/>
    <w:rsid w:val="005E6CF6"/>
    <w:rsid w:val="005E75D3"/>
    <w:rsid w:val="005F13F3"/>
    <w:rsid w:val="005F20DB"/>
    <w:rsid w:val="005F27AD"/>
    <w:rsid w:val="005F27C3"/>
    <w:rsid w:val="005F4FCE"/>
    <w:rsid w:val="005F6A8E"/>
    <w:rsid w:val="006005C0"/>
    <w:rsid w:val="00603343"/>
    <w:rsid w:val="00604D69"/>
    <w:rsid w:val="00605E02"/>
    <w:rsid w:val="00605E4C"/>
    <w:rsid w:val="00606D95"/>
    <w:rsid w:val="00607934"/>
    <w:rsid w:val="0061055C"/>
    <w:rsid w:val="006122FA"/>
    <w:rsid w:val="00612B07"/>
    <w:rsid w:val="006151AB"/>
    <w:rsid w:val="00620227"/>
    <w:rsid w:val="00620643"/>
    <w:rsid w:val="00620CAF"/>
    <w:rsid w:val="00622303"/>
    <w:rsid w:val="00624FF6"/>
    <w:rsid w:val="0062654B"/>
    <w:rsid w:val="00626787"/>
    <w:rsid w:val="0063203E"/>
    <w:rsid w:val="00632043"/>
    <w:rsid w:val="006354D1"/>
    <w:rsid w:val="00636069"/>
    <w:rsid w:val="00637734"/>
    <w:rsid w:val="00637C56"/>
    <w:rsid w:val="00640C0F"/>
    <w:rsid w:val="00642846"/>
    <w:rsid w:val="006441DB"/>
    <w:rsid w:val="0064665C"/>
    <w:rsid w:val="00647170"/>
    <w:rsid w:val="006508BB"/>
    <w:rsid w:val="00650BDC"/>
    <w:rsid w:val="006519DB"/>
    <w:rsid w:val="00653213"/>
    <w:rsid w:val="00653709"/>
    <w:rsid w:val="00654333"/>
    <w:rsid w:val="00656AF7"/>
    <w:rsid w:val="00656B72"/>
    <w:rsid w:val="00656F0A"/>
    <w:rsid w:val="006571BA"/>
    <w:rsid w:val="006576A3"/>
    <w:rsid w:val="00660292"/>
    <w:rsid w:val="00660A37"/>
    <w:rsid w:val="006613EB"/>
    <w:rsid w:val="006614DF"/>
    <w:rsid w:val="00661B5E"/>
    <w:rsid w:val="006621FD"/>
    <w:rsid w:val="00662896"/>
    <w:rsid w:val="00663098"/>
    <w:rsid w:val="00663EA2"/>
    <w:rsid w:val="006642FC"/>
    <w:rsid w:val="0066712A"/>
    <w:rsid w:val="00667B2D"/>
    <w:rsid w:val="00671B16"/>
    <w:rsid w:val="00672BF6"/>
    <w:rsid w:val="00674870"/>
    <w:rsid w:val="0068019A"/>
    <w:rsid w:val="0068035A"/>
    <w:rsid w:val="00680BAE"/>
    <w:rsid w:val="006819E2"/>
    <w:rsid w:val="00682D9F"/>
    <w:rsid w:val="00682EB1"/>
    <w:rsid w:val="00684CDB"/>
    <w:rsid w:val="006903D3"/>
    <w:rsid w:val="00690596"/>
    <w:rsid w:val="00690A6B"/>
    <w:rsid w:val="006916C7"/>
    <w:rsid w:val="00692B59"/>
    <w:rsid w:val="00695C22"/>
    <w:rsid w:val="006962FC"/>
    <w:rsid w:val="006A146B"/>
    <w:rsid w:val="006A2664"/>
    <w:rsid w:val="006A3AB3"/>
    <w:rsid w:val="006A74B3"/>
    <w:rsid w:val="006B132A"/>
    <w:rsid w:val="006B2735"/>
    <w:rsid w:val="006B327E"/>
    <w:rsid w:val="006B34B7"/>
    <w:rsid w:val="006B3CA6"/>
    <w:rsid w:val="006B3E48"/>
    <w:rsid w:val="006B49DF"/>
    <w:rsid w:val="006C10D3"/>
    <w:rsid w:val="006C4BDA"/>
    <w:rsid w:val="006C5D22"/>
    <w:rsid w:val="006C786D"/>
    <w:rsid w:val="006C7966"/>
    <w:rsid w:val="006C7A0F"/>
    <w:rsid w:val="006D0480"/>
    <w:rsid w:val="006D4917"/>
    <w:rsid w:val="006D4DF9"/>
    <w:rsid w:val="006D5871"/>
    <w:rsid w:val="006E0D88"/>
    <w:rsid w:val="006E12C6"/>
    <w:rsid w:val="006E3BA4"/>
    <w:rsid w:val="006E3F34"/>
    <w:rsid w:val="006E5D05"/>
    <w:rsid w:val="006E640E"/>
    <w:rsid w:val="006F18D2"/>
    <w:rsid w:val="006F33B7"/>
    <w:rsid w:val="006F35B2"/>
    <w:rsid w:val="006F369D"/>
    <w:rsid w:val="006F5CC5"/>
    <w:rsid w:val="006F5DB1"/>
    <w:rsid w:val="006F5EF6"/>
    <w:rsid w:val="006F61AC"/>
    <w:rsid w:val="006F6264"/>
    <w:rsid w:val="00700CAB"/>
    <w:rsid w:val="00702928"/>
    <w:rsid w:val="00703E03"/>
    <w:rsid w:val="00705420"/>
    <w:rsid w:val="0070580C"/>
    <w:rsid w:val="0070612B"/>
    <w:rsid w:val="007079B1"/>
    <w:rsid w:val="0071017B"/>
    <w:rsid w:val="00710F3D"/>
    <w:rsid w:val="00711AE0"/>
    <w:rsid w:val="00712A43"/>
    <w:rsid w:val="00713C96"/>
    <w:rsid w:val="007147D7"/>
    <w:rsid w:val="007205CA"/>
    <w:rsid w:val="007208D9"/>
    <w:rsid w:val="007218D6"/>
    <w:rsid w:val="00721F7A"/>
    <w:rsid w:val="00723C18"/>
    <w:rsid w:val="0072459A"/>
    <w:rsid w:val="00724AD5"/>
    <w:rsid w:val="00727E71"/>
    <w:rsid w:val="0073005D"/>
    <w:rsid w:val="0073095A"/>
    <w:rsid w:val="0073116D"/>
    <w:rsid w:val="007312FD"/>
    <w:rsid w:val="00731429"/>
    <w:rsid w:val="0073187D"/>
    <w:rsid w:val="00731A33"/>
    <w:rsid w:val="00734DD4"/>
    <w:rsid w:val="00735318"/>
    <w:rsid w:val="00735E19"/>
    <w:rsid w:val="00736C04"/>
    <w:rsid w:val="00736C34"/>
    <w:rsid w:val="00736E38"/>
    <w:rsid w:val="0074303F"/>
    <w:rsid w:val="0074390D"/>
    <w:rsid w:val="00743925"/>
    <w:rsid w:val="007448F4"/>
    <w:rsid w:val="00747D58"/>
    <w:rsid w:val="0075035E"/>
    <w:rsid w:val="007516AE"/>
    <w:rsid w:val="007520CC"/>
    <w:rsid w:val="0075293E"/>
    <w:rsid w:val="007541EF"/>
    <w:rsid w:val="0075533B"/>
    <w:rsid w:val="00756910"/>
    <w:rsid w:val="00756D1E"/>
    <w:rsid w:val="0076066D"/>
    <w:rsid w:val="00764181"/>
    <w:rsid w:val="007662ED"/>
    <w:rsid w:val="00766A32"/>
    <w:rsid w:val="00766DA7"/>
    <w:rsid w:val="00770E14"/>
    <w:rsid w:val="00775AC2"/>
    <w:rsid w:val="00776604"/>
    <w:rsid w:val="0077757A"/>
    <w:rsid w:val="00777C94"/>
    <w:rsid w:val="0078376A"/>
    <w:rsid w:val="00783DF6"/>
    <w:rsid w:val="00785226"/>
    <w:rsid w:val="00786411"/>
    <w:rsid w:val="007868AF"/>
    <w:rsid w:val="007924D0"/>
    <w:rsid w:val="00792968"/>
    <w:rsid w:val="007932C3"/>
    <w:rsid w:val="00794642"/>
    <w:rsid w:val="00796B87"/>
    <w:rsid w:val="00796EF4"/>
    <w:rsid w:val="007A23D3"/>
    <w:rsid w:val="007A381B"/>
    <w:rsid w:val="007B0713"/>
    <w:rsid w:val="007B32C0"/>
    <w:rsid w:val="007B3545"/>
    <w:rsid w:val="007B359D"/>
    <w:rsid w:val="007B5488"/>
    <w:rsid w:val="007B6493"/>
    <w:rsid w:val="007B7708"/>
    <w:rsid w:val="007C2899"/>
    <w:rsid w:val="007C4754"/>
    <w:rsid w:val="007C4816"/>
    <w:rsid w:val="007C6531"/>
    <w:rsid w:val="007C680E"/>
    <w:rsid w:val="007D0B91"/>
    <w:rsid w:val="007D7313"/>
    <w:rsid w:val="007E05FC"/>
    <w:rsid w:val="007E32EA"/>
    <w:rsid w:val="007E4AFE"/>
    <w:rsid w:val="007E58E0"/>
    <w:rsid w:val="007E73B0"/>
    <w:rsid w:val="007E7A4B"/>
    <w:rsid w:val="007F2159"/>
    <w:rsid w:val="007F588A"/>
    <w:rsid w:val="007F78A4"/>
    <w:rsid w:val="008023BD"/>
    <w:rsid w:val="00802688"/>
    <w:rsid w:val="0080321F"/>
    <w:rsid w:val="00805A87"/>
    <w:rsid w:val="008062F1"/>
    <w:rsid w:val="00811997"/>
    <w:rsid w:val="00811E14"/>
    <w:rsid w:val="0081261A"/>
    <w:rsid w:val="00814C3E"/>
    <w:rsid w:val="008155D1"/>
    <w:rsid w:val="008160DF"/>
    <w:rsid w:val="00816CB5"/>
    <w:rsid w:val="00820C8A"/>
    <w:rsid w:val="00823422"/>
    <w:rsid w:val="00825322"/>
    <w:rsid w:val="00825DA0"/>
    <w:rsid w:val="008273EA"/>
    <w:rsid w:val="008324D3"/>
    <w:rsid w:val="008354B5"/>
    <w:rsid w:val="00837C1E"/>
    <w:rsid w:val="0084077B"/>
    <w:rsid w:val="008424DE"/>
    <w:rsid w:val="008454A3"/>
    <w:rsid w:val="008455ED"/>
    <w:rsid w:val="00852634"/>
    <w:rsid w:val="00854E05"/>
    <w:rsid w:val="00855966"/>
    <w:rsid w:val="00855A85"/>
    <w:rsid w:val="00855EE8"/>
    <w:rsid w:val="00857A6D"/>
    <w:rsid w:val="00861ACF"/>
    <w:rsid w:val="0086244B"/>
    <w:rsid w:val="00864108"/>
    <w:rsid w:val="00864BEC"/>
    <w:rsid w:val="00866B8A"/>
    <w:rsid w:val="0087020B"/>
    <w:rsid w:val="008705F9"/>
    <w:rsid w:val="008708EE"/>
    <w:rsid w:val="00870C66"/>
    <w:rsid w:val="00870F35"/>
    <w:rsid w:val="008713FA"/>
    <w:rsid w:val="008714E6"/>
    <w:rsid w:val="00871FAF"/>
    <w:rsid w:val="00874449"/>
    <w:rsid w:val="00874F71"/>
    <w:rsid w:val="008766EE"/>
    <w:rsid w:val="008767FD"/>
    <w:rsid w:val="00876BD8"/>
    <w:rsid w:val="00876C6A"/>
    <w:rsid w:val="00876EA5"/>
    <w:rsid w:val="0087755B"/>
    <w:rsid w:val="00880998"/>
    <w:rsid w:val="0088291D"/>
    <w:rsid w:val="0088378C"/>
    <w:rsid w:val="00884066"/>
    <w:rsid w:val="00884D24"/>
    <w:rsid w:val="0088591E"/>
    <w:rsid w:val="008878D0"/>
    <w:rsid w:val="0089032D"/>
    <w:rsid w:val="0089391F"/>
    <w:rsid w:val="00896B85"/>
    <w:rsid w:val="0089707B"/>
    <w:rsid w:val="0089710C"/>
    <w:rsid w:val="0089770F"/>
    <w:rsid w:val="008A1C89"/>
    <w:rsid w:val="008A205E"/>
    <w:rsid w:val="008A4188"/>
    <w:rsid w:val="008A48E0"/>
    <w:rsid w:val="008A4BED"/>
    <w:rsid w:val="008A4EF2"/>
    <w:rsid w:val="008A65E4"/>
    <w:rsid w:val="008A6908"/>
    <w:rsid w:val="008A716D"/>
    <w:rsid w:val="008A7E88"/>
    <w:rsid w:val="008B15F3"/>
    <w:rsid w:val="008B31F7"/>
    <w:rsid w:val="008B3D31"/>
    <w:rsid w:val="008B58A4"/>
    <w:rsid w:val="008C0DC4"/>
    <w:rsid w:val="008C0F95"/>
    <w:rsid w:val="008C153C"/>
    <w:rsid w:val="008C3E28"/>
    <w:rsid w:val="008C3EA1"/>
    <w:rsid w:val="008C595D"/>
    <w:rsid w:val="008C5A89"/>
    <w:rsid w:val="008C5C17"/>
    <w:rsid w:val="008C7642"/>
    <w:rsid w:val="008D0578"/>
    <w:rsid w:val="008D070C"/>
    <w:rsid w:val="008D0D8D"/>
    <w:rsid w:val="008D103B"/>
    <w:rsid w:val="008D1C3C"/>
    <w:rsid w:val="008D326E"/>
    <w:rsid w:val="008D3A4C"/>
    <w:rsid w:val="008D3E7E"/>
    <w:rsid w:val="008D522B"/>
    <w:rsid w:val="008D58CF"/>
    <w:rsid w:val="008D66FC"/>
    <w:rsid w:val="008E41AB"/>
    <w:rsid w:val="008E433D"/>
    <w:rsid w:val="008E51DC"/>
    <w:rsid w:val="008E581A"/>
    <w:rsid w:val="008E5B02"/>
    <w:rsid w:val="008E766F"/>
    <w:rsid w:val="008E7A34"/>
    <w:rsid w:val="008F012B"/>
    <w:rsid w:val="008F1596"/>
    <w:rsid w:val="008F316C"/>
    <w:rsid w:val="008F32CE"/>
    <w:rsid w:val="008F5EC4"/>
    <w:rsid w:val="008F611A"/>
    <w:rsid w:val="008F62C8"/>
    <w:rsid w:val="008F66DC"/>
    <w:rsid w:val="008F7235"/>
    <w:rsid w:val="008F7CA1"/>
    <w:rsid w:val="0090000A"/>
    <w:rsid w:val="00900756"/>
    <w:rsid w:val="009012EF"/>
    <w:rsid w:val="009038CB"/>
    <w:rsid w:val="009052B8"/>
    <w:rsid w:val="00905D78"/>
    <w:rsid w:val="00907839"/>
    <w:rsid w:val="00911118"/>
    <w:rsid w:val="00912E17"/>
    <w:rsid w:val="009135E2"/>
    <w:rsid w:val="0091393A"/>
    <w:rsid w:val="0091485C"/>
    <w:rsid w:val="00916619"/>
    <w:rsid w:val="009204AD"/>
    <w:rsid w:val="009208BE"/>
    <w:rsid w:val="0092132A"/>
    <w:rsid w:val="00921409"/>
    <w:rsid w:val="00922F19"/>
    <w:rsid w:val="00923C41"/>
    <w:rsid w:val="0092520A"/>
    <w:rsid w:val="0092780D"/>
    <w:rsid w:val="00930E9E"/>
    <w:rsid w:val="00931DCA"/>
    <w:rsid w:val="009327DD"/>
    <w:rsid w:val="00932AEE"/>
    <w:rsid w:val="0093412C"/>
    <w:rsid w:val="009404E9"/>
    <w:rsid w:val="00941AC1"/>
    <w:rsid w:val="00942257"/>
    <w:rsid w:val="00942653"/>
    <w:rsid w:val="00942833"/>
    <w:rsid w:val="00942D1F"/>
    <w:rsid w:val="009443BD"/>
    <w:rsid w:val="00944A7D"/>
    <w:rsid w:val="00945FF5"/>
    <w:rsid w:val="0094680C"/>
    <w:rsid w:val="0094692C"/>
    <w:rsid w:val="0094759D"/>
    <w:rsid w:val="00950D61"/>
    <w:rsid w:val="009523C9"/>
    <w:rsid w:val="0095276F"/>
    <w:rsid w:val="00952DED"/>
    <w:rsid w:val="00954216"/>
    <w:rsid w:val="00954382"/>
    <w:rsid w:val="00954433"/>
    <w:rsid w:val="009556FA"/>
    <w:rsid w:val="00955D11"/>
    <w:rsid w:val="00961272"/>
    <w:rsid w:val="00962F26"/>
    <w:rsid w:val="0096326A"/>
    <w:rsid w:val="00963797"/>
    <w:rsid w:val="009642CD"/>
    <w:rsid w:val="009643A5"/>
    <w:rsid w:val="00965F27"/>
    <w:rsid w:val="00965FDC"/>
    <w:rsid w:val="0096637E"/>
    <w:rsid w:val="00966444"/>
    <w:rsid w:val="009666CE"/>
    <w:rsid w:val="00970819"/>
    <w:rsid w:val="00972CAB"/>
    <w:rsid w:val="009745FD"/>
    <w:rsid w:val="00974EAA"/>
    <w:rsid w:val="00976638"/>
    <w:rsid w:val="009775C0"/>
    <w:rsid w:val="00980558"/>
    <w:rsid w:val="009843C4"/>
    <w:rsid w:val="009879C1"/>
    <w:rsid w:val="0099027A"/>
    <w:rsid w:val="009904BB"/>
    <w:rsid w:val="00991098"/>
    <w:rsid w:val="00991AD3"/>
    <w:rsid w:val="009934EB"/>
    <w:rsid w:val="00994523"/>
    <w:rsid w:val="00995511"/>
    <w:rsid w:val="00995F26"/>
    <w:rsid w:val="0099609B"/>
    <w:rsid w:val="0099666A"/>
    <w:rsid w:val="009A4487"/>
    <w:rsid w:val="009A6504"/>
    <w:rsid w:val="009A7062"/>
    <w:rsid w:val="009A74AA"/>
    <w:rsid w:val="009A7AA0"/>
    <w:rsid w:val="009B0314"/>
    <w:rsid w:val="009B031E"/>
    <w:rsid w:val="009B2BC1"/>
    <w:rsid w:val="009B3C2C"/>
    <w:rsid w:val="009B475B"/>
    <w:rsid w:val="009B6574"/>
    <w:rsid w:val="009B77E3"/>
    <w:rsid w:val="009C0972"/>
    <w:rsid w:val="009C1D60"/>
    <w:rsid w:val="009C2168"/>
    <w:rsid w:val="009C2832"/>
    <w:rsid w:val="009C49AE"/>
    <w:rsid w:val="009C4E6B"/>
    <w:rsid w:val="009C587E"/>
    <w:rsid w:val="009C6410"/>
    <w:rsid w:val="009C719D"/>
    <w:rsid w:val="009D2180"/>
    <w:rsid w:val="009D2716"/>
    <w:rsid w:val="009D4176"/>
    <w:rsid w:val="009D6C18"/>
    <w:rsid w:val="009E0379"/>
    <w:rsid w:val="009E0884"/>
    <w:rsid w:val="009E1612"/>
    <w:rsid w:val="009E16B8"/>
    <w:rsid w:val="009E17F3"/>
    <w:rsid w:val="009E3BAC"/>
    <w:rsid w:val="009E5361"/>
    <w:rsid w:val="009E6BFF"/>
    <w:rsid w:val="009E6F1D"/>
    <w:rsid w:val="009E7E07"/>
    <w:rsid w:val="009F1505"/>
    <w:rsid w:val="009F1AF8"/>
    <w:rsid w:val="009F31F1"/>
    <w:rsid w:val="009F3B83"/>
    <w:rsid w:val="009F5CAA"/>
    <w:rsid w:val="009F65B3"/>
    <w:rsid w:val="00A0015C"/>
    <w:rsid w:val="00A01714"/>
    <w:rsid w:val="00A01A98"/>
    <w:rsid w:val="00A023DB"/>
    <w:rsid w:val="00A03672"/>
    <w:rsid w:val="00A037E0"/>
    <w:rsid w:val="00A03F2D"/>
    <w:rsid w:val="00A0571E"/>
    <w:rsid w:val="00A06F26"/>
    <w:rsid w:val="00A077C3"/>
    <w:rsid w:val="00A1017D"/>
    <w:rsid w:val="00A10B96"/>
    <w:rsid w:val="00A12068"/>
    <w:rsid w:val="00A12928"/>
    <w:rsid w:val="00A13154"/>
    <w:rsid w:val="00A1415E"/>
    <w:rsid w:val="00A14AB8"/>
    <w:rsid w:val="00A16978"/>
    <w:rsid w:val="00A16D63"/>
    <w:rsid w:val="00A17D93"/>
    <w:rsid w:val="00A22C58"/>
    <w:rsid w:val="00A2374D"/>
    <w:rsid w:val="00A23EF5"/>
    <w:rsid w:val="00A253A2"/>
    <w:rsid w:val="00A2761D"/>
    <w:rsid w:val="00A34C76"/>
    <w:rsid w:val="00A35A72"/>
    <w:rsid w:val="00A3755D"/>
    <w:rsid w:val="00A3790F"/>
    <w:rsid w:val="00A43137"/>
    <w:rsid w:val="00A43FE1"/>
    <w:rsid w:val="00A4720E"/>
    <w:rsid w:val="00A47418"/>
    <w:rsid w:val="00A47819"/>
    <w:rsid w:val="00A50509"/>
    <w:rsid w:val="00A50AD2"/>
    <w:rsid w:val="00A52AA3"/>
    <w:rsid w:val="00A60781"/>
    <w:rsid w:val="00A6104F"/>
    <w:rsid w:val="00A63200"/>
    <w:rsid w:val="00A65557"/>
    <w:rsid w:val="00A70BAE"/>
    <w:rsid w:val="00A723B5"/>
    <w:rsid w:val="00A728D4"/>
    <w:rsid w:val="00A73F26"/>
    <w:rsid w:val="00A74E4C"/>
    <w:rsid w:val="00A77D18"/>
    <w:rsid w:val="00A80655"/>
    <w:rsid w:val="00A82E6E"/>
    <w:rsid w:val="00A8545E"/>
    <w:rsid w:val="00A855FC"/>
    <w:rsid w:val="00A85C6D"/>
    <w:rsid w:val="00A869E0"/>
    <w:rsid w:val="00A87E30"/>
    <w:rsid w:val="00A90FAF"/>
    <w:rsid w:val="00A92AC9"/>
    <w:rsid w:val="00A94C8D"/>
    <w:rsid w:val="00A95014"/>
    <w:rsid w:val="00A95194"/>
    <w:rsid w:val="00A954B7"/>
    <w:rsid w:val="00A95637"/>
    <w:rsid w:val="00A958EE"/>
    <w:rsid w:val="00AA0957"/>
    <w:rsid w:val="00AA139C"/>
    <w:rsid w:val="00AA1CD7"/>
    <w:rsid w:val="00AA3DC1"/>
    <w:rsid w:val="00AA4DAB"/>
    <w:rsid w:val="00AA52D5"/>
    <w:rsid w:val="00AA538D"/>
    <w:rsid w:val="00AA6394"/>
    <w:rsid w:val="00AB0F7B"/>
    <w:rsid w:val="00AB185F"/>
    <w:rsid w:val="00AB2517"/>
    <w:rsid w:val="00AB3575"/>
    <w:rsid w:val="00AB4AAC"/>
    <w:rsid w:val="00AB75A7"/>
    <w:rsid w:val="00AB7908"/>
    <w:rsid w:val="00AC011A"/>
    <w:rsid w:val="00AC0136"/>
    <w:rsid w:val="00AC0BD0"/>
    <w:rsid w:val="00AC0CFD"/>
    <w:rsid w:val="00AC0FD8"/>
    <w:rsid w:val="00AC2C38"/>
    <w:rsid w:val="00AC5503"/>
    <w:rsid w:val="00AC6695"/>
    <w:rsid w:val="00AC7636"/>
    <w:rsid w:val="00AD01E9"/>
    <w:rsid w:val="00AD3164"/>
    <w:rsid w:val="00AD4E1E"/>
    <w:rsid w:val="00AE210A"/>
    <w:rsid w:val="00AE2EDD"/>
    <w:rsid w:val="00AE4154"/>
    <w:rsid w:val="00AE5596"/>
    <w:rsid w:val="00AE5F1B"/>
    <w:rsid w:val="00AE7A2E"/>
    <w:rsid w:val="00AF07DE"/>
    <w:rsid w:val="00AF19E6"/>
    <w:rsid w:val="00AF1A28"/>
    <w:rsid w:val="00AF2F3B"/>
    <w:rsid w:val="00AF34C9"/>
    <w:rsid w:val="00B02326"/>
    <w:rsid w:val="00B02955"/>
    <w:rsid w:val="00B05F77"/>
    <w:rsid w:val="00B07ADD"/>
    <w:rsid w:val="00B100A1"/>
    <w:rsid w:val="00B10E58"/>
    <w:rsid w:val="00B1191D"/>
    <w:rsid w:val="00B13FCC"/>
    <w:rsid w:val="00B14532"/>
    <w:rsid w:val="00B15DBA"/>
    <w:rsid w:val="00B16858"/>
    <w:rsid w:val="00B20551"/>
    <w:rsid w:val="00B2078B"/>
    <w:rsid w:val="00B253C3"/>
    <w:rsid w:val="00B2608A"/>
    <w:rsid w:val="00B27BBD"/>
    <w:rsid w:val="00B304D7"/>
    <w:rsid w:val="00B30DFB"/>
    <w:rsid w:val="00B317B9"/>
    <w:rsid w:val="00B328E7"/>
    <w:rsid w:val="00B41E80"/>
    <w:rsid w:val="00B42D6D"/>
    <w:rsid w:val="00B43426"/>
    <w:rsid w:val="00B43791"/>
    <w:rsid w:val="00B43BC9"/>
    <w:rsid w:val="00B447F2"/>
    <w:rsid w:val="00B44DCE"/>
    <w:rsid w:val="00B47BA6"/>
    <w:rsid w:val="00B56036"/>
    <w:rsid w:val="00B56C07"/>
    <w:rsid w:val="00B56C9B"/>
    <w:rsid w:val="00B610BC"/>
    <w:rsid w:val="00B61FCA"/>
    <w:rsid w:val="00B6216A"/>
    <w:rsid w:val="00B6388D"/>
    <w:rsid w:val="00B663B8"/>
    <w:rsid w:val="00B67AA7"/>
    <w:rsid w:val="00B70A2D"/>
    <w:rsid w:val="00B70B4F"/>
    <w:rsid w:val="00B72384"/>
    <w:rsid w:val="00B7335E"/>
    <w:rsid w:val="00B75170"/>
    <w:rsid w:val="00B760DD"/>
    <w:rsid w:val="00B76C6E"/>
    <w:rsid w:val="00B8036A"/>
    <w:rsid w:val="00B81A55"/>
    <w:rsid w:val="00B82B93"/>
    <w:rsid w:val="00B82E92"/>
    <w:rsid w:val="00B845C8"/>
    <w:rsid w:val="00B915BC"/>
    <w:rsid w:val="00B948D6"/>
    <w:rsid w:val="00B96A50"/>
    <w:rsid w:val="00B96CCB"/>
    <w:rsid w:val="00BA006E"/>
    <w:rsid w:val="00BA0A10"/>
    <w:rsid w:val="00BA41D0"/>
    <w:rsid w:val="00BA4E99"/>
    <w:rsid w:val="00BB2312"/>
    <w:rsid w:val="00BB2470"/>
    <w:rsid w:val="00BB2BD3"/>
    <w:rsid w:val="00BB55F7"/>
    <w:rsid w:val="00BB7FB8"/>
    <w:rsid w:val="00BC0421"/>
    <w:rsid w:val="00BC16AD"/>
    <w:rsid w:val="00BC1EC5"/>
    <w:rsid w:val="00BC40B9"/>
    <w:rsid w:val="00BC414C"/>
    <w:rsid w:val="00BC555A"/>
    <w:rsid w:val="00BC67CD"/>
    <w:rsid w:val="00BD04CC"/>
    <w:rsid w:val="00BD061B"/>
    <w:rsid w:val="00BD4853"/>
    <w:rsid w:val="00BD48F8"/>
    <w:rsid w:val="00BE3078"/>
    <w:rsid w:val="00BE371F"/>
    <w:rsid w:val="00BE3AB1"/>
    <w:rsid w:val="00BE55B8"/>
    <w:rsid w:val="00BE639B"/>
    <w:rsid w:val="00BE6DC0"/>
    <w:rsid w:val="00BE724A"/>
    <w:rsid w:val="00BF3861"/>
    <w:rsid w:val="00BF3EE2"/>
    <w:rsid w:val="00BF53E0"/>
    <w:rsid w:val="00BF6959"/>
    <w:rsid w:val="00BF78D2"/>
    <w:rsid w:val="00BF7F1B"/>
    <w:rsid w:val="00C007D6"/>
    <w:rsid w:val="00C019EE"/>
    <w:rsid w:val="00C01ABF"/>
    <w:rsid w:val="00C03B99"/>
    <w:rsid w:val="00C04EED"/>
    <w:rsid w:val="00C06BA4"/>
    <w:rsid w:val="00C073F7"/>
    <w:rsid w:val="00C07B9C"/>
    <w:rsid w:val="00C11042"/>
    <w:rsid w:val="00C113C6"/>
    <w:rsid w:val="00C12133"/>
    <w:rsid w:val="00C13A35"/>
    <w:rsid w:val="00C14AF7"/>
    <w:rsid w:val="00C20194"/>
    <w:rsid w:val="00C211BF"/>
    <w:rsid w:val="00C2262B"/>
    <w:rsid w:val="00C2331E"/>
    <w:rsid w:val="00C2394F"/>
    <w:rsid w:val="00C24FCE"/>
    <w:rsid w:val="00C25BF5"/>
    <w:rsid w:val="00C32349"/>
    <w:rsid w:val="00C363E1"/>
    <w:rsid w:val="00C40210"/>
    <w:rsid w:val="00C41BE1"/>
    <w:rsid w:val="00C4204A"/>
    <w:rsid w:val="00C43587"/>
    <w:rsid w:val="00C4424D"/>
    <w:rsid w:val="00C445A7"/>
    <w:rsid w:val="00C447C3"/>
    <w:rsid w:val="00C45088"/>
    <w:rsid w:val="00C45D57"/>
    <w:rsid w:val="00C46539"/>
    <w:rsid w:val="00C46A59"/>
    <w:rsid w:val="00C51B4E"/>
    <w:rsid w:val="00C543A8"/>
    <w:rsid w:val="00C54959"/>
    <w:rsid w:val="00C549C4"/>
    <w:rsid w:val="00C55F32"/>
    <w:rsid w:val="00C562AF"/>
    <w:rsid w:val="00C57083"/>
    <w:rsid w:val="00C57654"/>
    <w:rsid w:val="00C578C8"/>
    <w:rsid w:val="00C601E1"/>
    <w:rsid w:val="00C60498"/>
    <w:rsid w:val="00C62E71"/>
    <w:rsid w:val="00C64856"/>
    <w:rsid w:val="00C64F82"/>
    <w:rsid w:val="00C66C17"/>
    <w:rsid w:val="00C6729F"/>
    <w:rsid w:val="00C67E30"/>
    <w:rsid w:val="00C70596"/>
    <w:rsid w:val="00C710E3"/>
    <w:rsid w:val="00C721DD"/>
    <w:rsid w:val="00C734A1"/>
    <w:rsid w:val="00C7380D"/>
    <w:rsid w:val="00C73BA5"/>
    <w:rsid w:val="00C81CFB"/>
    <w:rsid w:val="00C81FC9"/>
    <w:rsid w:val="00C83CED"/>
    <w:rsid w:val="00C83D0E"/>
    <w:rsid w:val="00C87A1E"/>
    <w:rsid w:val="00C904B9"/>
    <w:rsid w:val="00C90ADB"/>
    <w:rsid w:val="00C92686"/>
    <w:rsid w:val="00C9337A"/>
    <w:rsid w:val="00C943F3"/>
    <w:rsid w:val="00C95773"/>
    <w:rsid w:val="00C96884"/>
    <w:rsid w:val="00C96BAF"/>
    <w:rsid w:val="00C96C4A"/>
    <w:rsid w:val="00C96ED9"/>
    <w:rsid w:val="00CA036B"/>
    <w:rsid w:val="00CA1285"/>
    <w:rsid w:val="00CA4073"/>
    <w:rsid w:val="00CA46E9"/>
    <w:rsid w:val="00CA5AFA"/>
    <w:rsid w:val="00CA68EA"/>
    <w:rsid w:val="00CB053C"/>
    <w:rsid w:val="00CB1577"/>
    <w:rsid w:val="00CB3A9F"/>
    <w:rsid w:val="00CB632D"/>
    <w:rsid w:val="00CC18EC"/>
    <w:rsid w:val="00CC32D4"/>
    <w:rsid w:val="00CC425E"/>
    <w:rsid w:val="00CC4F53"/>
    <w:rsid w:val="00CC57F5"/>
    <w:rsid w:val="00CC65C1"/>
    <w:rsid w:val="00CC73AB"/>
    <w:rsid w:val="00CC7497"/>
    <w:rsid w:val="00CD0688"/>
    <w:rsid w:val="00CD0B1A"/>
    <w:rsid w:val="00CD1DDA"/>
    <w:rsid w:val="00CD2453"/>
    <w:rsid w:val="00CD27E7"/>
    <w:rsid w:val="00CD51F2"/>
    <w:rsid w:val="00CD6621"/>
    <w:rsid w:val="00CD6CCC"/>
    <w:rsid w:val="00CD702E"/>
    <w:rsid w:val="00CE1FC0"/>
    <w:rsid w:val="00CE1FC4"/>
    <w:rsid w:val="00CE38A8"/>
    <w:rsid w:val="00CE3B92"/>
    <w:rsid w:val="00CE3FC5"/>
    <w:rsid w:val="00CF0AC4"/>
    <w:rsid w:val="00CF0DDC"/>
    <w:rsid w:val="00CF39CA"/>
    <w:rsid w:val="00CF4CE0"/>
    <w:rsid w:val="00CF5B0C"/>
    <w:rsid w:val="00CF5B49"/>
    <w:rsid w:val="00CF71DB"/>
    <w:rsid w:val="00CF7281"/>
    <w:rsid w:val="00D00F3D"/>
    <w:rsid w:val="00D027CE"/>
    <w:rsid w:val="00D06052"/>
    <w:rsid w:val="00D070AF"/>
    <w:rsid w:val="00D10359"/>
    <w:rsid w:val="00D1167D"/>
    <w:rsid w:val="00D11966"/>
    <w:rsid w:val="00D13CF6"/>
    <w:rsid w:val="00D151B5"/>
    <w:rsid w:val="00D15586"/>
    <w:rsid w:val="00D1593C"/>
    <w:rsid w:val="00D15E85"/>
    <w:rsid w:val="00D218D5"/>
    <w:rsid w:val="00D2192C"/>
    <w:rsid w:val="00D25475"/>
    <w:rsid w:val="00D26997"/>
    <w:rsid w:val="00D27DC5"/>
    <w:rsid w:val="00D30E9A"/>
    <w:rsid w:val="00D30F54"/>
    <w:rsid w:val="00D31341"/>
    <w:rsid w:val="00D3573D"/>
    <w:rsid w:val="00D37799"/>
    <w:rsid w:val="00D40950"/>
    <w:rsid w:val="00D40D4A"/>
    <w:rsid w:val="00D40E3A"/>
    <w:rsid w:val="00D42459"/>
    <w:rsid w:val="00D42481"/>
    <w:rsid w:val="00D45C50"/>
    <w:rsid w:val="00D461C5"/>
    <w:rsid w:val="00D46776"/>
    <w:rsid w:val="00D4752A"/>
    <w:rsid w:val="00D512F3"/>
    <w:rsid w:val="00D51691"/>
    <w:rsid w:val="00D53CEC"/>
    <w:rsid w:val="00D558EA"/>
    <w:rsid w:val="00D629C9"/>
    <w:rsid w:val="00D63E8B"/>
    <w:rsid w:val="00D63F74"/>
    <w:rsid w:val="00D64071"/>
    <w:rsid w:val="00D64C3D"/>
    <w:rsid w:val="00D6558F"/>
    <w:rsid w:val="00D661D8"/>
    <w:rsid w:val="00D66F94"/>
    <w:rsid w:val="00D714EC"/>
    <w:rsid w:val="00D7159D"/>
    <w:rsid w:val="00D71B3F"/>
    <w:rsid w:val="00D72517"/>
    <w:rsid w:val="00D72CD0"/>
    <w:rsid w:val="00D72E3F"/>
    <w:rsid w:val="00D74271"/>
    <w:rsid w:val="00D76223"/>
    <w:rsid w:val="00D807AF"/>
    <w:rsid w:val="00D81716"/>
    <w:rsid w:val="00D825A1"/>
    <w:rsid w:val="00D827B7"/>
    <w:rsid w:val="00D8282F"/>
    <w:rsid w:val="00D83DD3"/>
    <w:rsid w:val="00D84B13"/>
    <w:rsid w:val="00D84F9F"/>
    <w:rsid w:val="00D8550F"/>
    <w:rsid w:val="00D859E0"/>
    <w:rsid w:val="00D861FC"/>
    <w:rsid w:val="00D87112"/>
    <w:rsid w:val="00D87980"/>
    <w:rsid w:val="00D9006E"/>
    <w:rsid w:val="00D90C1E"/>
    <w:rsid w:val="00D92E87"/>
    <w:rsid w:val="00D958C9"/>
    <w:rsid w:val="00D97195"/>
    <w:rsid w:val="00DA1494"/>
    <w:rsid w:val="00DA16BB"/>
    <w:rsid w:val="00DA2C15"/>
    <w:rsid w:val="00DA737A"/>
    <w:rsid w:val="00DA7F40"/>
    <w:rsid w:val="00DB2F09"/>
    <w:rsid w:val="00DB40AC"/>
    <w:rsid w:val="00DB4E65"/>
    <w:rsid w:val="00DB5FDB"/>
    <w:rsid w:val="00DC0539"/>
    <w:rsid w:val="00DC0E88"/>
    <w:rsid w:val="00DC14C7"/>
    <w:rsid w:val="00DC196C"/>
    <w:rsid w:val="00DC1EDA"/>
    <w:rsid w:val="00DC2664"/>
    <w:rsid w:val="00DC4A8C"/>
    <w:rsid w:val="00DD304B"/>
    <w:rsid w:val="00DD377E"/>
    <w:rsid w:val="00DD3BC8"/>
    <w:rsid w:val="00DD4791"/>
    <w:rsid w:val="00DD5F71"/>
    <w:rsid w:val="00DE6932"/>
    <w:rsid w:val="00DE6A0A"/>
    <w:rsid w:val="00DE6B5F"/>
    <w:rsid w:val="00DE6CC9"/>
    <w:rsid w:val="00DE7579"/>
    <w:rsid w:val="00DF05B6"/>
    <w:rsid w:val="00DF0F33"/>
    <w:rsid w:val="00DF19D7"/>
    <w:rsid w:val="00DF44A3"/>
    <w:rsid w:val="00DF450A"/>
    <w:rsid w:val="00DF45D9"/>
    <w:rsid w:val="00DF536A"/>
    <w:rsid w:val="00DF74FE"/>
    <w:rsid w:val="00E01037"/>
    <w:rsid w:val="00E022AC"/>
    <w:rsid w:val="00E03F8A"/>
    <w:rsid w:val="00E04AF3"/>
    <w:rsid w:val="00E054BC"/>
    <w:rsid w:val="00E05635"/>
    <w:rsid w:val="00E07055"/>
    <w:rsid w:val="00E108FA"/>
    <w:rsid w:val="00E1172E"/>
    <w:rsid w:val="00E11FDC"/>
    <w:rsid w:val="00E16727"/>
    <w:rsid w:val="00E16E0B"/>
    <w:rsid w:val="00E17673"/>
    <w:rsid w:val="00E208E1"/>
    <w:rsid w:val="00E20920"/>
    <w:rsid w:val="00E20E3D"/>
    <w:rsid w:val="00E2191F"/>
    <w:rsid w:val="00E232A3"/>
    <w:rsid w:val="00E23641"/>
    <w:rsid w:val="00E247EE"/>
    <w:rsid w:val="00E2735D"/>
    <w:rsid w:val="00E27B51"/>
    <w:rsid w:val="00E27E5B"/>
    <w:rsid w:val="00E30460"/>
    <w:rsid w:val="00E30E0A"/>
    <w:rsid w:val="00E31C9D"/>
    <w:rsid w:val="00E3289C"/>
    <w:rsid w:val="00E32E97"/>
    <w:rsid w:val="00E33F88"/>
    <w:rsid w:val="00E355FE"/>
    <w:rsid w:val="00E35D18"/>
    <w:rsid w:val="00E373E8"/>
    <w:rsid w:val="00E3794A"/>
    <w:rsid w:val="00E41CF9"/>
    <w:rsid w:val="00E432AE"/>
    <w:rsid w:val="00E43AD6"/>
    <w:rsid w:val="00E44953"/>
    <w:rsid w:val="00E44B3E"/>
    <w:rsid w:val="00E44EEA"/>
    <w:rsid w:val="00E507FF"/>
    <w:rsid w:val="00E51068"/>
    <w:rsid w:val="00E517DD"/>
    <w:rsid w:val="00E53563"/>
    <w:rsid w:val="00E536BC"/>
    <w:rsid w:val="00E54F37"/>
    <w:rsid w:val="00E55F30"/>
    <w:rsid w:val="00E561EA"/>
    <w:rsid w:val="00E56D9A"/>
    <w:rsid w:val="00E5759C"/>
    <w:rsid w:val="00E601CE"/>
    <w:rsid w:val="00E607F0"/>
    <w:rsid w:val="00E613AE"/>
    <w:rsid w:val="00E6155B"/>
    <w:rsid w:val="00E637BB"/>
    <w:rsid w:val="00E63CA8"/>
    <w:rsid w:val="00E640CF"/>
    <w:rsid w:val="00E641E9"/>
    <w:rsid w:val="00E6658F"/>
    <w:rsid w:val="00E666BE"/>
    <w:rsid w:val="00E666EE"/>
    <w:rsid w:val="00E708D6"/>
    <w:rsid w:val="00E71E59"/>
    <w:rsid w:val="00E73589"/>
    <w:rsid w:val="00E74555"/>
    <w:rsid w:val="00E75E60"/>
    <w:rsid w:val="00E76992"/>
    <w:rsid w:val="00E7752D"/>
    <w:rsid w:val="00E77823"/>
    <w:rsid w:val="00E80918"/>
    <w:rsid w:val="00E8410E"/>
    <w:rsid w:val="00E84759"/>
    <w:rsid w:val="00E87066"/>
    <w:rsid w:val="00E909EB"/>
    <w:rsid w:val="00E91198"/>
    <w:rsid w:val="00E92C92"/>
    <w:rsid w:val="00E930C3"/>
    <w:rsid w:val="00E93E7B"/>
    <w:rsid w:val="00E96C71"/>
    <w:rsid w:val="00EA2F0B"/>
    <w:rsid w:val="00EA3B55"/>
    <w:rsid w:val="00EA410F"/>
    <w:rsid w:val="00EA5384"/>
    <w:rsid w:val="00EA7D59"/>
    <w:rsid w:val="00EB0BDB"/>
    <w:rsid w:val="00EB0DA0"/>
    <w:rsid w:val="00EB275F"/>
    <w:rsid w:val="00EB330B"/>
    <w:rsid w:val="00EB3C8C"/>
    <w:rsid w:val="00EB3E41"/>
    <w:rsid w:val="00EB4535"/>
    <w:rsid w:val="00EB66FB"/>
    <w:rsid w:val="00EB6DD9"/>
    <w:rsid w:val="00EC1132"/>
    <w:rsid w:val="00EC5D6B"/>
    <w:rsid w:val="00EC65E5"/>
    <w:rsid w:val="00ED0E4E"/>
    <w:rsid w:val="00ED4240"/>
    <w:rsid w:val="00ED51BE"/>
    <w:rsid w:val="00ED5D84"/>
    <w:rsid w:val="00ED7ADD"/>
    <w:rsid w:val="00EE00BC"/>
    <w:rsid w:val="00EE1E3A"/>
    <w:rsid w:val="00EE217E"/>
    <w:rsid w:val="00EE2BB7"/>
    <w:rsid w:val="00EE3570"/>
    <w:rsid w:val="00EE564A"/>
    <w:rsid w:val="00EF333B"/>
    <w:rsid w:val="00EF4BCE"/>
    <w:rsid w:val="00EF618E"/>
    <w:rsid w:val="00F00C09"/>
    <w:rsid w:val="00F00CED"/>
    <w:rsid w:val="00F03C27"/>
    <w:rsid w:val="00F03FA2"/>
    <w:rsid w:val="00F04852"/>
    <w:rsid w:val="00F11917"/>
    <w:rsid w:val="00F120B8"/>
    <w:rsid w:val="00F1318E"/>
    <w:rsid w:val="00F15837"/>
    <w:rsid w:val="00F15DF1"/>
    <w:rsid w:val="00F172A3"/>
    <w:rsid w:val="00F200D7"/>
    <w:rsid w:val="00F202A7"/>
    <w:rsid w:val="00F2082F"/>
    <w:rsid w:val="00F2451D"/>
    <w:rsid w:val="00F25877"/>
    <w:rsid w:val="00F26F3A"/>
    <w:rsid w:val="00F304D5"/>
    <w:rsid w:val="00F305A3"/>
    <w:rsid w:val="00F33126"/>
    <w:rsid w:val="00F34BC0"/>
    <w:rsid w:val="00F3788B"/>
    <w:rsid w:val="00F443BE"/>
    <w:rsid w:val="00F4749D"/>
    <w:rsid w:val="00F509EF"/>
    <w:rsid w:val="00F50EE7"/>
    <w:rsid w:val="00F51665"/>
    <w:rsid w:val="00F52257"/>
    <w:rsid w:val="00F5250C"/>
    <w:rsid w:val="00F558C0"/>
    <w:rsid w:val="00F55C9A"/>
    <w:rsid w:val="00F55FEE"/>
    <w:rsid w:val="00F5732B"/>
    <w:rsid w:val="00F578A2"/>
    <w:rsid w:val="00F639A2"/>
    <w:rsid w:val="00F64C29"/>
    <w:rsid w:val="00F65058"/>
    <w:rsid w:val="00F65106"/>
    <w:rsid w:val="00F6737C"/>
    <w:rsid w:val="00F67E56"/>
    <w:rsid w:val="00F700A7"/>
    <w:rsid w:val="00F70586"/>
    <w:rsid w:val="00F706E5"/>
    <w:rsid w:val="00F70BED"/>
    <w:rsid w:val="00F70F67"/>
    <w:rsid w:val="00F71917"/>
    <w:rsid w:val="00F71C57"/>
    <w:rsid w:val="00F7672B"/>
    <w:rsid w:val="00F7784D"/>
    <w:rsid w:val="00F80A41"/>
    <w:rsid w:val="00F80C79"/>
    <w:rsid w:val="00F80FD1"/>
    <w:rsid w:val="00F813F3"/>
    <w:rsid w:val="00F8180B"/>
    <w:rsid w:val="00F82056"/>
    <w:rsid w:val="00F82191"/>
    <w:rsid w:val="00F8282F"/>
    <w:rsid w:val="00F8317C"/>
    <w:rsid w:val="00F858BC"/>
    <w:rsid w:val="00F8796E"/>
    <w:rsid w:val="00F904A5"/>
    <w:rsid w:val="00F90EBD"/>
    <w:rsid w:val="00F92027"/>
    <w:rsid w:val="00F940DA"/>
    <w:rsid w:val="00FA0DD6"/>
    <w:rsid w:val="00FA0F5C"/>
    <w:rsid w:val="00FA1A67"/>
    <w:rsid w:val="00FA23B3"/>
    <w:rsid w:val="00FA3A91"/>
    <w:rsid w:val="00FA70A8"/>
    <w:rsid w:val="00FA7E6B"/>
    <w:rsid w:val="00FB00B8"/>
    <w:rsid w:val="00FB010D"/>
    <w:rsid w:val="00FB1373"/>
    <w:rsid w:val="00FB364C"/>
    <w:rsid w:val="00FB3E95"/>
    <w:rsid w:val="00FC1304"/>
    <w:rsid w:val="00FC15CC"/>
    <w:rsid w:val="00FC2659"/>
    <w:rsid w:val="00FC3F47"/>
    <w:rsid w:val="00FC4905"/>
    <w:rsid w:val="00FC4A8C"/>
    <w:rsid w:val="00FC7A0C"/>
    <w:rsid w:val="00FC7A1A"/>
    <w:rsid w:val="00FD06BD"/>
    <w:rsid w:val="00FD0DE0"/>
    <w:rsid w:val="00FD2066"/>
    <w:rsid w:val="00FD3031"/>
    <w:rsid w:val="00FD5333"/>
    <w:rsid w:val="00FD661D"/>
    <w:rsid w:val="00FE09EF"/>
    <w:rsid w:val="00FE308F"/>
    <w:rsid w:val="00FE339F"/>
    <w:rsid w:val="00FE3AEE"/>
    <w:rsid w:val="00FE5B6A"/>
    <w:rsid w:val="00FE75D0"/>
    <w:rsid w:val="00FE76FA"/>
    <w:rsid w:val="00FE7DDE"/>
    <w:rsid w:val="00FF06F5"/>
    <w:rsid w:val="00FF1152"/>
    <w:rsid w:val="00FF17A4"/>
    <w:rsid w:val="00FF2B1D"/>
    <w:rsid w:val="00FF578F"/>
    <w:rsid w:val="00FF6AC1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11C0D"/>
  <w15:docId w15:val="{46A0970F-B43B-4E34-955D-86E83BFA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05FF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5FFB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3E11B2"/>
    <w:pPr>
      <w:ind w:left="720"/>
      <w:contextualSpacing/>
    </w:pPr>
    <w:rPr>
      <w:rFonts w:asciiTheme="minorHAnsi" w:eastAsiaTheme="minorHAnsi" w:hAnsiTheme="minorHAns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3B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81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8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5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871"/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52257"/>
    <w:rPr>
      <w:i/>
      <w:iCs/>
      <w:color w:val="808080" w:themeColor="text1" w:themeTint="7F"/>
    </w:rPr>
  </w:style>
  <w:style w:type="paragraph" w:customStyle="1" w:styleId="Default">
    <w:name w:val="Default"/>
    <w:rsid w:val="00052B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74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4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449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LightShading">
    <w:name w:val="Light Shading"/>
    <w:basedOn w:val="TableNormal"/>
    <w:uiPriority w:val="60"/>
    <w:rsid w:val="0076066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Boardmemo">
    <w:name w:val="Board memo"/>
    <w:basedOn w:val="DefaultParagraphFont"/>
    <w:uiPriority w:val="1"/>
    <w:qFormat/>
    <w:rsid w:val="00F8180B"/>
    <w:rPr>
      <w:rFonts w:ascii="Book Antiqua" w:hAnsi="Book Antiqua"/>
      <w:sz w:val="20"/>
    </w:rPr>
  </w:style>
  <w:style w:type="character" w:customStyle="1" w:styleId="CharAttribute1">
    <w:name w:val="CharAttribute1"/>
    <w:rsid w:val="00463566"/>
    <w:rPr>
      <w:rFonts w:ascii="Times New Roman" w:eastAsia="Times New Roman"/>
      <w:sz w:val="24"/>
    </w:rPr>
  </w:style>
  <w:style w:type="character" w:styleId="Hyperlink">
    <w:name w:val="Hyperlink"/>
    <w:basedOn w:val="DefaultParagraphFont"/>
    <w:uiPriority w:val="99"/>
    <w:unhideWhenUsed/>
    <w:rsid w:val="00FF2B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B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70AD9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uiPriority w:val="11"/>
    <w:qFormat/>
    <w:rsid w:val="00427C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27C3E"/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CurrentList1">
    <w:name w:val="Current List1"/>
    <w:uiPriority w:val="99"/>
    <w:rsid w:val="00AC6695"/>
    <w:pPr>
      <w:numPr>
        <w:numId w:val="24"/>
      </w:numPr>
    </w:pPr>
  </w:style>
  <w:style w:type="paragraph" w:customStyle="1" w:styleId="xmsonormal">
    <w:name w:val="x_msonormal"/>
    <w:basedOn w:val="Normal"/>
    <w:rsid w:val="007A381B"/>
    <w:rPr>
      <w:rFonts w:ascii="Aptos" w:eastAsiaTheme="minorHAnsi" w:hAnsi="Aptos" w:cs="Apto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cco.edu/About-Us/Chancellors-Office/Divisions/Educational-Services-and-Support/course-outline-of-records-submiss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D925946-B2C7-4114-88A8-640EF3C95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 browm</dc:creator>
  <cp:keywords/>
  <dc:description/>
  <cp:lastModifiedBy>Jason Norris</cp:lastModifiedBy>
  <cp:revision>48</cp:revision>
  <cp:lastPrinted>2024-09-19T19:47:00Z</cp:lastPrinted>
  <dcterms:created xsi:type="dcterms:W3CDTF">2025-02-05T17:54:00Z</dcterms:created>
  <dcterms:modified xsi:type="dcterms:W3CDTF">2025-05-05T20:05:00Z</dcterms:modified>
</cp:coreProperties>
</file>