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8221F" w14:textId="77777777" w:rsidR="00FF65BC" w:rsidRDefault="00000000">
      <w:pPr>
        <w:pStyle w:val="Heading1"/>
        <w:rPr>
          <w:sz w:val="28"/>
          <w:szCs w:val="28"/>
        </w:rPr>
      </w:pPr>
      <w:bookmarkStart w:id="0" w:name="_sch37liqcewv" w:colFirst="0" w:colLast="0"/>
      <w:bookmarkEnd w:id="0"/>
      <w:r>
        <w:rPr>
          <w:sz w:val="28"/>
          <w:szCs w:val="28"/>
        </w:rPr>
        <w:t xml:space="preserve">Taft College Academic Senate Agenda </w:t>
      </w:r>
    </w:p>
    <w:p w14:paraId="0AC1C626" w14:textId="77777777" w:rsidR="00FF65BC" w:rsidRDefault="00000000">
      <w:r>
        <w:t>Monday, April 6, 2026</w:t>
      </w:r>
    </w:p>
    <w:p w14:paraId="46DB4CD6" w14:textId="77777777" w:rsidR="00FF65BC" w:rsidRDefault="00000000">
      <w:r>
        <w:t xml:space="preserve">Cougar Room </w:t>
      </w:r>
    </w:p>
    <w:p w14:paraId="661F8DF3" w14:textId="77777777" w:rsidR="00FF65BC" w:rsidRDefault="00000000">
      <w:r>
        <w:t>12:10 pm - 1:00 pm</w:t>
      </w:r>
    </w:p>
    <w:p w14:paraId="639585CE" w14:textId="77777777" w:rsidR="00FF65BC" w:rsidRDefault="00000000">
      <w:pPr>
        <w:pStyle w:val="Heading2"/>
        <w:rPr>
          <w:b/>
          <w:bCs/>
          <w:sz w:val="22"/>
          <w:szCs w:val="22"/>
        </w:rPr>
      </w:pPr>
      <w:bookmarkStart w:id="1" w:name="_wg1recgjqmx" w:colFirst="0" w:colLast="0"/>
      <w:bookmarkEnd w:id="1"/>
      <w:r>
        <w:rPr>
          <w:b/>
          <w:bCs/>
          <w:sz w:val="22"/>
          <w:szCs w:val="22"/>
        </w:rPr>
        <w:t xml:space="preserve">Call to Order </w:t>
      </w:r>
    </w:p>
    <w:p w14:paraId="7A3B2A91" w14:textId="77777777" w:rsidR="00FF65BC" w:rsidRDefault="00000000">
      <w:pPr>
        <w:pStyle w:val="Heading2"/>
        <w:rPr>
          <w:b/>
          <w:bCs/>
          <w:sz w:val="22"/>
          <w:szCs w:val="22"/>
        </w:rPr>
      </w:pPr>
      <w:bookmarkStart w:id="2" w:name="_bh25la9a7px0" w:colFirst="0" w:colLast="0"/>
      <w:bookmarkEnd w:id="2"/>
      <w:r>
        <w:rPr>
          <w:b/>
          <w:bCs/>
          <w:sz w:val="22"/>
          <w:szCs w:val="22"/>
        </w:rPr>
        <w:t xml:space="preserve">Public Comment </w:t>
      </w:r>
    </w:p>
    <w:p w14:paraId="4ADCEABF" w14:textId="77777777" w:rsidR="00FF65BC" w:rsidRDefault="00000000">
      <w:pPr>
        <w:pStyle w:val="Heading2"/>
      </w:pPr>
      <w:bookmarkStart w:id="3" w:name="_chos11bhrsfq" w:colFirst="0" w:colLast="0"/>
      <w:bookmarkEnd w:id="3"/>
      <w:r>
        <w:rPr>
          <w:b/>
          <w:bCs/>
          <w:sz w:val="22"/>
          <w:szCs w:val="22"/>
        </w:rPr>
        <w:t>Action Items</w:t>
      </w:r>
    </w:p>
    <w:p w14:paraId="182674C9" w14:textId="231C5940" w:rsidR="00FF65BC" w:rsidRDefault="00000000">
      <w:r>
        <w:t xml:space="preserve">February 17, </w:t>
      </w:r>
      <w:r w:rsidR="0029726A">
        <w:t>2026,</w:t>
      </w:r>
      <w:r>
        <w:t xml:space="preserve"> special meeting </w:t>
      </w:r>
    </w:p>
    <w:p w14:paraId="165AFCDE" w14:textId="78B7FB12" w:rsidR="00FF65BC" w:rsidRDefault="00000000">
      <w:r>
        <w:t xml:space="preserve">March 2, </w:t>
      </w:r>
      <w:r w:rsidR="0029726A">
        <w:t>2026,</w:t>
      </w:r>
      <w:r>
        <w:t xml:space="preserve"> meeting </w:t>
      </w:r>
    </w:p>
    <w:p w14:paraId="3BA38CD1" w14:textId="77777777" w:rsidR="00FF65BC" w:rsidRDefault="00000000">
      <w:pPr>
        <w:pStyle w:val="Heading3"/>
        <w:rPr>
          <w:color w:val="0A0A0A"/>
        </w:rPr>
      </w:pPr>
      <w:bookmarkStart w:id="4" w:name="_vg8qwbce148c" w:colFirst="0" w:colLast="0"/>
      <w:bookmarkEnd w:id="4"/>
      <w:r>
        <w:rPr>
          <w:sz w:val="22"/>
          <w:szCs w:val="22"/>
        </w:rPr>
        <w:t>Old Business</w:t>
      </w:r>
    </w:p>
    <w:p w14:paraId="0C5E024C" w14:textId="3D31FF96" w:rsidR="00FF65BC" w:rsidRDefault="00000000">
      <w:pPr>
        <w:numPr>
          <w:ilvl w:val="0"/>
          <w:numId w:val="1"/>
        </w:numPr>
        <w:spacing w:line="288" w:lineRule="auto"/>
      </w:pPr>
      <w:r>
        <w:t>Ad Hoc Committee:</w:t>
      </w:r>
      <w:r w:rsidR="0029726A">
        <w:t xml:space="preserve"> </w:t>
      </w:r>
      <w:r>
        <w:t>BP and AP 4030 Academic Freedom</w:t>
      </w:r>
    </w:p>
    <w:p w14:paraId="0D8AE552" w14:textId="77777777" w:rsidR="00FF65BC" w:rsidRDefault="00000000">
      <w:pPr>
        <w:numPr>
          <w:ilvl w:val="0"/>
          <w:numId w:val="1"/>
        </w:numPr>
        <w:spacing w:line="288" w:lineRule="auto"/>
      </w:pPr>
      <w:r>
        <w:t>BP and AP 4060 Delineation of Functions Agreements</w:t>
      </w:r>
    </w:p>
    <w:p w14:paraId="248C27BF" w14:textId="77777777" w:rsidR="00FF65BC" w:rsidRDefault="00000000">
      <w:pPr>
        <w:numPr>
          <w:ilvl w:val="0"/>
          <w:numId w:val="1"/>
        </w:numPr>
        <w:spacing w:line="288" w:lineRule="auto"/>
      </w:pPr>
      <w:r>
        <w:t>BP and AP 4110 Honorary Degrees</w:t>
      </w:r>
    </w:p>
    <w:p w14:paraId="2FDDA3A1" w14:textId="77777777" w:rsidR="00FF65BC" w:rsidRDefault="00000000">
      <w:pPr>
        <w:numPr>
          <w:ilvl w:val="0"/>
          <w:numId w:val="1"/>
        </w:numPr>
        <w:spacing w:line="288" w:lineRule="auto"/>
      </w:pPr>
      <w:r>
        <w:t>BP 4225 Course Repetition</w:t>
      </w:r>
    </w:p>
    <w:p w14:paraId="64DB17C6" w14:textId="77777777" w:rsidR="00FF65BC" w:rsidRDefault="00000000">
      <w:pPr>
        <w:numPr>
          <w:ilvl w:val="0"/>
          <w:numId w:val="1"/>
        </w:numPr>
        <w:spacing w:line="288" w:lineRule="auto"/>
      </w:pPr>
      <w:r>
        <w:t>BP and AP 5050 Student Success and Support Program</w:t>
      </w:r>
    </w:p>
    <w:p w14:paraId="442C014A" w14:textId="77777777" w:rsidR="00FF65BC" w:rsidRDefault="00000000">
      <w:pPr>
        <w:numPr>
          <w:ilvl w:val="0"/>
          <w:numId w:val="1"/>
        </w:numPr>
        <w:spacing w:line="288" w:lineRule="auto"/>
      </w:pPr>
      <w:r>
        <w:t>BP 5052 and AP Open Enrollment</w:t>
      </w:r>
    </w:p>
    <w:p w14:paraId="673A3F1C" w14:textId="77777777" w:rsidR="00FF65BC" w:rsidRDefault="00000000">
      <w:pPr>
        <w:numPr>
          <w:ilvl w:val="0"/>
          <w:numId w:val="1"/>
        </w:numPr>
        <w:spacing w:line="288" w:lineRule="auto"/>
      </w:pPr>
      <w:r>
        <w:t>BP and AP 5110 Counseling</w:t>
      </w:r>
    </w:p>
    <w:p w14:paraId="4093FD19" w14:textId="77777777" w:rsidR="00FF65BC" w:rsidRDefault="00000000">
      <w:pPr>
        <w:numPr>
          <w:ilvl w:val="0"/>
          <w:numId w:val="1"/>
        </w:numPr>
        <w:spacing w:line="288" w:lineRule="auto"/>
      </w:pPr>
      <w:r>
        <w:t>BP 5140 Disabled Student Programs and Services</w:t>
      </w:r>
    </w:p>
    <w:p w14:paraId="08617F74" w14:textId="77777777" w:rsidR="00FF65BC" w:rsidRDefault="00000000">
      <w:pPr>
        <w:pStyle w:val="Heading3"/>
        <w:rPr>
          <w:sz w:val="22"/>
          <w:szCs w:val="22"/>
        </w:rPr>
      </w:pPr>
      <w:bookmarkStart w:id="5" w:name="_x1at2xyuony0" w:colFirst="0" w:colLast="0"/>
      <w:bookmarkEnd w:id="5"/>
      <w:r>
        <w:rPr>
          <w:sz w:val="22"/>
          <w:szCs w:val="22"/>
        </w:rPr>
        <w:t>New Business</w:t>
      </w:r>
    </w:p>
    <w:p w14:paraId="1F6330AD" w14:textId="77777777" w:rsidR="00FF65BC" w:rsidRDefault="00000000">
      <w:pPr>
        <w:numPr>
          <w:ilvl w:val="0"/>
          <w:numId w:val="3"/>
        </w:numPr>
        <w:spacing w:before="240"/>
        <w:rPr>
          <w:color w:val="242424"/>
        </w:rPr>
      </w:pPr>
      <w:r>
        <w:rPr>
          <w:color w:val="0A0A0A"/>
          <w:shd w:val="clear" w:color="auto" w:fill="FEFEFE"/>
        </w:rPr>
        <w:t xml:space="preserve">Taft College Institution Set Standards 2026-2027 Goal Setting </w:t>
      </w:r>
    </w:p>
    <w:p w14:paraId="3B4F24C8" w14:textId="77777777" w:rsidR="00FF65BC" w:rsidRDefault="00000000">
      <w:pPr>
        <w:numPr>
          <w:ilvl w:val="0"/>
          <w:numId w:val="3"/>
        </w:numPr>
        <w:rPr>
          <w:color w:val="242424"/>
        </w:rPr>
      </w:pPr>
      <w:r>
        <w:rPr>
          <w:color w:val="0A0A0A"/>
          <w:shd w:val="clear" w:color="auto" w:fill="FEFEFE"/>
        </w:rPr>
        <w:t xml:space="preserve">AP 5031 Instructional Materials Fees </w:t>
      </w:r>
    </w:p>
    <w:p w14:paraId="6642CE84" w14:textId="77777777" w:rsidR="00FF65BC" w:rsidRDefault="00000000">
      <w:pPr>
        <w:numPr>
          <w:ilvl w:val="0"/>
          <w:numId w:val="3"/>
        </w:numPr>
        <w:spacing w:after="480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AP 5075 Course Adds and Drops </w:t>
      </w:r>
    </w:p>
    <w:p w14:paraId="2BF99132" w14:textId="77777777" w:rsidR="00FF65BC" w:rsidRDefault="00000000">
      <w:pPr>
        <w:pStyle w:val="Heading2"/>
        <w:rPr>
          <w:b/>
          <w:bCs/>
          <w:sz w:val="22"/>
          <w:szCs w:val="22"/>
        </w:rPr>
      </w:pPr>
      <w:bookmarkStart w:id="6" w:name="_e2a65gbs3a6a" w:colFirst="0" w:colLast="0"/>
      <w:bookmarkEnd w:id="6"/>
      <w:r>
        <w:rPr>
          <w:b/>
          <w:bCs/>
          <w:sz w:val="22"/>
          <w:szCs w:val="22"/>
        </w:rPr>
        <w:t>Informational</w:t>
      </w:r>
    </w:p>
    <w:p w14:paraId="2043EC94" w14:textId="27341A87" w:rsidR="00FF65BC" w:rsidRDefault="00000000">
      <w:pPr>
        <w:numPr>
          <w:ilvl w:val="0"/>
          <w:numId w:val="2"/>
        </w:numPr>
      </w:pPr>
      <w:r>
        <w:rPr>
          <w:color w:val="242424"/>
          <w:highlight w:val="white"/>
        </w:rPr>
        <w:t xml:space="preserve">Taft College receives 2025–26 Exemplary Dual Enrollment Award </w:t>
      </w:r>
      <w:r w:rsidR="0029726A">
        <w:rPr>
          <w:color w:val="242424"/>
          <w:highlight w:val="white"/>
        </w:rPr>
        <w:t>from</w:t>
      </w:r>
      <w:r>
        <w:rPr>
          <w:color w:val="242424"/>
          <w:highlight w:val="white"/>
        </w:rPr>
        <w:t xml:space="preserve"> Wonderful College Prep Academy – Lost Hills and Delano</w:t>
      </w:r>
    </w:p>
    <w:p w14:paraId="68D7B331" w14:textId="77777777" w:rsidR="00FF65BC" w:rsidRDefault="00000000">
      <w:pPr>
        <w:numPr>
          <w:ilvl w:val="0"/>
          <w:numId w:val="2"/>
        </w:numPr>
        <w:rPr>
          <w:color w:val="242424"/>
          <w:highlight w:val="white"/>
        </w:rPr>
      </w:pPr>
      <w:r>
        <w:rPr>
          <w:color w:val="242424"/>
          <w:highlight w:val="white"/>
        </w:rPr>
        <w:t xml:space="preserve">ASCCC Spring 2026 Plenary: </w:t>
      </w:r>
      <w:r>
        <w:rPr>
          <w:color w:val="0A0A0A"/>
          <w:highlight w:val="white"/>
        </w:rPr>
        <w:t xml:space="preserve">Michelle Beasley, Delegate </w:t>
      </w:r>
    </w:p>
    <w:p w14:paraId="36025F4E" w14:textId="77777777" w:rsidR="00FF65BC" w:rsidRDefault="00000000">
      <w:pPr>
        <w:pStyle w:val="Heading2"/>
        <w:rPr>
          <w:b/>
          <w:bCs/>
          <w:sz w:val="22"/>
          <w:szCs w:val="22"/>
        </w:rPr>
      </w:pPr>
      <w:bookmarkStart w:id="7" w:name="_1j3c7kl934y3" w:colFirst="0" w:colLast="0"/>
      <w:bookmarkEnd w:id="7"/>
      <w:r>
        <w:rPr>
          <w:b/>
          <w:bCs/>
          <w:sz w:val="22"/>
          <w:szCs w:val="22"/>
        </w:rPr>
        <w:t>Senator Comments</w:t>
      </w:r>
    </w:p>
    <w:p w14:paraId="140EFA85" w14:textId="77777777" w:rsidR="00FF65BC" w:rsidRDefault="00000000">
      <w:pPr>
        <w:pStyle w:val="Heading2"/>
      </w:pPr>
      <w:bookmarkStart w:id="8" w:name="_fotlpt7vtmc8" w:colFirst="0" w:colLast="0"/>
      <w:bookmarkEnd w:id="8"/>
      <w:r>
        <w:rPr>
          <w:b/>
          <w:bCs/>
          <w:sz w:val="22"/>
          <w:szCs w:val="22"/>
        </w:rPr>
        <w:t xml:space="preserve">Adjournment </w:t>
      </w:r>
    </w:p>
    <w:p w14:paraId="1DAD8939" w14:textId="77777777" w:rsidR="00FF65BC" w:rsidRDefault="00FF65BC"/>
    <w:sectPr w:rsidR="00FF65BC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BAD1D" w14:textId="77777777" w:rsidR="00037147" w:rsidRDefault="00037147">
      <w:pPr>
        <w:spacing w:line="240" w:lineRule="auto"/>
      </w:pPr>
      <w:r>
        <w:separator/>
      </w:r>
    </w:p>
  </w:endnote>
  <w:endnote w:type="continuationSeparator" w:id="0">
    <w:p w14:paraId="2D97A8DF" w14:textId="77777777" w:rsidR="00037147" w:rsidRDefault="000371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534CF8-87AF-4D4A-AB50-9141F6E023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5B6EB51-7859-3746-BA46-1A772A5F5C85}"/>
    <w:embedBold r:id="rId3" w:fontKey="{46314490-00D0-1B4A-B782-BA12CC0186BC}"/>
    <w:embedItalic r:id="rId4" w:fontKey="{08439FAC-52E1-F544-B846-69CF71C490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BF7E57C-9CEE-274C-9F1F-8E6A92649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83FAAE-E4E4-5841-805F-23620F36A3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5E756" w14:textId="77777777" w:rsidR="00037147" w:rsidRDefault="00037147">
      <w:pPr>
        <w:spacing w:line="240" w:lineRule="auto"/>
      </w:pPr>
      <w:r>
        <w:separator/>
      </w:r>
    </w:p>
  </w:footnote>
  <w:footnote w:type="continuationSeparator" w:id="0">
    <w:p w14:paraId="4710F6EA" w14:textId="77777777" w:rsidR="00037147" w:rsidRDefault="000371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3BDA3" w14:textId="77777777" w:rsidR="00FF65BC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B567407" wp14:editId="5EADE1D8">
          <wp:simplePos x="0" y="0"/>
          <wp:positionH relativeFrom="column">
            <wp:posOffset>-238124</wp:posOffset>
          </wp:positionH>
          <wp:positionV relativeFrom="paragraph">
            <wp:posOffset>-266699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6AE2"/>
    <w:multiLevelType w:val="multilevel"/>
    <w:tmpl w:val="A426AF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CBB4559"/>
    <w:multiLevelType w:val="multilevel"/>
    <w:tmpl w:val="3D4AB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B20FC8"/>
    <w:multiLevelType w:val="multilevel"/>
    <w:tmpl w:val="2E166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8573019">
    <w:abstractNumId w:val="0"/>
  </w:num>
  <w:num w:numId="2" w16cid:durableId="1813406082">
    <w:abstractNumId w:val="2"/>
  </w:num>
  <w:num w:numId="3" w16cid:durableId="570115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5BC"/>
    <w:rsid w:val="00037147"/>
    <w:rsid w:val="0029726A"/>
    <w:rsid w:val="00495B1B"/>
    <w:rsid w:val="00C43407"/>
    <w:rsid w:val="00D63B8C"/>
    <w:rsid w:val="00E231CE"/>
    <w:rsid w:val="00FF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546F8"/>
  <w15:docId w15:val="{B3AE93A6-ED5D-46CF-8E00-E0F9371CD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Beasley</cp:lastModifiedBy>
  <cp:revision>2</cp:revision>
  <cp:lastPrinted>2026-03-27T15:24:00Z</cp:lastPrinted>
  <dcterms:created xsi:type="dcterms:W3CDTF">2026-04-02T17:25:00Z</dcterms:created>
  <dcterms:modified xsi:type="dcterms:W3CDTF">2026-04-02T17:25:00Z</dcterms:modified>
</cp:coreProperties>
</file>