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350DAC" w:rsidRDefault="00000000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Council Agenda </w:t>
      </w:r>
    </w:p>
    <w:p w14:paraId="00000003" w14:textId="77777777" w:rsidR="00350DAC" w:rsidRDefault="00000000">
      <w:r>
        <w:t>Wednesday, February 21,2024</w:t>
      </w:r>
    </w:p>
    <w:p w14:paraId="00000004" w14:textId="77777777" w:rsidR="00350DAC" w:rsidRDefault="00000000">
      <w:r>
        <w:t>S11</w:t>
      </w:r>
    </w:p>
    <w:p w14:paraId="00000005" w14:textId="77777777" w:rsidR="00350DAC" w:rsidRDefault="00000000">
      <w:r>
        <w:t>12:10 pm-1:00 pm</w:t>
      </w:r>
    </w:p>
    <w:p w14:paraId="00000006" w14:textId="77777777" w:rsidR="00350DAC" w:rsidRDefault="00000000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00000007" w14:textId="77777777" w:rsidR="00350DAC" w:rsidRDefault="00000000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00000008" w14:textId="77777777" w:rsidR="00350DAC" w:rsidRDefault="00000000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00000009" w14:textId="77777777" w:rsidR="00350DAC" w:rsidRDefault="00000000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0000000A" w14:textId="77777777" w:rsidR="00350DAC" w:rsidRDefault="00000000">
      <w:r>
        <w:t xml:space="preserve">January 31, </w:t>
      </w:r>
      <w:proofErr w:type="gramStart"/>
      <w:r>
        <w:t>2024</w:t>
      </w:r>
      <w:proofErr w:type="gramEnd"/>
      <w:r>
        <w:t xml:space="preserve"> Meeting </w:t>
      </w:r>
    </w:p>
    <w:p w14:paraId="0000000B" w14:textId="77777777" w:rsidR="00350DAC" w:rsidRDefault="00000000">
      <w:pPr>
        <w:pStyle w:val="Heading3"/>
        <w:rPr>
          <w:sz w:val="22"/>
          <w:szCs w:val="22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0000000C" w14:textId="77777777" w:rsidR="00350DAC" w:rsidRDefault="00000000">
      <w:pPr>
        <w:numPr>
          <w:ilvl w:val="0"/>
          <w:numId w:val="1"/>
        </w:numPr>
      </w:pPr>
      <w:r>
        <w:t xml:space="preserve">BP 6250 Budget Management </w:t>
      </w:r>
    </w:p>
    <w:p w14:paraId="0000000D" w14:textId="77777777" w:rsidR="00350DAC" w:rsidRDefault="00000000">
      <w:pPr>
        <w:pStyle w:val="Heading2"/>
      </w:pPr>
      <w:bookmarkStart w:id="6" w:name="_gcille6coarx" w:colFirst="0" w:colLast="0"/>
      <w:bookmarkEnd w:id="6"/>
      <w:r>
        <w:rPr>
          <w:b/>
          <w:sz w:val="22"/>
          <w:szCs w:val="22"/>
        </w:rPr>
        <w:t>Informational Items</w:t>
      </w:r>
    </w:p>
    <w:p w14:paraId="0000000E" w14:textId="77777777" w:rsidR="00350DAC" w:rsidRDefault="0000000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SAP 2022-23 Data Update</w:t>
      </w:r>
    </w:p>
    <w:p w14:paraId="0000000F" w14:textId="77777777" w:rsidR="00350DAC" w:rsidRDefault="0000000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Evaluating the Impact of Program Review-Based Resource Allocation for 2021-22</w:t>
      </w:r>
    </w:p>
    <w:p w14:paraId="00000010" w14:textId="77777777" w:rsidR="00350DAC" w:rsidRDefault="00000000">
      <w:pPr>
        <w:numPr>
          <w:ilvl w:val="0"/>
          <w:numId w:val="2"/>
        </w:numPr>
      </w:pPr>
      <w:r>
        <w:t xml:space="preserve">Credit for Prior Learning – Updated Guidelines and Reporting Requirements  </w:t>
      </w:r>
    </w:p>
    <w:p w14:paraId="00000011" w14:textId="77777777" w:rsidR="00350DAC" w:rsidRDefault="00000000">
      <w:pPr>
        <w:numPr>
          <w:ilvl w:val="0"/>
          <w:numId w:val="2"/>
        </w:numPr>
      </w:pPr>
      <w:r>
        <w:t xml:space="preserve">Implementation Guidance for Supervised Tutoring Regulations Revisions </w:t>
      </w:r>
    </w:p>
    <w:p w14:paraId="00000012" w14:textId="77777777" w:rsidR="00350DAC" w:rsidRDefault="00000000">
      <w:pPr>
        <w:numPr>
          <w:ilvl w:val="0"/>
          <w:numId w:val="2"/>
        </w:numPr>
      </w:pPr>
      <w:r>
        <w:t xml:space="preserve">Brown Act update from January 19 training </w:t>
      </w:r>
    </w:p>
    <w:p w14:paraId="00000013" w14:textId="77777777" w:rsidR="00350DAC" w:rsidRDefault="00000000">
      <w:pPr>
        <w:numPr>
          <w:ilvl w:val="0"/>
          <w:numId w:val="2"/>
        </w:numPr>
        <w:rPr>
          <w:color w:val="0A0A0A"/>
          <w:highlight w:val="white"/>
        </w:rPr>
      </w:pPr>
      <w:r>
        <w:rPr>
          <w:color w:val="0A0A0A"/>
          <w:highlight w:val="white"/>
        </w:rPr>
        <w:t>Education Master Plan Update</w:t>
      </w:r>
    </w:p>
    <w:p w14:paraId="00000014" w14:textId="77777777" w:rsidR="00350DAC" w:rsidRDefault="00000000">
      <w:pPr>
        <w:numPr>
          <w:ilvl w:val="0"/>
          <w:numId w:val="2"/>
        </w:numPr>
      </w:pPr>
      <w:r>
        <w:t xml:space="preserve">ASC Positions for Election for the 2024-2026 term </w:t>
      </w:r>
    </w:p>
    <w:p w14:paraId="00000015" w14:textId="77777777" w:rsidR="00350DAC" w:rsidRDefault="00000000">
      <w:pPr>
        <w:numPr>
          <w:ilvl w:val="1"/>
          <w:numId w:val="2"/>
        </w:numPr>
      </w:pPr>
      <w:r>
        <w:t xml:space="preserve">English - </w:t>
      </w:r>
    </w:p>
    <w:p w14:paraId="00000016" w14:textId="77777777" w:rsidR="00350DAC" w:rsidRDefault="00000000">
      <w:pPr>
        <w:numPr>
          <w:ilvl w:val="1"/>
          <w:numId w:val="2"/>
        </w:numPr>
      </w:pPr>
      <w:r>
        <w:t xml:space="preserve">Math &amp; Science - Nathan Cahoon </w:t>
      </w:r>
    </w:p>
    <w:p w14:paraId="00000017" w14:textId="77777777" w:rsidR="00350DAC" w:rsidRDefault="00000000">
      <w:pPr>
        <w:numPr>
          <w:ilvl w:val="1"/>
          <w:numId w:val="2"/>
        </w:numPr>
      </w:pPr>
      <w:r>
        <w:t xml:space="preserve">Business, Arts, Humanities - Lori Travis </w:t>
      </w:r>
    </w:p>
    <w:p w14:paraId="00000018" w14:textId="77777777" w:rsidR="00350DAC" w:rsidRDefault="00000000">
      <w:pPr>
        <w:numPr>
          <w:ilvl w:val="1"/>
          <w:numId w:val="2"/>
        </w:numPr>
      </w:pPr>
      <w:r>
        <w:t xml:space="preserve">Applied Tech - Kanoe Bandy </w:t>
      </w:r>
    </w:p>
    <w:p w14:paraId="0000001A" w14:textId="76C0122A" w:rsidR="00350DAC" w:rsidRDefault="00000000" w:rsidP="00F61DDA">
      <w:pPr>
        <w:numPr>
          <w:ilvl w:val="0"/>
          <w:numId w:val="2"/>
        </w:numPr>
      </w:pPr>
      <w:r>
        <w:t xml:space="preserve">ASC Social Science </w:t>
      </w:r>
      <w:proofErr w:type="gramStart"/>
      <w:r>
        <w:t>Representative  2023</w:t>
      </w:r>
      <w:proofErr w:type="gramEnd"/>
      <w:r>
        <w:t xml:space="preserve">-2025 re-assigned to Ken Smith </w:t>
      </w:r>
    </w:p>
    <w:p w14:paraId="0000001B" w14:textId="77777777" w:rsidR="00350DAC" w:rsidRPr="00F61DDA" w:rsidRDefault="00000000" w:rsidP="00F61DDA">
      <w:pPr>
        <w:pStyle w:val="Heading3"/>
        <w:rPr>
          <w:color w:val="auto"/>
          <w:sz w:val="22"/>
          <w:szCs w:val="22"/>
        </w:rPr>
      </w:pPr>
      <w:r w:rsidRPr="00F61DDA">
        <w:rPr>
          <w:color w:val="auto"/>
          <w:sz w:val="22"/>
          <w:szCs w:val="22"/>
        </w:rPr>
        <w:t xml:space="preserve">Senator Comments </w:t>
      </w:r>
    </w:p>
    <w:p w14:paraId="0000001C" w14:textId="60873EDF" w:rsidR="00350DAC" w:rsidRDefault="00000000">
      <w:r>
        <w:t>(</w:t>
      </w:r>
      <w:r w:rsidR="000C5555">
        <w:t>E</w:t>
      </w:r>
      <w:r>
        <w:t xml:space="preserve">xamples: brief response to statements or questions, ask clarifying questions, make brief announcements, suggest future agenda topics, ask Senate Officers to </w:t>
      </w:r>
      <w:proofErr w:type="gramStart"/>
      <w:r>
        <w:t>look into</w:t>
      </w:r>
      <w:proofErr w:type="gramEnd"/>
      <w:r>
        <w:t xml:space="preserve"> something) </w:t>
      </w:r>
    </w:p>
    <w:p w14:paraId="0000001D" w14:textId="77777777" w:rsidR="00350DAC" w:rsidRDefault="00350DAC">
      <w:pPr>
        <w:rPr>
          <w:b/>
        </w:rPr>
      </w:pPr>
    </w:p>
    <w:p w14:paraId="0000001E" w14:textId="77777777" w:rsidR="00350DAC" w:rsidRDefault="00350DAC"/>
    <w:sectPr w:rsidR="00350D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CC8"/>
    <w:multiLevelType w:val="multilevel"/>
    <w:tmpl w:val="6BC61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C22FC"/>
    <w:multiLevelType w:val="multilevel"/>
    <w:tmpl w:val="A9383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1109563">
    <w:abstractNumId w:val="0"/>
  </w:num>
  <w:num w:numId="2" w16cid:durableId="172860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AC"/>
    <w:rsid w:val="000C5555"/>
    <w:rsid w:val="001244D9"/>
    <w:rsid w:val="00350DAC"/>
    <w:rsid w:val="0072265F"/>
    <w:rsid w:val="00F6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2A8E"/>
  <w15:docId w15:val="{C5700299-6F7D-4328-9DEA-14D38DC2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Oja</dc:creator>
  <cp:lastModifiedBy>M Oja</cp:lastModifiedBy>
  <cp:revision>5</cp:revision>
  <cp:lastPrinted>2024-02-16T23:53:00Z</cp:lastPrinted>
  <dcterms:created xsi:type="dcterms:W3CDTF">2024-02-16T23:51:00Z</dcterms:created>
  <dcterms:modified xsi:type="dcterms:W3CDTF">2024-02-17T00:27:00Z</dcterms:modified>
</cp:coreProperties>
</file>