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4B60" w:rsidRDefault="00E035E8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Agenda </w:t>
      </w:r>
    </w:p>
    <w:p w14:paraId="00000002" w14:textId="77777777" w:rsidR="00404B60" w:rsidRDefault="00E035E8">
      <w:r>
        <w:t>Monday, February 5, 2024</w:t>
      </w:r>
    </w:p>
    <w:p w14:paraId="00000003" w14:textId="77777777" w:rsidR="00404B60" w:rsidRDefault="00E035E8">
      <w:r>
        <w:t xml:space="preserve">Cougar Room </w:t>
      </w:r>
    </w:p>
    <w:p w14:paraId="00000004" w14:textId="77777777" w:rsidR="00404B60" w:rsidRDefault="00E035E8">
      <w:r>
        <w:t>12:10 pm-1:00 pm</w:t>
      </w:r>
    </w:p>
    <w:p w14:paraId="00000005" w14:textId="77777777" w:rsidR="00404B60" w:rsidRDefault="00E035E8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00000006" w14:textId="77777777" w:rsidR="00404B60" w:rsidRDefault="00E035E8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00000007" w14:textId="77777777" w:rsidR="00404B60" w:rsidRDefault="00E035E8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00000008" w14:textId="77777777" w:rsidR="00404B60" w:rsidRDefault="00E035E8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00000009" w14:textId="77777777" w:rsidR="00404B60" w:rsidRDefault="00E035E8">
      <w:r>
        <w:t xml:space="preserve">January 12, </w:t>
      </w:r>
      <w:proofErr w:type="gramStart"/>
      <w:r>
        <w:t>2024</w:t>
      </w:r>
      <w:proofErr w:type="gramEnd"/>
      <w:r>
        <w:t xml:space="preserve"> Meeting </w:t>
      </w:r>
    </w:p>
    <w:p w14:paraId="0000000A" w14:textId="77777777" w:rsidR="00404B60" w:rsidRDefault="00E035E8">
      <w:pPr>
        <w:pStyle w:val="Heading3"/>
        <w:rPr>
          <w:sz w:val="22"/>
          <w:szCs w:val="22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0000000B" w14:textId="77777777" w:rsidR="00404B60" w:rsidRDefault="00E035E8">
      <w:pPr>
        <w:numPr>
          <w:ilvl w:val="0"/>
          <w:numId w:val="2"/>
        </w:numPr>
      </w:pPr>
      <w:r>
        <w:t>2024-2026 Academic Senate Vice President/Curriculum Chair Election</w:t>
      </w:r>
    </w:p>
    <w:p w14:paraId="0000000C" w14:textId="77777777" w:rsidR="00404B60" w:rsidRDefault="00E035E8">
      <w:pPr>
        <w:numPr>
          <w:ilvl w:val="0"/>
          <w:numId w:val="2"/>
        </w:numPr>
      </w:pPr>
      <w:r>
        <w:t xml:space="preserve">Regional Initiative for Technical Assistance Partnerships (RITAP) to Advance Deployment of Basin-Scale Carbon Transportation and Storage and Community Engagement </w:t>
      </w:r>
    </w:p>
    <w:p w14:paraId="0000000D" w14:textId="77777777" w:rsidR="00404B60" w:rsidRDefault="00E035E8">
      <w:pPr>
        <w:numPr>
          <w:ilvl w:val="0"/>
          <w:numId w:val="2"/>
        </w:numPr>
      </w:pPr>
      <w:r>
        <w:t xml:space="preserve">Faculty Resources: Additional Faculty Resources: </w:t>
      </w:r>
      <w:hyperlink r:id="rId5">
        <w:r>
          <w:rPr>
            <w:color w:val="1155CC"/>
            <w:u w:val="single"/>
          </w:rPr>
          <w:t>Syllabus Recommendations</w:t>
        </w:r>
      </w:hyperlink>
    </w:p>
    <w:p w14:paraId="0000000E" w14:textId="77777777" w:rsidR="00404B60" w:rsidRDefault="00E035E8">
      <w:pPr>
        <w:pStyle w:val="Heading2"/>
      </w:pPr>
      <w:bookmarkStart w:id="6" w:name="_gcille6coarx" w:colFirst="0" w:colLast="0"/>
      <w:bookmarkEnd w:id="6"/>
      <w:r>
        <w:rPr>
          <w:b/>
          <w:sz w:val="22"/>
          <w:szCs w:val="22"/>
        </w:rPr>
        <w:t>Informational Items</w:t>
      </w:r>
    </w:p>
    <w:p w14:paraId="0000000F" w14:textId="77777777" w:rsidR="00404B60" w:rsidRPr="00E83923" w:rsidRDefault="00E035E8">
      <w:pPr>
        <w:numPr>
          <w:ilvl w:val="0"/>
          <w:numId w:val="1"/>
        </w:numPr>
      </w:pPr>
      <w:r w:rsidRPr="00E83923">
        <w:t xml:space="preserve">Budget Report </w:t>
      </w:r>
    </w:p>
    <w:p w14:paraId="00000010" w14:textId="77777777" w:rsidR="00404B60" w:rsidRPr="00E83923" w:rsidRDefault="00E035E8">
      <w:pPr>
        <w:numPr>
          <w:ilvl w:val="0"/>
          <w:numId w:val="1"/>
        </w:numPr>
      </w:pPr>
      <w:r w:rsidRPr="00E83923">
        <w:t xml:space="preserve">Student Learning Outcomes - update from SLO Day </w:t>
      </w:r>
    </w:p>
    <w:p w14:paraId="00000011" w14:textId="77777777" w:rsidR="00404B60" w:rsidRPr="00E83923" w:rsidRDefault="00E035E8">
      <w:pPr>
        <w:numPr>
          <w:ilvl w:val="0"/>
          <w:numId w:val="1"/>
        </w:numPr>
      </w:pPr>
      <w:r w:rsidRPr="00E83923">
        <w:t xml:space="preserve">Full Time Faculty Committee Assignment Request Form </w:t>
      </w:r>
    </w:p>
    <w:p w14:paraId="00000012" w14:textId="77777777" w:rsidR="00404B60" w:rsidRPr="00E83923" w:rsidRDefault="00000000">
      <w:pPr>
        <w:numPr>
          <w:ilvl w:val="0"/>
          <w:numId w:val="1"/>
        </w:numPr>
      </w:pPr>
      <w:hyperlink r:id="rId6">
        <w:r w:rsidR="00E035E8" w:rsidRPr="00E83923">
          <w:rPr>
            <w:color w:val="1155CC"/>
            <w:u w:val="single"/>
          </w:rPr>
          <w:t>ASCCC 2024 Spring Plenary Session</w:t>
        </w:r>
      </w:hyperlink>
      <w:r w:rsidR="00E035E8" w:rsidRPr="00E83923">
        <w:t xml:space="preserve">: </w:t>
      </w:r>
      <w:r w:rsidR="00E035E8" w:rsidRPr="00E83923">
        <w:rPr>
          <w:color w:val="0A0A0A"/>
          <w:highlight w:val="white"/>
        </w:rPr>
        <w:t>Thu, Apr 18</w:t>
      </w:r>
      <w:proofErr w:type="gramStart"/>
      <w:r w:rsidR="00E035E8" w:rsidRPr="00E83923">
        <w:rPr>
          <w:color w:val="0A0A0A"/>
          <w:highlight w:val="white"/>
        </w:rPr>
        <w:t xml:space="preserve"> 2024</w:t>
      </w:r>
      <w:proofErr w:type="gramEnd"/>
      <w:r w:rsidR="00E035E8" w:rsidRPr="00E83923">
        <w:rPr>
          <w:color w:val="0A0A0A"/>
          <w:highlight w:val="white"/>
        </w:rPr>
        <w:t xml:space="preserve">, 8am - Sat, Apr 20 2024, 5pm at San Jose Marriott </w:t>
      </w:r>
    </w:p>
    <w:p w14:paraId="00000013" w14:textId="77777777" w:rsidR="00404B60" w:rsidRPr="00E83923" w:rsidRDefault="00E035E8">
      <w:pPr>
        <w:numPr>
          <w:ilvl w:val="0"/>
          <w:numId w:val="1"/>
        </w:numPr>
        <w:rPr>
          <w:color w:val="0A0A0A"/>
          <w:highlight w:val="white"/>
        </w:rPr>
      </w:pPr>
      <w:r w:rsidRPr="00E83923">
        <w:rPr>
          <w:color w:val="0A0A0A"/>
          <w:highlight w:val="white"/>
        </w:rPr>
        <w:t xml:space="preserve">Education Master Plan information gathering meeting with Collaborative Brain Trust February 9, </w:t>
      </w:r>
      <w:proofErr w:type="gramStart"/>
      <w:r w:rsidRPr="00E83923">
        <w:rPr>
          <w:color w:val="0A0A0A"/>
          <w:highlight w:val="white"/>
        </w:rPr>
        <w:t>2024</w:t>
      </w:r>
      <w:proofErr w:type="gramEnd"/>
      <w:r w:rsidRPr="00E83923">
        <w:rPr>
          <w:color w:val="0A0A0A"/>
          <w:highlight w:val="white"/>
        </w:rPr>
        <w:t xml:space="preserve"> 12pm in the Cougar Room </w:t>
      </w:r>
    </w:p>
    <w:p w14:paraId="00000014" w14:textId="77777777" w:rsidR="00404B60" w:rsidRPr="00E83923" w:rsidRDefault="00E035E8">
      <w:pPr>
        <w:numPr>
          <w:ilvl w:val="0"/>
          <w:numId w:val="1"/>
        </w:numPr>
        <w:rPr>
          <w:color w:val="0A0A0A"/>
          <w:highlight w:val="white"/>
        </w:rPr>
      </w:pPr>
      <w:r w:rsidRPr="00E83923">
        <w:rPr>
          <w:color w:val="0A0A0A"/>
          <w:highlight w:val="white"/>
        </w:rPr>
        <w:t xml:space="preserve">2022-2025 Student Equity Plan </w:t>
      </w:r>
    </w:p>
    <w:p w14:paraId="00000016" w14:textId="13F07F4E" w:rsidR="00404B60" w:rsidRPr="00E83923" w:rsidRDefault="00E035E8" w:rsidP="009271AE">
      <w:pPr>
        <w:numPr>
          <w:ilvl w:val="0"/>
          <w:numId w:val="1"/>
        </w:numPr>
        <w:rPr>
          <w:color w:val="0A0A0A"/>
          <w:highlight w:val="white"/>
        </w:rPr>
      </w:pPr>
      <w:r w:rsidRPr="00E83923">
        <w:t xml:space="preserve">Open Education Resources (OER) Plan </w:t>
      </w:r>
    </w:p>
    <w:p w14:paraId="00000017" w14:textId="77777777" w:rsidR="00404B60" w:rsidRPr="009271AE" w:rsidRDefault="00E035E8" w:rsidP="009271AE">
      <w:pPr>
        <w:pStyle w:val="Heading2"/>
        <w:rPr>
          <w:b/>
          <w:bCs/>
          <w:sz w:val="22"/>
          <w:szCs w:val="22"/>
        </w:rPr>
      </w:pPr>
      <w:r w:rsidRPr="009271AE">
        <w:rPr>
          <w:b/>
          <w:bCs/>
          <w:sz w:val="22"/>
          <w:szCs w:val="22"/>
        </w:rPr>
        <w:t xml:space="preserve">Senator Comments </w:t>
      </w:r>
    </w:p>
    <w:p w14:paraId="00000019" w14:textId="0CB14FD0" w:rsidR="00404B60" w:rsidRPr="009271AE" w:rsidRDefault="00E035E8">
      <w:r>
        <w:t xml:space="preserve">(Examples: brief response to statements or questions, ask clarifying questions, make brief announcements, suggest future agenda topics, ask Senate Officers to </w:t>
      </w:r>
      <w:proofErr w:type="gramStart"/>
      <w:r>
        <w:t>look into</w:t>
      </w:r>
      <w:proofErr w:type="gramEnd"/>
      <w:r>
        <w:t xml:space="preserve"> something) </w:t>
      </w:r>
    </w:p>
    <w:p w14:paraId="0000001A" w14:textId="77777777" w:rsidR="00404B60" w:rsidRPr="009271AE" w:rsidRDefault="00E035E8" w:rsidP="009271AE">
      <w:pPr>
        <w:pStyle w:val="Heading2"/>
        <w:rPr>
          <w:b/>
          <w:bCs/>
          <w:sz w:val="22"/>
          <w:szCs w:val="22"/>
        </w:rPr>
      </w:pPr>
      <w:r w:rsidRPr="009271AE">
        <w:rPr>
          <w:b/>
          <w:bCs/>
          <w:sz w:val="22"/>
          <w:szCs w:val="22"/>
        </w:rPr>
        <w:t xml:space="preserve">Adjournment </w:t>
      </w:r>
    </w:p>
    <w:sectPr w:rsidR="00404B60" w:rsidRPr="009271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03AB"/>
    <w:multiLevelType w:val="multilevel"/>
    <w:tmpl w:val="C3A41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0611AF"/>
    <w:multiLevelType w:val="multilevel"/>
    <w:tmpl w:val="3A3EE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40917850">
    <w:abstractNumId w:val="1"/>
  </w:num>
  <w:num w:numId="2" w16cid:durableId="155446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60"/>
    <w:rsid w:val="00404B60"/>
    <w:rsid w:val="008E1DAA"/>
    <w:rsid w:val="009271AE"/>
    <w:rsid w:val="00E035E8"/>
    <w:rsid w:val="00E8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5937"/>
  <w15:docId w15:val="{FAFF26EA-903D-9C4A-B977-1DD88C66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ccc.org/events/2024-spring-plenary-session" TargetMode="External"/><Relationship Id="rId5" Type="http://schemas.openxmlformats.org/officeDocument/2006/relationships/hyperlink" Target="https://www.taftcollege.edu/faculty-staff/resources/_files/docs/resources-general/student-services-forms/Syllabus-Recommendations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Oja</dc:creator>
  <cp:lastModifiedBy>M Oja</cp:lastModifiedBy>
  <cp:revision>4</cp:revision>
  <dcterms:created xsi:type="dcterms:W3CDTF">2024-02-01T18:47:00Z</dcterms:created>
  <dcterms:modified xsi:type="dcterms:W3CDTF">2024-02-01T22:42:00Z</dcterms:modified>
</cp:coreProperties>
</file>