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D7ABD" w14:textId="636D9030" w:rsidR="007D604F" w:rsidRPr="007D604F" w:rsidRDefault="007D604F" w:rsidP="00434BDD">
      <w:pPr>
        <w:pStyle w:val="Heading2"/>
      </w:pPr>
      <w:r w:rsidRPr="007D604F">
        <w:t>TAFT COLLEGE ACADEMIC SENATE COUNCIL</w:t>
      </w:r>
    </w:p>
    <w:p w14:paraId="0141C5FE" w14:textId="77777777" w:rsidR="00D8105F" w:rsidRPr="00B81F5C" w:rsidRDefault="00D8105F" w:rsidP="00D8105F">
      <w:pPr>
        <w:pStyle w:val="Heading3"/>
        <w:jc w:val="center"/>
        <w:rPr>
          <w:sz w:val="26"/>
          <w:szCs w:val="26"/>
        </w:rPr>
      </w:pPr>
      <w:r w:rsidRPr="00B81F5C">
        <w:rPr>
          <w:sz w:val="26"/>
          <w:szCs w:val="26"/>
        </w:rPr>
        <w:t xml:space="preserve">MINUTES </w:t>
      </w:r>
    </w:p>
    <w:p w14:paraId="374641E7" w14:textId="134F580E" w:rsidR="007D604F" w:rsidRPr="007D604F" w:rsidRDefault="007D604F" w:rsidP="00434BDD">
      <w:pPr>
        <w:pStyle w:val="Heading3"/>
        <w:jc w:val="center"/>
      </w:pPr>
      <w:r w:rsidRPr="007D604F">
        <w:t xml:space="preserve">Wednesday, </w:t>
      </w:r>
      <w:r w:rsidR="002950A0">
        <w:t xml:space="preserve">April </w:t>
      </w:r>
      <w:r w:rsidR="000377F9">
        <w:t>1</w:t>
      </w:r>
      <w:r w:rsidR="002950A0">
        <w:t>9</w:t>
      </w:r>
      <w:r w:rsidRPr="007D604F">
        <w:t>, 202</w:t>
      </w:r>
      <w:r w:rsidR="000377F9">
        <w:t>3</w:t>
      </w:r>
    </w:p>
    <w:p w14:paraId="3E925A5E" w14:textId="77777777" w:rsidR="007D604F" w:rsidRPr="009A369D" w:rsidRDefault="007D604F" w:rsidP="00434BDD">
      <w:pPr>
        <w:spacing w:before="10"/>
        <w:rPr>
          <w:iCs/>
          <w:sz w:val="25"/>
        </w:rPr>
      </w:pPr>
    </w:p>
    <w:p w14:paraId="788F1BDB" w14:textId="77777777" w:rsidR="00D8105F" w:rsidRPr="00B81F5C" w:rsidRDefault="00D8105F" w:rsidP="00D8105F">
      <w:pPr>
        <w:keepNext/>
        <w:keepLines/>
        <w:tabs>
          <w:tab w:val="left" w:pos="8370"/>
        </w:tabs>
        <w:spacing w:before="120" w:after="120"/>
        <w:outlineLvl w:val="2"/>
        <w:rPr>
          <w:rFonts w:eastAsiaTheme="majorEastAsia"/>
          <w:b/>
          <w:bCs/>
          <w:color w:val="000000" w:themeColor="text1"/>
        </w:rPr>
      </w:pPr>
      <w:r w:rsidRPr="00B81F5C">
        <w:rPr>
          <w:rFonts w:eastAsiaTheme="majorEastAsia"/>
          <w:b/>
          <w:bCs/>
          <w:color w:val="000000" w:themeColor="text1"/>
        </w:rPr>
        <w:t>Call to Order:</w:t>
      </w:r>
    </w:p>
    <w:p w14:paraId="252CA389" w14:textId="191EAE62" w:rsidR="00D8105F" w:rsidRPr="00B81F5C" w:rsidRDefault="00D8105F" w:rsidP="00D8105F">
      <w:r w:rsidRPr="00B81F5C">
        <w:tab/>
        <w:t>The meeting called to order at 12:1</w:t>
      </w:r>
      <w:r w:rsidR="00920E34">
        <w:t>0</w:t>
      </w:r>
      <w:r w:rsidRPr="00B81F5C">
        <w:t xml:space="preserve"> PM</w:t>
      </w:r>
      <w:r w:rsidRPr="00B81F5C">
        <w:tab/>
      </w:r>
    </w:p>
    <w:p w14:paraId="3C8A85BA" w14:textId="77777777" w:rsidR="00D8105F" w:rsidRPr="00B81F5C" w:rsidRDefault="00D8105F" w:rsidP="00D8105F">
      <w:pPr>
        <w:spacing w:before="120" w:after="120"/>
        <w:rPr>
          <w:b/>
          <w:bCs/>
        </w:rPr>
      </w:pPr>
      <w:r w:rsidRPr="00B81F5C">
        <w:rPr>
          <w:b/>
          <w:bCs/>
        </w:rPr>
        <w:t>Attendees:</w:t>
      </w:r>
    </w:p>
    <w:p w14:paraId="29390AF0" w14:textId="7A946119" w:rsidR="00D8105F" w:rsidRDefault="00D8105F" w:rsidP="00D8105F">
      <w:r w:rsidRPr="00B81F5C">
        <w:tab/>
        <w:t xml:space="preserve">Abbott, Amar Dr.; </w:t>
      </w:r>
      <w:bookmarkStart w:id="0" w:name="_Hlk126748845"/>
      <w:bookmarkStart w:id="1" w:name="_Hlk126745929"/>
      <w:r w:rsidRPr="00B81F5C">
        <w:t>Altenhofel</w:t>
      </w:r>
      <w:bookmarkEnd w:id="0"/>
      <w:r w:rsidRPr="00B81F5C">
        <w:t>, Jennifer Dr</w:t>
      </w:r>
      <w:bookmarkEnd w:id="1"/>
      <w:r w:rsidRPr="00B81F5C">
        <w:rPr>
          <w:rFonts w:ascii="Garamond" w:eastAsia="Calibri" w:hAnsi="Garamond"/>
        </w:rPr>
        <w:t>;</w:t>
      </w:r>
      <w:bookmarkStart w:id="2" w:name="_Hlk126744683"/>
      <w:r w:rsidRPr="00D8105F">
        <w:rPr>
          <w:rFonts w:ascii="Garamond" w:eastAsia="Calibri" w:hAnsi="Garamond"/>
        </w:rPr>
        <w:t xml:space="preserve"> </w:t>
      </w:r>
      <w:r w:rsidRPr="00886303">
        <w:rPr>
          <w:rFonts w:ascii="Garamond" w:eastAsia="Calibri" w:hAnsi="Garamond"/>
        </w:rPr>
        <w:t>Bandy,</w:t>
      </w:r>
      <w:r w:rsidRPr="00886303">
        <w:rPr>
          <w:rFonts w:ascii="Calibri" w:eastAsia="Calibri" w:hAnsi="Calibri"/>
        </w:rPr>
        <w:t xml:space="preserve"> </w:t>
      </w:r>
      <w:r w:rsidRPr="00886303">
        <w:rPr>
          <w:rFonts w:ascii="Garamond" w:eastAsia="Calibri" w:hAnsi="Garamond"/>
        </w:rPr>
        <w:t>Kanoe</w:t>
      </w:r>
      <w:bookmarkEnd w:id="2"/>
      <w:r w:rsidRPr="00886303">
        <w:rPr>
          <w:rFonts w:ascii="Garamond" w:eastAsia="Calibri" w:hAnsi="Garamond"/>
        </w:rPr>
        <w:t>;</w:t>
      </w:r>
      <w:r w:rsidRPr="00886303">
        <w:t xml:space="preserve"> </w:t>
      </w:r>
      <w:bookmarkStart w:id="3" w:name="_Hlk130303951"/>
      <w:r w:rsidRPr="00B81F5C">
        <w:t>Cahoon</w:t>
      </w:r>
      <w:bookmarkEnd w:id="3"/>
      <w:r w:rsidRPr="00B81F5C">
        <w:t>, Nathan; Duron, Candace; Dyer, Geoffrey; Eveland, Sharyn Dr.;</w:t>
      </w:r>
      <w:r w:rsidRPr="00D8105F">
        <w:rPr>
          <w:rFonts w:ascii="Garamond" w:eastAsia="Calibri" w:hAnsi="Garamond"/>
        </w:rPr>
        <w:t xml:space="preserve"> </w:t>
      </w:r>
      <w:r w:rsidRPr="00886303">
        <w:rPr>
          <w:rFonts w:ascii="Garamond" w:eastAsia="Calibri" w:hAnsi="Garamond"/>
        </w:rPr>
        <w:t>Jacobi, Victoria Dr</w:t>
      </w:r>
      <w:r>
        <w:rPr>
          <w:rFonts w:ascii="Garamond" w:eastAsia="Calibri" w:hAnsi="Garamond"/>
        </w:rPr>
        <w:t>;</w:t>
      </w:r>
      <w:r w:rsidRPr="00B81F5C">
        <w:t xml:space="preserve"> </w:t>
      </w:r>
      <w:r w:rsidRPr="00886303">
        <w:rPr>
          <w:rFonts w:ascii="Garamond" w:eastAsia="Calibri" w:hAnsi="Garamond"/>
        </w:rPr>
        <w:t xml:space="preserve">.; </w:t>
      </w:r>
      <w:r w:rsidRPr="00886303">
        <w:t>Kulzer-Reyes, Kelly</w:t>
      </w:r>
      <w:r>
        <w:t>;</w:t>
      </w:r>
      <w:r w:rsidRPr="00B81F5C">
        <w:t xml:space="preserve"> Travis, Lori Dr.</w:t>
      </w:r>
    </w:p>
    <w:p w14:paraId="295DFACA" w14:textId="156AD0DB" w:rsidR="00920E34" w:rsidRDefault="00920E34" w:rsidP="00D8105F"/>
    <w:p w14:paraId="08C08D15" w14:textId="77777777" w:rsidR="00920E34" w:rsidRPr="00B81F5C" w:rsidRDefault="00920E34" w:rsidP="00920E34">
      <w:pPr>
        <w:tabs>
          <w:tab w:val="left" w:pos="8370"/>
        </w:tabs>
        <w:spacing w:before="40" w:line="278" w:lineRule="auto"/>
        <w:rPr>
          <w:b/>
        </w:rPr>
      </w:pPr>
      <w:r w:rsidRPr="00B81F5C">
        <w:rPr>
          <w:b/>
        </w:rPr>
        <w:t xml:space="preserve">Public Comment: </w:t>
      </w:r>
    </w:p>
    <w:p w14:paraId="5DF1189F" w14:textId="77777777" w:rsidR="00920E34" w:rsidRPr="00B81F5C" w:rsidRDefault="00920E34" w:rsidP="00920E34">
      <w:r w:rsidRPr="00B81F5C">
        <w:rPr>
          <w:b/>
        </w:rPr>
        <w:tab/>
      </w:r>
      <w:r w:rsidRPr="00B81F5C">
        <w:t>None</w:t>
      </w:r>
    </w:p>
    <w:p w14:paraId="5137EFC4" w14:textId="77777777" w:rsidR="00920E34" w:rsidRDefault="00920E34" w:rsidP="00434BDD">
      <w:pPr>
        <w:tabs>
          <w:tab w:val="left" w:pos="8370"/>
        </w:tabs>
        <w:spacing w:before="40" w:line="278" w:lineRule="auto"/>
        <w:rPr>
          <w:b/>
        </w:rPr>
      </w:pPr>
    </w:p>
    <w:p w14:paraId="654A5158" w14:textId="158CAF90" w:rsidR="00EA4E6D" w:rsidRDefault="002A2BEF" w:rsidP="00434BDD">
      <w:pPr>
        <w:tabs>
          <w:tab w:val="left" w:pos="8370"/>
        </w:tabs>
        <w:spacing w:before="40" w:line="278" w:lineRule="auto"/>
        <w:rPr>
          <w:b/>
        </w:rPr>
      </w:pPr>
      <w:r>
        <w:rPr>
          <w:b/>
        </w:rPr>
        <w:t>Approval of the Minutes</w:t>
      </w:r>
      <w:r w:rsidR="00920E34">
        <w:rPr>
          <w:b/>
        </w:rPr>
        <w:t>:</w:t>
      </w:r>
    </w:p>
    <w:p w14:paraId="6F1F7994" w14:textId="51E7750F" w:rsidR="00EA4E6D" w:rsidRDefault="00920E34" w:rsidP="00920E34">
      <w:pPr>
        <w:tabs>
          <w:tab w:val="left" w:pos="1039"/>
          <w:tab w:val="left" w:pos="1040"/>
          <w:tab w:val="left" w:pos="8370"/>
        </w:tabs>
      </w:pPr>
      <w:r>
        <w:tab/>
      </w:r>
      <w:r w:rsidR="002A2BEF">
        <w:t xml:space="preserve">Approval </w:t>
      </w:r>
      <w:r w:rsidR="002950A0" w:rsidRPr="00B81F5C">
        <w:t>March</w:t>
      </w:r>
      <w:r w:rsidR="00583C4D">
        <w:t xml:space="preserve"> </w:t>
      </w:r>
      <w:r w:rsidR="00CE2F56">
        <w:t>1</w:t>
      </w:r>
      <w:r w:rsidR="00F3625D">
        <w:t>5</w:t>
      </w:r>
      <w:r w:rsidR="002A2BEF">
        <w:t xml:space="preserve">, </w:t>
      </w:r>
      <w:r w:rsidR="00DC7050">
        <w:t>202</w:t>
      </w:r>
      <w:r w:rsidR="00CE2F56">
        <w:t>3</w:t>
      </w:r>
      <w:r w:rsidR="00DC7050">
        <w:t>,</w:t>
      </w:r>
      <w:r w:rsidR="002A2BEF">
        <w:t xml:space="preserve"> </w:t>
      </w:r>
      <w:r w:rsidRPr="00B81F5C">
        <w:t>minutes were approved unanimously</w:t>
      </w:r>
      <w:r>
        <w:t>.</w:t>
      </w:r>
    </w:p>
    <w:p w14:paraId="22F048DD" w14:textId="77777777" w:rsidR="00920E34" w:rsidRPr="00920E34" w:rsidRDefault="00920E34" w:rsidP="00920E34">
      <w:pPr>
        <w:tabs>
          <w:tab w:val="left" w:pos="1039"/>
          <w:tab w:val="left" w:pos="1040"/>
          <w:tab w:val="left" w:pos="8370"/>
        </w:tabs>
        <w:spacing w:line="211" w:lineRule="exact"/>
        <w:rPr>
          <w:b/>
        </w:rPr>
      </w:pPr>
    </w:p>
    <w:p w14:paraId="1499F8AE" w14:textId="77777777" w:rsidR="00250EF4" w:rsidRDefault="002A2BEF" w:rsidP="00F92C08">
      <w:pPr>
        <w:pStyle w:val="Heading3"/>
        <w:tabs>
          <w:tab w:val="left" w:pos="8370"/>
        </w:tabs>
      </w:pPr>
      <w:r w:rsidRPr="00B877C9">
        <w:t>Informational Items:</w:t>
      </w:r>
      <w:bookmarkStart w:id="4" w:name="_Hlk82178676"/>
    </w:p>
    <w:p w14:paraId="2198DB3C" w14:textId="7840C911" w:rsidR="00BD3F8F" w:rsidRPr="009A1C74" w:rsidRDefault="00D4176D" w:rsidP="009A1C74">
      <w:pPr>
        <w:widowControl/>
        <w:adjustRightInd w:val="0"/>
      </w:pPr>
      <w:r w:rsidRPr="009A1C74">
        <w:rPr>
          <w:u w:val="single"/>
        </w:rPr>
        <w:t>American Association of Colleges and Universities (AAC&amp;U) Call for Applications 23-24 Institute on OER</w:t>
      </w:r>
      <w:r w:rsidR="009A1C74">
        <w:rPr>
          <w:u w:val="single"/>
        </w:rPr>
        <w:t>:</w:t>
      </w:r>
    </w:p>
    <w:p w14:paraId="281F6191" w14:textId="77777777" w:rsidR="009A1C74" w:rsidRPr="009A1C74" w:rsidRDefault="009A1C74" w:rsidP="009A1C74">
      <w:pPr>
        <w:widowControl/>
        <w:adjustRightInd w:val="0"/>
      </w:pPr>
      <w:r w:rsidRPr="009A1C74">
        <w:tab/>
        <w:t>Dr. Sharyn Eveland encouraged any interested member to apply to the OER Institute.</w:t>
      </w:r>
    </w:p>
    <w:p w14:paraId="686E8BC2" w14:textId="73F4719B" w:rsidR="009A1C74" w:rsidRPr="009A1C74" w:rsidRDefault="009A1C74" w:rsidP="009A1C74">
      <w:pPr>
        <w:widowControl/>
        <w:adjustRightInd w:val="0"/>
      </w:pPr>
    </w:p>
    <w:p w14:paraId="764411B6" w14:textId="1EC99EF3" w:rsidR="009A1C74" w:rsidRDefault="00787B75" w:rsidP="009A1C74">
      <w:pPr>
        <w:widowControl/>
        <w:adjustRightInd w:val="0"/>
      </w:pPr>
      <w:r w:rsidRPr="009A1C74">
        <w:rPr>
          <w:u w:val="single"/>
        </w:rPr>
        <w:t xml:space="preserve">Update Statement from The Intersegmental Committee of the Academic Senates (ICAS) on </w:t>
      </w:r>
      <w:proofErr w:type="spellStart"/>
      <w:r w:rsidRPr="009A1C74">
        <w:rPr>
          <w:u w:val="single"/>
        </w:rPr>
        <w:t>CalGETC</w:t>
      </w:r>
      <w:proofErr w:type="spellEnd"/>
      <w:r w:rsidRPr="009A1C74">
        <w:rPr>
          <w:u w:val="single"/>
        </w:rPr>
        <w:t xml:space="preserve"> progress (1-18-23)</w:t>
      </w:r>
      <w:r w:rsidR="009A1C74" w:rsidRPr="009A1C74">
        <w:rPr>
          <w:u w:val="single"/>
        </w:rPr>
        <w:t>:</w:t>
      </w:r>
      <w:r w:rsidR="009A1C74">
        <w:tab/>
      </w:r>
    </w:p>
    <w:p w14:paraId="2E568755" w14:textId="4E520FEF" w:rsidR="009A1C74" w:rsidRPr="007026B2" w:rsidRDefault="009A1C74" w:rsidP="009A1C74">
      <w:r>
        <w:tab/>
      </w:r>
      <w:r w:rsidRPr="005631FA">
        <w:t>The Senate President is updated on the progress of the</w:t>
      </w:r>
      <w:r w:rsidRPr="005631FA">
        <w:rPr>
          <w:rFonts w:ascii="Arial" w:hAnsi="Arial" w:cs="Arial"/>
          <w:color w:val="000000"/>
          <w:sz w:val="24"/>
          <w:szCs w:val="24"/>
        </w:rPr>
        <w:t xml:space="preserve"> </w:t>
      </w:r>
      <w:r>
        <w:t xml:space="preserve">ICAS, </w:t>
      </w:r>
      <w:proofErr w:type="spellStart"/>
      <w:r>
        <w:t>CalGETC</w:t>
      </w:r>
      <w:proofErr w:type="spellEnd"/>
      <w:r>
        <w:t xml:space="preserve"> continues to move forward, and all informational documents are</w:t>
      </w:r>
      <w:r w:rsidRPr="005631FA">
        <w:t xml:space="preserve"> attached to the email sent out for this meeting</w:t>
      </w:r>
      <w:r w:rsidR="007026B2">
        <w:t>.</w:t>
      </w:r>
    </w:p>
    <w:p w14:paraId="37E3979C" w14:textId="1834770D" w:rsidR="009A1C74" w:rsidRPr="009A1C74" w:rsidRDefault="009A1C74" w:rsidP="009A1C74">
      <w:pPr>
        <w:widowControl/>
        <w:adjustRightInd w:val="0"/>
      </w:pPr>
    </w:p>
    <w:bookmarkEnd w:id="4"/>
    <w:p w14:paraId="3143BD04" w14:textId="77777777" w:rsidR="00EA4E6D" w:rsidRPr="00B877C9" w:rsidRDefault="002A2BEF" w:rsidP="00434BDD">
      <w:pPr>
        <w:pStyle w:val="Heading3"/>
        <w:tabs>
          <w:tab w:val="left" w:pos="8370"/>
        </w:tabs>
      </w:pPr>
      <w:r w:rsidRPr="00B877C9">
        <w:t>Updates:</w:t>
      </w:r>
    </w:p>
    <w:p w14:paraId="5D36BEF0" w14:textId="62B520BD" w:rsidR="00E55CAC" w:rsidRPr="009A1C74" w:rsidRDefault="00E55CAC" w:rsidP="009A1C74">
      <w:r w:rsidRPr="009A1C74">
        <w:rPr>
          <w:u w:val="single"/>
        </w:rPr>
        <w:t>Follow-up on Senate DEI Recommendations (2021_01_15)</w:t>
      </w:r>
      <w:r w:rsidR="00EB59B9" w:rsidRPr="009A1C74">
        <w:rPr>
          <w:u w:val="single"/>
        </w:rPr>
        <w:t xml:space="preserve"> – Report to Senate</w:t>
      </w:r>
      <w:r w:rsidR="00FF7B93" w:rsidRPr="009A1C74">
        <w:rPr>
          <w:u w:val="single"/>
        </w:rPr>
        <w:t xml:space="preserve"> and </w:t>
      </w:r>
      <w:r w:rsidR="00A62F34" w:rsidRPr="009A1C74">
        <w:rPr>
          <w:u w:val="single"/>
        </w:rPr>
        <w:t>Board of Trustees</w:t>
      </w:r>
      <w:r w:rsidR="009A1C74">
        <w:rPr>
          <w:u w:val="single"/>
        </w:rPr>
        <w:t>:</w:t>
      </w:r>
    </w:p>
    <w:p w14:paraId="2F7D26C1" w14:textId="77777777" w:rsidR="009A1C74" w:rsidRPr="009A1C74" w:rsidRDefault="009A1C74" w:rsidP="009A1C74">
      <w:pPr>
        <w:rPr>
          <w:rFonts w:ascii="Georgia" w:eastAsia="Calibri" w:hAnsi="Georgia"/>
        </w:rPr>
      </w:pPr>
      <w:r w:rsidRPr="009A1C74">
        <w:tab/>
      </w:r>
      <w:r w:rsidRPr="009A1C74">
        <w:rPr>
          <w:rFonts w:eastAsia="Calibri"/>
        </w:rPr>
        <w:t>Dr. Eveland stated she would provide an update on the DEI recommendations passed on January 15, 2021. A workgroup had several recommendations that the Academic Senate of the Whole adopted. Dr. Eveland was still planning to give an update on recommendations, which will also be submitted to the Board of Trustees.</w:t>
      </w:r>
    </w:p>
    <w:p w14:paraId="59B5D903" w14:textId="30532693" w:rsidR="009A1C74" w:rsidRPr="009A1C74" w:rsidRDefault="009A1C74" w:rsidP="009A1C74"/>
    <w:p w14:paraId="4ED68F39" w14:textId="5ABD3539" w:rsidR="0053795D" w:rsidRDefault="00D4176D" w:rsidP="009A1C74">
      <w:r w:rsidRPr="009A1C74">
        <w:rPr>
          <w:u w:val="single"/>
        </w:rPr>
        <w:t xml:space="preserve">Student </w:t>
      </w:r>
      <w:r w:rsidR="009A1C74">
        <w:rPr>
          <w:u w:val="single"/>
        </w:rPr>
        <w:t>Equity Plan Development:</w:t>
      </w:r>
    </w:p>
    <w:p w14:paraId="2AA18A7B" w14:textId="77777777" w:rsidR="009A1C74" w:rsidRPr="009A1C74" w:rsidRDefault="009A1C74" w:rsidP="009A1C74">
      <w:pPr>
        <w:autoSpaceDE/>
        <w:autoSpaceDN/>
        <w:rPr>
          <w:rFonts w:eastAsia="Calibri"/>
        </w:rPr>
      </w:pPr>
      <w:r>
        <w:tab/>
      </w:r>
      <w:r w:rsidRPr="009A1C74">
        <w:rPr>
          <w:rFonts w:eastAsia="Calibri"/>
        </w:rPr>
        <w:t>The Academic Senate President gave an update on the student equity plan, and she stated that the institution hired a consultant to help write the plan. The Academic Senate of the Whole will review the plan in the May meeting and then present it to the Board of Trustees.</w:t>
      </w:r>
    </w:p>
    <w:p w14:paraId="27AFA240" w14:textId="17F04339" w:rsidR="009A1C74" w:rsidRPr="009A1C74" w:rsidRDefault="009A1C74" w:rsidP="009A1C74"/>
    <w:p w14:paraId="66CC1651" w14:textId="7C6C3EC2" w:rsidR="0053795D" w:rsidRDefault="0053795D" w:rsidP="009A1C74">
      <w:r w:rsidRPr="009A1C74">
        <w:rPr>
          <w:u w:val="single"/>
        </w:rPr>
        <w:t>Educational Master Plan development process</w:t>
      </w:r>
      <w:r w:rsidR="009A1C74" w:rsidRPr="009A1C74">
        <w:rPr>
          <w:u w:val="single"/>
        </w:rPr>
        <w:t>:</w:t>
      </w:r>
    </w:p>
    <w:p w14:paraId="33C8A660" w14:textId="77777777" w:rsidR="009A1C74" w:rsidRPr="005631FA" w:rsidRDefault="009A1C74" w:rsidP="009A1C74">
      <w:pPr>
        <w:autoSpaceDE/>
        <w:autoSpaceDN/>
      </w:pPr>
      <w:r>
        <w:tab/>
        <w:t>The Strategic Planning Committee formally recommended that the Governance Council hire a consultant to write the Educational Master plan. The Governance Council agreed to the recommendation and approved the consultant, and the Educational Master Plan will be written next year.</w:t>
      </w:r>
    </w:p>
    <w:p w14:paraId="5FB084D2" w14:textId="11E45F4F" w:rsidR="009A1C74" w:rsidRPr="009A1C74" w:rsidRDefault="009A1C74" w:rsidP="009A1C74"/>
    <w:p w14:paraId="19D58247" w14:textId="77777777" w:rsidR="00B15BA2" w:rsidRPr="00B15BA2" w:rsidRDefault="00493A37" w:rsidP="00B15BA2">
      <w:r w:rsidRPr="00B15BA2">
        <w:rPr>
          <w:u w:val="single"/>
        </w:rPr>
        <w:t>CTE Disciplines Minimum Qualifications – Compilation of Experience</w:t>
      </w:r>
      <w:r w:rsidR="00B15BA2" w:rsidRPr="00B15BA2">
        <w:rPr>
          <w:u w:val="single"/>
        </w:rPr>
        <w:t>:</w:t>
      </w:r>
    </w:p>
    <w:p w14:paraId="2988E859" w14:textId="77777777" w:rsidR="006B6ED8" w:rsidRPr="006B6ED8" w:rsidRDefault="00B15BA2" w:rsidP="006B6ED8">
      <w:pPr>
        <w:autoSpaceDE/>
        <w:autoSpaceDN/>
        <w:rPr>
          <w:rFonts w:eastAsia="Calibri"/>
        </w:rPr>
      </w:pPr>
      <w:r w:rsidRPr="00B15BA2">
        <w:tab/>
      </w:r>
      <w:r w:rsidR="006B6ED8" w:rsidRPr="006B6ED8">
        <w:rPr>
          <w:rFonts w:eastAsia="Calibri"/>
        </w:rPr>
        <w:t>The CTE Discipline Minimal Qualifications guidelines of experience have been submitted and approved by the Board of Trustees. Dr. Eveland often expressed that Senate members on hiring CTE committees reminded the district that the guideline should be used for every hiring committee regarding CTE.</w:t>
      </w:r>
    </w:p>
    <w:p w14:paraId="2A9FDE81" w14:textId="5201AB43" w:rsidR="00493A37" w:rsidRPr="00B15BA2" w:rsidRDefault="00493A37" w:rsidP="00B15BA2"/>
    <w:p w14:paraId="3CBAB7F9" w14:textId="41FDBA5F" w:rsidR="00136CFA" w:rsidRDefault="00136CFA" w:rsidP="00434BDD">
      <w:pPr>
        <w:tabs>
          <w:tab w:val="left" w:pos="8370"/>
        </w:tabs>
        <w:spacing w:before="6"/>
        <w:rPr>
          <w:sz w:val="25"/>
        </w:rPr>
      </w:pPr>
    </w:p>
    <w:p w14:paraId="71264353" w14:textId="093FBC64" w:rsidR="00EA4E6D" w:rsidRPr="00BD5E72" w:rsidRDefault="002A2BEF" w:rsidP="00434BDD">
      <w:pPr>
        <w:pStyle w:val="Heading3"/>
        <w:tabs>
          <w:tab w:val="left" w:pos="8370"/>
        </w:tabs>
      </w:pPr>
      <w:r w:rsidRPr="00B877C9">
        <w:lastRenderedPageBreak/>
        <w:t>Old Business: Assignment of Responsibility for</w:t>
      </w:r>
      <w:r w:rsidR="006710FC">
        <w:t xml:space="preserve"> </w:t>
      </w:r>
      <w:r w:rsidRPr="00B877C9">
        <w:t>Development and/or Recommendation to Senate of the Whole for Action</w:t>
      </w:r>
      <w:r w:rsidR="006D0D16">
        <w:t>:</w:t>
      </w:r>
    </w:p>
    <w:p w14:paraId="32478CE0" w14:textId="30390346" w:rsidR="006710FC" w:rsidRDefault="006F15A7" w:rsidP="00E83016">
      <w:pPr>
        <w:tabs>
          <w:tab w:val="left" w:pos="8370"/>
        </w:tabs>
        <w:rPr>
          <w:b/>
        </w:rPr>
      </w:pPr>
      <w:r w:rsidRPr="00E83016">
        <w:rPr>
          <w:u w:val="single"/>
        </w:rPr>
        <w:t xml:space="preserve">Revisiting </w:t>
      </w:r>
      <w:r w:rsidR="006710FC" w:rsidRPr="00E83016">
        <w:rPr>
          <w:u w:val="single"/>
        </w:rPr>
        <w:t xml:space="preserve">Institutional Set Standards (ISS) </w:t>
      </w:r>
      <w:r w:rsidR="00901BCE" w:rsidRPr="00E83016">
        <w:rPr>
          <w:u w:val="single"/>
        </w:rPr>
        <w:t xml:space="preserve">- </w:t>
      </w:r>
      <w:r w:rsidR="006710FC" w:rsidRPr="00E83016">
        <w:rPr>
          <w:u w:val="single"/>
        </w:rPr>
        <w:t>Change Recommendation</w:t>
      </w:r>
      <w:r w:rsidR="00E83016" w:rsidRPr="00E83016">
        <w:rPr>
          <w:u w:val="single"/>
        </w:rPr>
        <w:t xml:space="preserve"> (</w:t>
      </w:r>
      <w:r w:rsidR="006710FC" w:rsidRPr="00E83016">
        <w:rPr>
          <w:b/>
          <w:u w:val="single"/>
        </w:rPr>
        <w:t>ACTION</w:t>
      </w:r>
      <w:r w:rsidR="00E83016" w:rsidRPr="00E83016">
        <w:rPr>
          <w:b/>
          <w:u w:val="single"/>
        </w:rPr>
        <w:t>):</w:t>
      </w:r>
    </w:p>
    <w:p w14:paraId="163F5BC4" w14:textId="284B28FF" w:rsidR="00E83016" w:rsidRPr="00E83016" w:rsidRDefault="00E83016" w:rsidP="00E83016">
      <w:pPr>
        <w:autoSpaceDE/>
        <w:autoSpaceDN/>
      </w:pPr>
      <w:r>
        <w:rPr>
          <w:b/>
        </w:rPr>
        <w:tab/>
      </w:r>
      <w:r>
        <w:t xml:space="preserve">The Academic Senate President gave an overview of what Dr. </w:t>
      </w:r>
      <w:proofErr w:type="spellStart"/>
      <w:r>
        <w:t>Xioahong</w:t>
      </w:r>
      <w:proofErr w:type="spellEnd"/>
      <w:r>
        <w:t xml:space="preserve"> Li submitted to the Academic Senate Council. At the last meeting, Senate Council approved to move the transfer rates to the Senate of the Whole. Since the Chancellor's office has updated its data, we were asked by Dr. Li to approve the transfer rate changes to match the Chancellor's office. Currently, the data states that we had a discrepancy in transfer students, and now we are asked to rectify the student transfer account to match the Chancellor's office. After a robust discussion about transfer numbers, Dr. Vicki Jacobi motioned to accept the new standards presented by the Chancellor's office and move the document to the Senate of the whole. Mrs. </w:t>
      </w:r>
      <w:r>
        <w:rPr>
          <w:rFonts w:ascii="Garamond" w:hAnsi="Garamond" w:cs="Garamond"/>
        </w:rPr>
        <w:t>Kanoe B</w:t>
      </w:r>
      <w:r>
        <w:t>andy seconded the motion. The motion carried unanimously.</w:t>
      </w:r>
    </w:p>
    <w:p w14:paraId="75CE7599" w14:textId="77777777" w:rsidR="00617B7A" w:rsidRPr="00E55CAC" w:rsidRDefault="00617B7A" w:rsidP="00E00E7E">
      <w:pPr>
        <w:pStyle w:val="ListParagraph"/>
        <w:tabs>
          <w:tab w:val="left" w:pos="1080"/>
          <w:tab w:val="left" w:pos="8370"/>
        </w:tabs>
        <w:ind w:left="1040" w:firstLine="0"/>
        <w:rPr>
          <w:bCs/>
        </w:rPr>
      </w:pPr>
    </w:p>
    <w:p w14:paraId="49260381" w14:textId="50BD7D40" w:rsidR="0005717E" w:rsidRPr="00E1245D" w:rsidRDefault="002A2BEF" w:rsidP="00E1245D">
      <w:pPr>
        <w:pStyle w:val="Heading3"/>
        <w:tabs>
          <w:tab w:val="left" w:pos="8370"/>
        </w:tabs>
      </w:pPr>
      <w:r w:rsidRPr="00B877C9">
        <w:t>New Business: Assignment of Responsibility for Development and/or Recommendation to Senate of the Whole</w:t>
      </w:r>
      <w:r w:rsidR="006D0D16">
        <w:t>:</w:t>
      </w:r>
    </w:p>
    <w:p w14:paraId="4E1EC6A7" w14:textId="1F498023" w:rsidR="0005717E" w:rsidRPr="0001456C" w:rsidRDefault="00BD3F8F" w:rsidP="00546934">
      <w:pPr>
        <w:rPr>
          <w:b/>
          <w:bCs/>
        </w:rPr>
      </w:pPr>
      <w:r w:rsidRPr="0001456C">
        <w:rPr>
          <w:u w:val="single"/>
        </w:rPr>
        <w:t>Guided Pathways Effect on Divis</w:t>
      </w:r>
      <w:r w:rsidR="00546934" w:rsidRPr="0001456C">
        <w:rPr>
          <w:u w:val="single"/>
        </w:rPr>
        <w:t>ions (</w:t>
      </w:r>
      <w:r w:rsidRPr="0001456C">
        <w:rPr>
          <w:b/>
          <w:bCs/>
          <w:u w:val="single"/>
        </w:rPr>
        <w:t>DISCUSSION</w:t>
      </w:r>
      <w:r w:rsidR="00546934" w:rsidRPr="0001456C">
        <w:rPr>
          <w:b/>
          <w:bCs/>
          <w:u w:val="single"/>
        </w:rPr>
        <w:t>):</w:t>
      </w:r>
    </w:p>
    <w:p w14:paraId="2BD93103" w14:textId="03093FB2" w:rsidR="00546934" w:rsidRPr="005631FA" w:rsidRDefault="00546934" w:rsidP="00546934">
      <w:pPr>
        <w:adjustRightInd w:val="0"/>
      </w:pPr>
      <w:r>
        <w:rPr>
          <w:b/>
          <w:bCs/>
        </w:rPr>
        <w:tab/>
      </w:r>
      <w:r w:rsidRPr="00546934">
        <w:rPr>
          <w:rFonts w:eastAsia="Calibri"/>
        </w:rPr>
        <w:t xml:space="preserve">Dr. Jennifer Altenhofel suggested twice that we table this agenda item, but no motion was made. The committee had a robust discussion occurred during the meeting. Dr. </w:t>
      </w:r>
      <w:proofErr w:type="spellStart"/>
      <w:r w:rsidRPr="00546934">
        <w:rPr>
          <w:rFonts w:eastAsia="Calibri"/>
        </w:rPr>
        <w:t>Altenhofel's</w:t>
      </w:r>
      <w:proofErr w:type="spellEnd"/>
      <w:r w:rsidRPr="00546934">
        <w:rPr>
          <w:rFonts w:eastAsia="Calibri"/>
        </w:rPr>
        <w:t xml:space="preserve"> main concern was that the </w:t>
      </w:r>
      <w:proofErr w:type="spellStart"/>
      <w:r w:rsidRPr="00546934">
        <w:rPr>
          <w:rFonts w:eastAsia="Calibri"/>
        </w:rPr>
        <w:t>CalGETC</w:t>
      </w:r>
      <w:proofErr w:type="spellEnd"/>
      <w:r w:rsidRPr="00546934">
        <w:rPr>
          <w:rFonts w:eastAsia="Calibri"/>
        </w:rPr>
        <w:t xml:space="preserve"> changes to the general education requirement would make history courses general education courses. Instead of offering degrees because student enrollment in the new general education requirements will refill his requirement for other degrees, and that would be the final nail in the coffin. Dr. Eveland stated that there are other mitigating factors regarding degrees and that the institution has to do better outreach and advertise the courses. Also, the Academic Senate must be diligent to ensure the district meets the requirements.</w:t>
      </w:r>
    </w:p>
    <w:p w14:paraId="61C588D1" w14:textId="721EAC6A" w:rsidR="00546934" w:rsidRPr="0005717E" w:rsidRDefault="00546934" w:rsidP="00546934"/>
    <w:p w14:paraId="121709F0" w14:textId="7FB9F667" w:rsidR="0005717E" w:rsidRDefault="00901BCE" w:rsidP="00546934">
      <w:pPr>
        <w:rPr>
          <w:b/>
          <w:bCs/>
        </w:rPr>
      </w:pPr>
      <w:r w:rsidRPr="00546934">
        <w:rPr>
          <w:u w:val="single"/>
        </w:rPr>
        <w:t xml:space="preserve">Senate Recommendation(s) to Union regarding CCR </w:t>
      </w:r>
      <w:r w:rsidR="0005717E" w:rsidRPr="00546934">
        <w:rPr>
          <w:u w:val="single"/>
        </w:rPr>
        <w:t xml:space="preserve">Title 5 </w:t>
      </w:r>
      <w:r w:rsidRPr="00546934">
        <w:rPr>
          <w:u w:val="single"/>
        </w:rPr>
        <w:t>change</w:t>
      </w:r>
      <w:r w:rsidR="009903E0" w:rsidRPr="00546934">
        <w:rPr>
          <w:u w:val="single"/>
        </w:rPr>
        <w:t>s</w:t>
      </w:r>
      <w:r w:rsidRPr="00546934">
        <w:rPr>
          <w:u w:val="single"/>
        </w:rPr>
        <w:t xml:space="preserve"> </w:t>
      </w:r>
      <w:r w:rsidR="009903E0" w:rsidRPr="00546934">
        <w:rPr>
          <w:u w:val="single"/>
        </w:rPr>
        <w:t>to</w:t>
      </w:r>
      <w:r w:rsidRPr="00546934">
        <w:rPr>
          <w:u w:val="single"/>
        </w:rPr>
        <w:t xml:space="preserve"> tenure, evaluation, and professional development </w:t>
      </w:r>
      <w:proofErr w:type="spellStart"/>
      <w:r w:rsidR="009903E0" w:rsidRPr="00546934">
        <w:rPr>
          <w:u w:val="single"/>
        </w:rPr>
        <w:t>requirments</w:t>
      </w:r>
      <w:proofErr w:type="spellEnd"/>
      <w:r w:rsidR="00546934" w:rsidRPr="00546934">
        <w:rPr>
          <w:u w:val="single"/>
        </w:rPr>
        <w:t xml:space="preserve"> (</w:t>
      </w:r>
      <w:r w:rsidR="0005717E" w:rsidRPr="00546934">
        <w:rPr>
          <w:b/>
          <w:bCs/>
          <w:u w:val="single"/>
        </w:rPr>
        <w:t>DISCUSSION</w:t>
      </w:r>
      <w:r w:rsidR="00546934" w:rsidRPr="00546934">
        <w:rPr>
          <w:b/>
          <w:bCs/>
          <w:u w:val="single"/>
        </w:rPr>
        <w:t>):</w:t>
      </w:r>
    </w:p>
    <w:p w14:paraId="3B887DA0" w14:textId="77777777" w:rsidR="0001456C" w:rsidRPr="0001456C" w:rsidRDefault="00546934" w:rsidP="0001456C">
      <w:pPr>
        <w:autoSpaceDE/>
        <w:autoSpaceDN/>
        <w:rPr>
          <w:rFonts w:eastAsia="Calibri"/>
        </w:rPr>
      </w:pPr>
      <w:r>
        <w:rPr>
          <w:b/>
          <w:bCs/>
        </w:rPr>
        <w:tab/>
      </w:r>
      <w:r w:rsidR="0001456C" w:rsidRPr="0001456C">
        <w:rPr>
          <w:rFonts w:eastAsia="Calibri"/>
        </w:rPr>
        <w:t>The Academic Senate President stated that there have been legislation changes to Title V regarding new faculty, evaluated of all faculty and professional development requirements. Some items are under the purview of the Academic Senate and some are under the purview of the Union. They must consult with the group before it can be implemented at the institutional level.</w:t>
      </w:r>
    </w:p>
    <w:p w14:paraId="1C2EBBDD" w14:textId="47E9DD3C" w:rsidR="00546934" w:rsidRPr="00546934" w:rsidRDefault="00546934" w:rsidP="00546934"/>
    <w:p w14:paraId="56F50439" w14:textId="19DF6EBD" w:rsidR="00662291" w:rsidRDefault="002F3EB4" w:rsidP="0001456C">
      <w:pPr>
        <w:tabs>
          <w:tab w:val="left" w:pos="7200"/>
        </w:tabs>
        <w:rPr>
          <w:b/>
          <w:bCs/>
        </w:rPr>
      </w:pPr>
      <w:r w:rsidRPr="0001456C">
        <w:rPr>
          <w:u w:val="single"/>
        </w:rPr>
        <w:t xml:space="preserve">Creation of Taft College </w:t>
      </w:r>
      <w:r w:rsidR="00662291" w:rsidRPr="0001456C">
        <w:rPr>
          <w:u w:val="single"/>
        </w:rPr>
        <w:t>Internship</w:t>
      </w:r>
      <w:r w:rsidRPr="0001456C">
        <w:rPr>
          <w:u w:val="single"/>
        </w:rPr>
        <w:t xml:space="preserve"> Program for Teachers</w:t>
      </w:r>
      <w:r w:rsidR="0001456C" w:rsidRPr="0001456C">
        <w:rPr>
          <w:u w:val="single"/>
        </w:rPr>
        <w:t xml:space="preserve"> (</w:t>
      </w:r>
      <w:r w:rsidR="00662291" w:rsidRPr="0001456C">
        <w:rPr>
          <w:b/>
          <w:bCs/>
          <w:u w:val="single"/>
        </w:rPr>
        <w:t>DISCUSSION</w:t>
      </w:r>
      <w:r w:rsidRPr="0001456C">
        <w:rPr>
          <w:b/>
          <w:bCs/>
          <w:u w:val="single"/>
        </w:rPr>
        <w:t>/ACTION</w:t>
      </w:r>
      <w:r w:rsidR="0001456C" w:rsidRPr="0001456C">
        <w:rPr>
          <w:b/>
          <w:bCs/>
          <w:u w:val="single"/>
        </w:rPr>
        <w:t>):</w:t>
      </w:r>
    </w:p>
    <w:p w14:paraId="18AEF1BA" w14:textId="77777777" w:rsidR="006D0D16" w:rsidRPr="005631FA" w:rsidRDefault="006D0D16" w:rsidP="006D0D16">
      <w:r>
        <w:rPr>
          <w:b/>
          <w:bCs/>
        </w:rPr>
        <w:tab/>
      </w:r>
      <w:r w:rsidRPr="005631FA">
        <w:t>The Academic Senate President give</w:t>
      </w:r>
      <w:r>
        <w:t>s</w:t>
      </w:r>
      <w:r w:rsidRPr="005631FA">
        <w:t xml:space="preserve"> </w:t>
      </w:r>
      <w:r>
        <w:t xml:space="preserve">an </w:t>
      </w:r>
      <w:r w:rsidRPr="005631FA">
        <w:t xml:space="preserve">overview of the internship program that Taft College could offer for future instructors. It was also stated that it is in the new </w:t>
      </w:r>
      <w:r>
        <w:t>T</w:t>
      </w:r>
      <w:r w:rsidRPr="005631FA">
        <w:t xml:space="preserve">itle V regulations to allow community colleges to implement the internship program. The Senate President </w:t>
      </w:r>
      <w:r>
        <w:t>asks</w:t>
      </w:r>
      <w:r w:rsidRPr="005631FA">
        <w:t xml:space="preserve"> </w:t>
      </w:r>
      <w:r>
        <w:t>whether</w:t>
      </w:r>
      <w:r w:rsidRPr="005631FA">
        <w:t xml:space="preserve"> we want to move this to the</w:t>
      </w:r>
      <w:r>
        <w:t xml:space="preserve"> Senate of the W</w:t>
      </w:r>
      <w:r w:rsidRPr="005631FA">
        <w:t>hole. Dr. Amar Abbott m</w:t>
      </w:r>
      <w:r>
        <w:t>otioned to move the college internship program to</w:t>
      </w:r>
      <w:r w:rsidRPr="005631FA">
        <w:t xml:space="preserve"> the Senate of the whole for further discussion/action. </w:t>
      </w:r>
      <w:r>
        <w:t>Mrs. Kelly Kulzer-Reyes seconded the motion. The motion was passed</w:t>
      </w:r>
      <w:r w:rsidRPr="005631FA">
        <w:t xml:space="preserve"> unanimously.</w:t>
      </w:r>
    </w:p>
    <w:p w14:paraId="058569AA" w14:textId="77777777" w:rsidR="002F3EB4" w:rsidRPr="00662291" w:rsidRDefault="002F3EB4" w:rsidP="002F3EB4">
      <w:pPr>
        <w:tabs>
          <w:tab w:val="left" w:pos="7200"/>
        </w:tabs>
        <w:ind w:left="360"/>
      </w:pPr>
    </w:p>
    <w:p w14:paraId="71AB01FB" w14:textId="6D2B0685" w:rsidR="00250EF4" w:rsidRPr="00250EF4" w:rsidRDefault="00250EF4" w:rsidP="00250EF4">
      <w:pPr>
        <w:tabs>
          <w:tab w:val="left" w:pos="7200"/>
          <w:tab w:val="left" w:pos="8370"/>
        </w:tabs>
        <w:rPr>
          <w:b/>
          <w:bCs/>
        </w:rPr>
      </w:pPr>
      <w:r w:rsidRPr="00250EF4">
        <w:rPr>
          <w:b/>
          <w:bCs/>
        </w:rPr>
        <w:t>Topics for Future Meetings</w:t>
      </w:r>
      <w:r w:rsidR="006D0D16">
        <w:rPr>
          <w:b/>
          <w:bCs/>
        </w:rPr>
        <w:t>:</w:t>
      </w:r>
      <w:r w:rsidRPr="00250EF4">
        <w:rPr>
          <w:b/>
          <w:bCs/>
        </w:rPr>
        <w:tab/>
        <w:t>DISCUSSION</w:t>
      </w:r>
      <w:r>
        <w:rPr>
          <w:b/>
          <w:bCs/>
        </w:rPr>
        <w:t xml:space="preserve"> ONLY</w:t>
      </w:r>
    </w:p>
    <w:p w14:paraId="7979368A" w14:textId="7766D81B" w:rsidR="009E3EED" w:rsidRDefault="002F3EB4" w:rsidP="002F3EB4">
      <w:pPr>
        <w:pStyle w:val="ListParagraph"/>
        <w:numPr>
          <w:ilvl w:val="0"/>
          <w:numId w:val="14"/>
        </w:numPr>
      </w:pPr>
      <w:r>
        <w:t xml:space="preserve">Formation of a Student Equity committee to work on implementation and tracking of progress on Student Equity Plan. </w:t>
      </w:r>
    </w:p>
    <w:p w14:paraId="3F7D7FE4" w14:textId="488FBD0B" w:rsidR="006D0D16" w:rsidRPr="009E3EED" w:rsidRDefault="006D0D16" w:rsidP="002F3EB4">
      <w:pPr>
        <w:pStyle w:val="ListParagraph"/>
        <w:numPr>
          <w:ilvl w:val="0"/>
          <w:numId w:val="14"/>
        </w:numPr>
      </w:pPr>
      <w:r>
        <w:rPr>
          <w:rFonts w:eastAsiaTheme="minorHAnsi"/>
        </w:rPr>
        <w:t>The Senate President made call a special meeting regard AP 5011( Admission and Concurrent Enrollment of High School and Other Young Adults )</w:t>
      </w:r>
    </w:p>
    <w:p w14:paraId="2FE35499" w14:textId="26A60402" w:rsidR="006D0D16" w:rsidRDefault="002A2BEF" w:rsidP="00434BDD">
      <w:pPr>
        <w:pStyle w:val="Heading3"/>
        <w:tabs>
          <w:tab w:val="left" w:pos="8370"/>
        </w:tabs>
      </w:pPr>
      <w:r w:rsidRPr="00B877C9">
        <w:t>Other Announcements</w:t>
      </w:r>
      <w:r w:rsidR="006D0D16">
        <w:t>:</w:t>
      </w:r>
    </w:p>
    <w:p w14:paraId="263A3613" w14:textId="36A59A2E" w:rsidR="00B877C9" w:rsidRDefault="006D0D16" w:rsidP="006D0D16">
      <w:r>
        <w:tab/>
        <w:t>None</w:t>
      </w:r>
      <w:r w:rsidR="002A2BEF" w:rsidRPr="00B877C9">
        <w:t xml:space="preserve"> </w:t>
      </w:r>
    </w:p>
    <w:p w14:paraId="0C110B39" w14:textId="49F49A6A" w:rsidR="00EA4E6D" w:rsidRDefault="002A2BEF" w:rsidP="00434BDD">
      <w:pPr>
        <w:pStyle w:val="Heading3"/>
        <w:tabs>
          <w:tab w:val="left" w:pos="8370"/>
        </w:tabs>
      </w:pPr>
      <w:r w:rsidRPr="00B877C9">
        <w:t>Adjournment</w:t>
      </w:r>
      <w:r w:rsidR="006D0D16">
        <w:t>:</w:t>
      </w:r>
    </w:p>
    <w:p w14:paraId="42C184F0" w14:textId="77777777" w:rsidR="006D0D16" w:rsidRDefault="006D0D16" w:rsidP="006D0D16">
      <w:pPr>
        <w:spacing w:before="120" w:after="120"/>
      </w:pPr>
      <w:r>
        <w:tab/>
        <w:t>The meeting was adjourned at 1:03 PM</w:t>
      </w:r>
    </w:p>
    <w:p w14:paraId="1515B4EB" w14:textId="77777777" w:rsidR="006D0D16" w:rsidRPr="00310734" w:rsidRDefault="006D0D16" w:rsidP="006D0D16">
      <w:pPr>
        <w:spacing w:before="120" w:after="120"/>
      </w:pPr>
      <w:r>
        <w:t>Minutes submitted by Dr. Amar Abbott</w:t>
      </w:r>
    </w:p>
    <w:p w14:paraId="47D4BE9B" w14:textId="47A121F1" w:rsidR="006D0D16" w:rsidRPr="006D0D16" w:rsidRDefault="006D0D16" w:rsidP="006D0D16"/>
    <w:sectPr w:rsidR="006D0D16" w:rsidRPr="006D0D16" w:rsidSect="00AB6F7F">
      <w:headerReference w:type="even" r:id="rId8"/>
      <w:headerReference w:type="default" r:id="rId9"/>
      <w:footerReference w:type="even" r:id="rId10"/>
      <w:footerReference w:type="default" r:id="rId11"/>
      <w:headerReference w:type="first" r:id="rId12"/>
      <w:footerReference w:type="first" r:id="rId13"/>
      <w:type w:val="continuous"/>
      <w:pgSz w:w="12240" w:h="15840"/>
      <w:pgMar w:top="1080" w:right="1080" w:bottom="108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65EDE" w14:textId="77777777" w:rsidR="00884B2F" w:rsidRDefault="00884B2F" w:rsidP="00884B2F">
      <w:r>
        <w:separator/>
      </w:r>
    </w:p>
  </w:endnote>
  <w:endnote w:type="continuationSeparator" w:id="0">
    <w:p w14:paraId="209D2511" w14:textId="77777777" w:rsidR="00884B2F" w:rsidRDefault="00884B2F" w:rsidP="0088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774F7" w14:textId="77777777" w:rsidR="00833B11" w:rsidRDefault="00833B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F3FB" w14:textId="77777777" w:rsidR="00833B11" w:rsidRDefault="00833B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B0BB0" w14:textId="77777777" w:rsidR="00833B11" w:rsidRDefault="00833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E5964" w14:textId="77777777" w:rsidR="00884B2F" w:rsidRDefault="00884B2F" w:rsidP="00884B2F">
      <w:r>
        <w:separator/>
      </w:r>
    </w:p>
  </w:footnote>
  <w:footnote w:type="continuationSeparator" w:id="0">
    <w:p w14:paraId="73D86836" w14:textId="77777777" w:rsidR="00884B2F" w:rsidRDefault="00884B2F" w:rsidP="00884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DC801" w14:textId="77777777" w:rsidR="00833B11" w:rsidRDefault="00833B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A846E" w14:textId="538DA5E4" w:rsidR="00833B11" w:rsidRDefault="00833B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150F" w14:textId="77777777" w:rsidR="00833B11" w:rsidRDefault="00833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3397"/>
    <w:multiLevelType w:val="hybridMultilevel"/>
    <w:tmpl w:val="E3221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F3192B"/>
    <w:multiLevelType w:val="hybridMultilevel"/>
    <w:tmpl w:val="7CDC701C"/>
    <w:lvl w:ilvl="0" w:tplc="79C4AF0E">
      <w:start w:val="1"/>
      <w:numFmt w:val="decimal"/>
      <w:lvlText w:val="%1."/>
      <w:lvlJc w:val="left"/>
      <w:pPr>
        <w:ind w:left="1040" w:hanging="400"/>
      </w:pPr>
      <w:rPr>
        <w:rFonts w:ascii="Times New Roman" w:eastAsia="Times New Roman" w:hAnsi="Times New Roman" w:cs="Times New Roman" w:hint="default"/>
        <w:b/>
        <w:bCs/>
        <w:strike w:val="0"/>
        <w:w w:val="99"/>
        <w:sz w:val="22"/>
        <w:szCs w:val="22"/>
        <w:lang w:val="en-US" w:eastAsia="en-US" w:bidi="ar-SA"/>
      </w:rPr>
    </w:lvl>
    <w:lvl w:ilvl="1" w:tplc="3E7ECA3A">
      <w:numFmt w:val="bullet"/>
      <w:lvlText w:val="•"/>
      <w:lvlJc w:val="left"/>
      <w:pPr>
        <w:ind w:left="2030" w:hanging="400"/>
      </w:pPr>
      <w:rPr>
        <w:rFonts w:hint="default"/>
        <w:lang w:val="en-US" w:eastAsia="en-US" w:bidi="ar-SA"/>
      </w:rPr>
    </w:lvl>
    <w:lvl w:ilvl="2" w:tplc="87C8AB36">
      <w:numFmt w:val="bullet"/>
      <w:lvlText w:val="•"/>
      <w:lvlJc w:val="left"/>
      <w:pPr>
        <w:ind w:left="3020" w:hanging="400"/>
      </w:pPr>
      <w:rPr>
        <w:rFonts w:hint="default"/>
        <w:lang w:val="en-US" w:eastAsia="en-US" w:bidi="ar-SA"/>
      </w:rPr>
    </w:lvl>
    <w:lvl w:ilvl="3" w:tplc="D1261DC2">
      <w:numFmt w:val="bullet"/>
      <w:lvlText w:val="•"/>
      <w:lvlJc w:val="left"/>
      <w:pPr>
        <w:ind w:left="4010" w:hanging="400"/>
      </w:pPr>
      <w:rPr>
        <w:rFonts w:hint="default"/>
        <w:lang w:val="en-US" w:eastAsia="en-US" w:bidi="ar-SA"/>
      </w:rPr>
    </w:lvl>
    <w:lvl w:ilvl="4" w:tplc="F280ABE0">
      <w:numFmt w:val="bullet"/>
      <w:lvlText w:val="•"/>
      <w:lvlJc w:val="left"/>
      <w:pPr>
        <w:ind w:left="5000" w:hanging="400"/>
      </w:pPr>
      <w:rPr>
        <w:rFonts w:hint="default"/>
        <w:lang w:val="en-US" w:eastAsia="en-US" w:bidi="ar-SA"/>
      </w:rPr>
    </w:lvl>
    <w:lvl w:ilvl="5" w:tplc="36AAA62A">
      <w:numFmt w:val="bullet"/>
      <w:lvlText w:val="•"/>
      <w:lvlJc w:val="left"/>
      <w:pPr>
        <w:ind w:left="5990" w:hanging="400"/>
      </w:pPr>
      <w:rPr>
        <w:rFonts w:hint="default"/>
        <w:lang w:val="en-US" w:eastAsia="en-US" w:bidi="ar-SA"/>
      </w:rPr>
    </w:lvl>
    <w:lvl w:ilvl="6" w:tplc="433A9AB4">
      <w:numFmt w:val="bullet"/>
      <w:lvlText w:val="•"/>
      <w:lvlJc w:val="left"/>
      <w:pPr>
        <w:ind w:left="6980" w:hanging="400"/>
      </w:pPr>
      <w:rPr>
        <w:rFonts w:hint="default"/>
        <w:lang w:val="en-US" w:eastAsia="en-US" w:bidi="ar-SA"/>
      </w:rPr>
    </w:lvl>
    <w:lvl w:ilvl="7" w:tplc="97FE7856">
      <w:numFmt w:val="bullet"/>
      <w:lvlText w:val="•"/>
      <w:lvlJc w:val="left"/>
      <w:pPr>
        <w:ind w:left="7970" w:hanging="400"/>
      </w:pPr>
      <w:rPr>
        <w:rFonts w:hint="default"/>
        <w:lang w:val="en-US" w:eastAsia="en-US" w:bidi="ar-SA"/>
      </w:rPr>
    </w:lvl>
    <w:lvl w:ilvl="8" w:tplc="EB9C857A">
      <w:numFmt w:val="bullet"/>
      <w:lvlText w:val="•"/>
      <w:lvlJc w:val="left"/>
      <w:pPr>
        <w:ind w:left="8960" w:hanging="400"/>
      </w:pPr>
      <w:rPr>
        <w:rFonts w:hint="default"/>
        <w:lang w:val="en-US" w:eastAsia="en-US" w:bidi="ar-SA"/>
      </w:rPr>
    </w:lvl>
  </w:abstractNum>
  <w:abstractNum w:abstractNumId="2" w15:restartNumberingAfterBreak="0">
    <w:nsid w:val="1C4E06FB"/>
    <w:multiLevelType w:val="hybridMultilevel"/>
    <w:tmpl w:val="17441194"/>
    <w:lvl w:ilvl="0" w:tplc="69C8BDC2">
      <w:start w:val="1"/>
      <w:numFmt w:val="decimal"/>
      <w:lvlText w:val="%1."/>
      <w:lvlJc w:val="left"/>
      <w:pPr>
        <w:ind w:left="1040" w:hanging="400"/>
      </w:pPr>
      <w:rPr>
        <w:rFonts w:ascii="Times New Roman" w:eastAsia="Times New Roman" w:hAnsi="Times New Roman" w:cs="Times New Roman" w:hint="default"/>
        <w:b/>
        <w:bCs/>
        <w:w w:val="99"/>
        <w:sz w:val="22"/>
        <w:szCs w:val="22"/>
        <w:lang w:val="en-US" w:eastAsia="en-US" w:bidi="ar-SA"/>
      </w:rPr>
    </w:lvl>
    <w:lvl w:ilvl="1" w:tplc="3E7ECA3A">
      <w:numFmt w:val="bullet"/>
      <w:lvlText w:val="•"/>
      <w:lvlJc w:val="left"/>
      <w:pPr>
        <w:ind w:left="2030" w:hanging="400"/>
      </w:pPr>
      <w:rPr>
        <w:rFonts w:hint="default"/>
        <w:lang w:val="en-US" w:eastAsia="en-US" w:bidi="ar-SA"/>
      </w:rPr>
    </w:lvl>
    <w:lvl w:ilvl="2" w:tplc="87C8AB36">
      <w:numFmt w:val="bullet"/>
      <w:lvlText w:val="•"/>
      <w:lvlJc w:val="left"/>
      <w:pPr>
        <w:ind w:left="3020" w:hanging="400"/>
      </w:pPr>
      <w:rPr>
        <w:rFonts w:hint="default"/>
        <w:lang w:val="en-US" w:eastAsia="en-US" w:bidi="ar-SA"/>
      </w:rPr>
    </w:lvl>
    <w:lvl w:ilvl="3" w:tplc="D1261DC2">
      <w:numFmt w:val="bullet"/>
      <w:lvlText w:val="•"/>
      <w:lvlJc w:val="left"/>
      <w:pPr>
        <w:ind w:left="4010" w:hanging="400"/>
      </w:pPr>
      <w:rPr>
        <w:rFonts w:hint="default"/>
        <w:lang w:val="en-US" w:eastAsia="en-US" w:bidi="ar-SA"/>
      </w:rPr>
    </w:lvl>
    <w:lvl w:ilvl="4" w:tplc="F280ABE0">
      <w:numFmt w:val="bullet"/>
      <w:lvlText w:val="•"/>
      <w:lvlJc w:val="left"/>
      <w:pPr>
        <w:ind w:left="5000" w:hanging="400"/>
      </w:pPr>
      <w:rPr>
        <w:rFonts w:hint="default"/>
        <w:lang w:val="en-US" w:eastAsia="en-US" w:bidi="ar-SA"/>
      </w:rPr>
    </w:lvl>
    <w:lvl w:ilvl="5" w:tplc="36AAA62A">
      <w:numFmt w:val="bullet"/>
      <w:lvlText w:val="•"/>
      <w:lvlJc w:val="left"/>
      <w:pPr>
        <w:ind w:left="5990" w:hanging="400"/>
      </w:pPr>
      <w:rPr>
        <w:rFonts w:hint="default"/>
        <w:lang w:val="en-US" w:eastAsia="en-US" w:bidi="ar-SA"/>
      </w:rPr>
    </w:lvl>
    <w:lvl w:ilvl="6" w:tplc="433A9AB4">
      <w:numFmt w:val="bullet"/>
      <w:lvlText w:val="•"/>
      <w:lvlJc w:val="left"/>
      <w:pPr>
        <w:ind w:left="6980" w:hanging="400"/>
      </w:pPr>
      <w:rPr>
        <w:rFonts w:hint="default"/>
        <w:lang w:val="en-US" w:eastAsia="en-US" w:bidi="ar-SA"/>
      </w:rPr>
    </w:lvl>
    <w:lvl w:ilvl="7" w:tplc="97FE7856">
      <w:numFmt w:val="bullet"/>
      <w:lvlText w:val="•"/>
      <w:lvlJc w:val="left"/>
      <w:pPr>
        <w:ind w:left="7970" w:hanging="400"/>
      </w:pPr>
      <w:rPr>
        <w:rFonts w:hint="default"/>
        <w:lang w:val="en-US" w:eastAsia="en-US" w:bidi="ar-SA"/>
      </w:rPr>
    </w:lvl>
    <w:lvl w:ilvl="8" w:tplc="EB9C857A">
      <w:numFmt w:val="bullet"/>
      <w:lvlText w:val="•"/>
      <w:lvlJc w:val="left"/>
      <w:pPr>
        <w:ind w:left="8960" w:hanging="400"/>
      </w:pPr>
      <w:rPr>
        <w:rFonts w:hint="default"/>
        <w:lang w:val="en-US" w:eastAsia="en-US" w:bidi="ar-SA"/>
      </w:rPr>
    </w:lvl>
  </w:abstractNum>
  <w:abstractNum w:abstractNumId="3" w15:restartNumberingAfterBreak="0">
    <w:nsid w:val="1E3B6618"/>
    <w:multiLevelType w:val="hybridMultilevel"/>
    <w:tmpl w:val="73527AE8"/>
    <w:lvl w:ilvl="0" w:tplc="FFFFFFFF">
      <w:start w:val="1"/>
      <w:numFmt w:val="decimal"/>
      <w:lvlText w:val="%1."/>
      <w:lvlJc w:val="left"/>
      <w:pPr>
        <w:ind w:left="720" w:hanging="360"/>
      </w:pPr>
      <w:rPr>
        <w:b/>
        <w:bCs/>
        <w:strike w:val="0"/>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094226"/>
    <w:multiLevelType w:val="hybridMultilevel"/>
    <w:tmpl w:val="48A8CA7C"/>
    <w:lvl w:ilvl="0" w:tplc="70F02B92">
      <w:start w:val="1"/>
      <w:numFmt w:val="decimal"/>
      <w:lvlText w:val="%1."/>
      <w:lvlJc w:val="left"/>
      <w:pPr>
        <w:ind w:left="720" w:hanging="360"/>
      </w:pPr>
      <w:rPr>
        <w:b/>
        <w:b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E44AA4"/>
    <w:multiLevelType w:val="hybridMultilevel"/>
    <w:tmpl w:val="07AA463C"/>
    <w:lvl w:ilvl="0" w:tplc="F3105D90">
      <w:start w:val="1"/>
      <w:numFmt w:val="decimal"/>
      <w:lvlText w:val="%1."/>
      <w:lvlJc w:val="left"/>
      <w:pPr>
        <w:ind w:left="810" w:hanging="360"/>
      </w:pPr>
      <w:rPr>
        <w:rFonts w:hint="default"/>
        <w:b w:val="0"/>
      </w:r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 w15:restartNumberingAfterBreak="0">
    <w:nsid w:val="3074130A"/>
    <w:multiLevelType w:val="hybridMultilevel"/>
    <w:tmpl w:val="8DE6514A"/>
    <w:lvl w:ilvl="0" w:tplc="69C8BDC2">
      <w:start w:val="1"/>
      <w:numFmt w:val="decimal"/>
      <w:lvlText w:val="%1."/>
      <w:lvlJc w:val="left"/>
      <w:pPr>
        <w:ind w:left="1040" w:hanging="400"/>
      </w:pPr>
      <w:rPr>
        <w:rFonts w:ascii="Times New Roman" w:eastAsia="Times New Roman" w:hAnsi="Times New Roman" w:cs="Times New Roman" w:hint="default"/>
        <w:b/>
        <w:bCs/>
        <w:w w:val="99"/>
        <w:sz w:val="22"/>
        <w:szCs w:val="22"/>
        <w:lang w:val="en-US" w:eastAsia="en-US" w:bidi="ar-SA"/>
      </w:rPr>
    </w:lvl>
    <w:lvl w:ilvl="1" w:tplc="3E7ECA3A">
      <w:numFmt w:val="bullet"/>
      <w:lvlText w:val="•"/>
      <w:lvlJc w:val="left"/>
      <w:pPr>
        <w:ind w:left="2030" w:hanging="400"/>
      </w:pPr>
      <w:rPr>
        <w:rFonts w:hint="default"/>
        <w:lang w:val="en-US" w:eastAsia="en-US" w:bidi="ar-SA"/>
      </w:rPr>
    </w:lvl>
    <w:lvl w:ilvl="2" w:tplc="87C8AB36">
      <w:numFmt w:val="bullet"/>
      <w:lvlText w:val="•"/>
      <w:lvlJc w:val="left"/>
      <w:pPr>
        <w:ind w:left="3020" w:hanging="400"/>
      </w:pPr>
      <w:rPr>
        <w:rFonts w:hint="default"/>
        <w:lang w:val="en-US" w:eastAsia="en-US" w:bidi="ar-SA"/>
      </w:rPr>
    </w:lvl>
    <w:lvl w:ilvl="3" w:tplc="D1261DC2">
      <w:numFmt w:val="bullet"/>
      <w:lvlText w:val="•"/>
      <w:lvlJc w:val="left"/>
      <w:pPr>
        <w:ind w:left="4010" w:hanging="400"/>
      </w:pPr>
      <w:rPr>
        <w:rFonts w:hint="default"/>
        <w:lang w:val="en-US" w:eastAsia="en-US" w:bidi="ar-SA"/>
      </w:rPr>
    </w:lvl>
    <w:lvl w:ilvl="4" w:tplc="F280ABE0">
      <w:numFmt w:val="bullet"/>
      <w:lvlText w:val="•"/>
      <w:lvlJc w:val="left"/>
      <w:pPr>
        <w:ind w:left="5000" w:hanging="400"/>
      </w:pPr>
      <w:rPr>
        <w:rFonts w:hint="default"/>
        <w:lang w:val="en-US" w:eastAsia="en-US" w:bidi="ar-SA"/>
      </w:rPr>
    </w:lvl>
    <w:lvl w:ilvl="5" w:tplc="36AAA62A">
      <w:numFmt w:val="bullet"/>
      <w:lvlText w:val="•"/>
      <w:lvlJc w:val="left"/>
      <w:pPr>
        <w:ind w:left="5990" w:hanging="400"/>
      </w:pPr>
      <w:rPr>
        <w:rFonts w:hint="default"/>
        <w:lang w:val="en-US" w:eastAsia="en-US" w:bidi="ar-SA"/>
      </w:rPr>
    </w:lvl>
    <w:lvl w:ilvl="6" w:tplc="433A9AB4">
      <w:numFmt w:val="bullet"/>
      <w:lvlText w:val="•"/>
      <w:lvlJc w:val="left"/>
      <w:pPr>
        <w:ind w:left="6980" w:hanging="400"/>
      </w:pPr>
      <w:rPr>
        <w:rFonts w:hint="default"/>
        <w:lang w:val="en-US" w:eastAsia="en-US" w:bidi="ar-SA"/>
      </w:rPr>
    </w:lvl>
    <w:lvl w:ilvl="7" w:tplc="97FE7856">
      <w:numFmt w:val="bullet"/>
      <w:lvlText w:val="•"/>
      <w:lvlJc w:val="left"/>
      <w:pPr>
        <w:ind w:left="7970" w:hanging="400"/>
      </w:pPr>
      <w:rPr>
        <w:rFonts w:hint="default"/>
        <w:lang w:val="en-US" w:eastAsia="en-US" w:bidi="ar-SA"/>
      </w:rPr>
    </w:lvl>
    <w:lvl w:ilvl="8" w:tplc="EB9C857A">
      <w:numFmt w:val="bullet"/>
      <w:lvlText w:val="•"/>
      <w:lvlJc w:val="left"/>
      <w:pPr>
        <w:ind w:left="8960" w:hanging="400"/>
      </w:pPr>
      <w:rPr>
        <w:rFonts w:hint="default"/>
        <w:lang w:val="en-US" w:eastAsia="en-US" w:bidi="ar-SA"/>
      </w:rPr>
    </w:lvl>
  </w:abstractNum>
  <w:abstractNum w:abstractNumId="7" w15:restartNumberingAfterBreak="0">
    <w:nsid w:val="31507B8C"/>
    <w:multiLevelType w:val="hybridMultilevel"/>
    <w:tmpl w:val="6F5EFABA"/>
    <w:lvl w:ilvl="0" w:tplc="69C8BDC2">
      <w:start w:val="1"/>
      <w:numFmt w:val="decimal"/>
      <w:lvlText w:val="%1."/>
      <w:lvlJc w:val="left"/>
      <w:pPr>
        <w:ind w:left="1040" w:hanging="400"/>
      </w:pPr>
      <w:rPr>
        <w:rFonts w:ascii="Times New Roman" w:eastAsia="Times New Roman" w:hAnsi="Times New Roman" w:cs="Times New Roman" w:hint="default"/>
        <w:b/>
        <w:bCs/>
        <w:w w:val="99"/>
        <w:sz w:val="22"/>
        <w:szCs w:val="22"/>
        <w:lang w:val="en-US" w:eastAsia="en-US" w:bidi="ar-SA"/>
      </w:rPr>
    </w:lvl>
    <w:lvl w:ilvl="1" w:tplc="3E7ECA3A">
      <w:numFmt w:val="bullet"/>
      <w:lvlText w:val="•"/>
      <w:lvlJc w:val="left"/>
      <w:pPr>
        <w:ind w:left="2030" w:hanging="400"/>
      </w:pPr>
      <w:rPr>
        <w:rFonts w:hint="default"/>
        <w:lang w:val="en-US" w:eastAsia="en-US" w:bidi="ar-SA"/>
      </w:rPr>
    </w:lvl>
    <w:lvl w:ilvl="2" w:tplc="87C8AB36">
      <w:numFmt w:val="bullet"/>
      <w:lvlText w:val="•"/>
      <w:lvlJc w:val="left"/>
      <w:pPr>
        <w:ind w:left="3020" w:hanging="400"/>
      </w:pPr>
      <w:rPr>
        <w:rFonts w:hint="default"/>
        <w:lang w:val="en-US" w:eastAsia="en-US" w:bidi="ar-SA"/>
      </w:rPr>
    </w:lvl>
    <w:lvl w:ilvl="3" w:tplc="D1261DC2">
      <w:numFmt w:val="bullet"/>
      <w:lvlText w:val="•"/>
      <w:lvlJc w:val="left"/>
      <w:pPr>
        <w:ind w:left="4010" w:hanging="400"/>
      </w:pPr>
      <w:rPr>
        <w:rFonts w:hint="default"/>
        <w:lang w:val="en-US" w:eastAsia="en-US" w:bidi="ar-SA"/>
      </w:rPr>
    </w:lvl>
    <w:lvl w:ilvl="4" w:tplc="F280ABE0">
      <w:numFmt w:val="bullet"/>
      <w:lvlText w:val="•"/>
      <w:lvlJc w:val="left"/>
      <w:pPr>
        <w:ind w:left="5000" w:hanging="400"/>
      </w:pPr>
      <w:rPr>
        <w:rFonts w:hint="default"/>
        <w:lang w:val="en-US" w:eastAsia="en-US" w:bidi="ar-SA"/>
      </w:rPr>
    </w:lvl>
    <w:lvl w:ilvl="5" w:tplc="36AAA62A">
      <w:numFmt w:val="bullet"/>
      <w:lvlText w:val="•"/>
      <w:lvlJc w:val="left"/>
      <w:pPr>
        <w:ind w:left="5990" w:hanging="400"/>
      </w:pPr>
      <w:rPr>
        <w:rFonts w:hint="default"/>
        <w:lang w:val="en-US" w:eastAsia="en-US" w:bidi="ar-SA"/>
      </w:rPr>
    </w:lvl>
    <w:lvl w:ilvl="6" w:tplc="433A9AB4">
      <w:numFmt w:val="bullet"/>
      <w:lvlText w:val="•"/>
      <w:lvlJc w:val="left"/>
      <w:pPr>
        <w:ind w:left="6980" w:hanging="400"/>
      </w:pPr>
      <w:rPr>
        <w:rFonts w:hint="default"/>
        <w:lang w:val="en-US" w:eastAsia="en-US" w:bidi="ar-SA"/>
      </w:rPr>
    </w:lvl>
    <w:lvl w:ilvl="7" w:tplc="97FE7856">
      <w:numFmt w:val="bullet"/>
      <w:lvlText w:val="•"/>
      <w:lvlJc w:val="left"/>
      <w:pPr>
        <w:ind w:left="7970" w:hanging="400"/>
      </w:pPr>
      <w:rPr>
        <w:rFonts w:hint="default"/>
        <w:lang w:val="en-US" w:eastAsia="en-US" w:bidi="ar-SA"/>
      </w:rPr>
    </w:lvl>
    <w:lvl w:ilvl="8" w:tplc="EB9C857A">
      <w:numFmt w:val="bullet"/>
      <w:lvlText w:val="•"/>
      <w:lvlJc w:val="left"/>
      <w:pPr>
        <w:ind w:left="8960" w:hanging="400"/>
      </w:pPr>
      <w:rPr>
        <w:rFonts w:hint="default"/>
        <w:lang w:val="en-US" w:eastAsia="en-US" w:bidi="ar-SA"/>
      </w:rPr>
    </w:lvl>
  </w:abstractNum>
  <w:abstractNum w:abstractNumId="8" w15:restartNumberingAfterBreak="0">
    <w:nsid w:val="4B9C6052"/>
    <w:multiLevelType w:val="hybridMultilevel"/>
    <w:tmpl w:val="C6E6D78C"/>
    <w:lvl w:ilvl="0" w:tplc="5894B686">
      <w:start w:val="1"/>
      <w:numFmt w:val="decimal"/>
      <w:lvlText w:val="%1."/>
      <w:lvlJc w:val="left"/>
      <w:pPr>
        <w:ind w:left="720" w:hanging="360"/>
      </w:pPr>
      <w:rPr>
        <w:rFonts w:ascii="Calibri" w:eastAsia="Calibri" w:hAnsi="Calibri" w:cs="Calibri" w:hint="default"/>
        <w:b/>
        <w:bCs/>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1367E4"/>
    <w:multiLevelType w:val="hybridMultilevel"/>
    <w:tmpl w:val="B7BC4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2A5EA7"/>
    <w:multiLevelType w:val="hybridMultilevel"/>
    <w:tmpl w:val="1E669D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BE06B3"/>
    <w:multiLevelType w:val="hybridMultilevel"/>
    <w:tmpl w:val="DEB8BC9E"/>
    <w:lvl w:ilvl="0" w:tplc="79C4AF0E">
      <w:start w:val="1"/>
      <w:numFmt w:val="decimal"/>
      <w:lvlText w:val="%1."/>
      <w:lvlJc w:val="left"/>
      <w:pPr>
        <w:ind w:left="1040" w:hanging="400"/>
      </w:pPr>
      <w:rPr>
        <w:rFonts w:ascii="Times New Roman" w:eastAsia="Times New Roman" w:hAnsi="Times New Roman" w:cs="Times New Roman" w:hint="default"/>
        <w:b/>
        <w:bCs/>
        <w:strike w:val="0"/>
        <w:w w:val="99"/>
        <w:sz w:val="22"/>
        <w:szCs w:val="22"/>
        <w:lang w:val="en-US" w:eastAsia="en-US" w:bidi="ar-SA"/>
      </w:rPr>
    </w:lvl>
    <w:lvl w:ilvl="1" w:tplc="3E7ECA3A">
      <w:numFmt w:val="bullet"/>
      <w:lvlText w:val="•"/>
      <w:lvlJc w:val="left"/>
      <w:pPr>
        <w:ind w:left="2030" w:hanging="400"/>
      </w:pPr>
      <w:rPr>
        <w:rFonts w:hint="default"/>
        <w:lang w:val="en-US" w:eastAsia="en-US" w:bidi="ar-SA"/>
      </w:rPr>
    </w:lvl>
    <w:lvl w:ilvl="2" w:tplc="87C8AB36">
      <w:numFmt w:val="bullet"/>
      <w:lvlText w:val="•"/>
      <w:lvlJc w:val="left"/>
      <w:pPr>
        <w:ind w:left="3020" w:hanging="400"/>
      </w:pPr>
      <w:rPr>
        <w:rFonts w:hint="default"/>
        <w:lang w:val="en-US" w:eastAsia="en-US" w:bidi="ar-SA"/>
      </w:rPr>
    </w:lvl>
    <w:lvl w:ilvl="3" w:tplc="D1261DC2">
      <w:numFmt w:val="bullet"/>
      <w:lvlText w:val="•"/>
      <w:lvlJc w:val="left"/>
      <w:pPr>
        <w:ind w:left="4010" w:hanging="400"/>
      </w:pPr>
      <w:rPr>
        <w:rFonts w:hint="default"/>
        <w:lang w:val="en-US" w:eastAsia="en-US" w:bidi="ar-SA"/>
      </w:rPr>
    </w:lvl>
    <w:lvl w:ilvl="4" w:tplc="F280ABE0">
      <w:numFmt w:val="bullet"/>
      <w:lvlText w:val="•"/>
      <w:lvlJc w:val="left"/>
      <w:pPr>
        <w:ind w:left="5000" w:hanging="400"/>
      </w:pPr>
      <w:rPr>
        <w:rFonts w:hint="default"/>
        <w:lang w:val="en-US" w:eastAsia="en-US" w:bidi="ar-SA"/>
      </w:rPr>
    </w:lvl>
    <w:lvl w:ilvl="5" w:tplc="36AAA62A">
      <w:numFmt w:val="bullet"/>
      <w:lvlText w:val="•"/>
      <w:lvlJc w:val="left"/>
      <w:pPr>
        <w:ind w:left="5990" w:hanging="400"/>
      </w:pPr>
      <w:rPr>
        <w:rFonts w:hint="default"/>
        <w:lang w:val="en-US" w:eastAsia="en-US" w:bidi="ar-SA"/>
      </w:rPr>
    </w:lvl>
    <w:lvl w:ilvl="6" w:tplc="433A9AB4">
      <w:numFmt w:val="bullet"/>
      <w:lvlText w:val="•"/>
      <w:lvlJc w:val="left"/>
      <w:pPr>
        <w:ind w:left="6980" w:hanging="400"/>
      </w:pPr>
      <w:rPr>
        <w:rFonts w:hint="default"/>
        <w:lang w:val="en-US" w:eastAsia="en-US" w:bidi="ar-SA"/>
      </w:rPr>
    </w:lvl>
    <w:lvl w:ilvl="7" w:tplc="97FE7856">
      <w:numFmt w:val="bullet"/>
      <w:lvlText w:val="•"/>
      <w:lvlJc w:val="left"/>
      <w:pPr>
        <w:ind w:left="7970" w:hanging="400"/>
      </w:pPr>
      <w:rPr>
        <w:rFonts w:hint="default"/>
        <w:lang w:val="en-US" w:eastAsia="en-US" w:bidi="ar-SA"/>
      </w:rPr>
    </w:lvl>
    <w:lvl w:ilvl="8" w:tplc="EB9C857A">
      <w:numFmt w:val="bullet"/>
      <w:lvlText w:val="•"/>
      <w:lvlJc w:val="left"/>
      <w:pPr>
        <w:ind w:left="8960" w:hanging="400"/>
      </w:pPr>
      <w:rPr>
        <w:rFonts w:hint="default"/>
        <w:lang w:val="en-US" w:eastAsia="en-US" w:bidi="ar-SA"/>
      </w:rPr>
    </w:lvl>
  </w:abstractNum>
  <w:abstractNum w:abstractNumId="12" w15:restartNumberingAfterBreak="0">
    <w:nsid w:val="6C327C8B"/>
    <w:multiLevelType w:val="hybridMultilevel"/>
    <w:tmpl w:val="638418DE"/>
    <w:lvl w:ilvl="0" w:tplc="FFFFFFFF">
      <w:start w:val="1"/>
      <w:numFmt w:val="decimal"/>
      <w:lvlText w:val="%1."/>
      <w:lvlJc w:val="left"/>
      <w:pPr>
        <w:ind w:left="1040" w:hanging="400"/>
      </w:pPr>
      <w:rPr>
        <w:rFonts w:ascii="Times New Roman" w:eastAsia="Times New Roman" w:hAnsi="Times New Roman" w:cs="Times New Roman" w:hint="default"/>
        <w:b/>
        <w:bCs/>
        <w:strike w:val="0"/>
        <w:w w:val="99"/>
        <w:sz w:val="22"/>
        <w:szCs w:val="22"/>
        <w:lang w:val="en-US" w:eastAsia="en-US" w:bidi="ar-SA"/>
      </w:rPr>
    </w:lvl>
    <w:lvl w:ilvl="1" w:tplc="FFFFFFFF">
      <w:numFmt w:val="bullet"/>
      <w:lvlText w:val="•"/>
      <w:lvlJc w:val="left"/>
      <w:pPr>
        <w:ind w:left="2030" w:hanging="400"/>
      </w:pPr>
      <w:rPr>
        <w:rFonts w:hint="default"/>
        <w:lang w:val="en-US" w:eastAsia="en-US" w:bidi="ar-SA"/>
      </w:rPr>
    </w:lvl>
    <w:lvl w:ilvl="2" w:tplc="FFFFFFFF">
      <w:numFmt w:val="bullet"/>
      <w:lvlText w:val="•"/>
      <w:lvlJc w:val="left"/>
      <w:pPr>
        <w:ind w:left="3020" w:hanging="400"/>
      </w:pPr>
      <w:rPr>
        <w:rFonts w:hint="default"/>
        <w:lang w:val="en-US" w:eastAsia="en-US" w:bidi="ar-SA"/>
      </w:rPr>
    </w:lvl>
    <w:lvl w:ilvl="3" w:tplc="FFFFFFFF">
      <w:numFmt w:val="bullet"/>
      <w:lvlText w:val="•"/>
      <w:lvlJc w:val="left"/>
      <w:pPr>
        <w:ind w:left="4010" w:hanging="400"/>
      </w:pPr>
      <w:rPr>
        <w:rFonts w:hint="default"/>
        <w:lang w:val="en-US" w:eastAsia="en-US" w:bidi="ar-SA"/>
      </w:rPr>
    </w:lvl>
    <w:lvl w:ilvl="4" w:tplc="FFFFFFFF">
      <w:numFmt w:val="bullet"/>
      <w:lvlText w:val="•"/>
      <w:lvlJc w:val="left"/>
      <w:pPr>
        <w:ind w:left="5000" w:hanging="400"/>
      </w:pPr>
      <w:rPr>
        <w:rFonts w:hint="default"/>
        <w:lang w:val="en-US" w:eastAsia="en-US" w:bidi="ar-SA"/>
      </w:rPr>
    </w:lvl>
    <w:lvl w:ilvl="5" w:tplc="FFFFFFFF">
      <w:numFmt w:val="bullet"/>
      <w:lvlText w:val="•"/>
      <w:lvlJc w:val="left"/>
      <w:pPr>
        <w:ind w:left="5990" w:hanging="400"/>
      </w:pPr>
      <w:rPr>
        <w:rFonts w:hint="default"/>
        <w:lang w:val="en-US" w:eastAsia="en-US" w:bidi="ar-SA"/>
      </w:rPr>
    </w:lvl>
    <w:lvl w:ilvl="6" w:tplc="FFFFFFFF">
      <w:numFmt w:val="bullet"/>
      <w:lvlText w:val="•"/>
      <w:lvlJc w:val="left"/>
      <w:pPr>
        <w:ind w:left="6980" w:hanging="400"/>
      </w:pPr>
      <w:rPr>
        <w:rFonts w:hint="default"/>
        <w:lang w:val="en-US" w:eastAsia="en-US" w:bidi="ar-SA"/>
      </w:rPr>
    </w:lvl>
    <w:lvl w:ilvl="7" w:tplc="FFFFFFFF">
      <w:numFmt w:val="bullet"/>
      <w:lvlText w:val="•"/>
      <w:lvlJc w:val="left"/>
      <w:pPr>
        <w:ind w:left="7970" w:hanging="400"/>
      </w:pPr>
      <w:rPr>
        <w:rFonts w:hint="default"/>
        <w:lang w:val="en-US" w:eastAsia="en-US" w:bidi="ar-SA"/>
      </w:rPr>
    </w:lvl>
    <w:lvl w:ilvl="8" w:tplc="FFFFFFFF">
      <w:numFmt w:val="bullet"/>
      <w:lvlText w:val="•"/>
      <w:lvlJc w:val="left"/>
      <w:pPr>
        <w:ind w:left="8960" w:hanging="400"/>
      </w:pPr>
      <w:rPr>
        <w:rFonts w:hint="default"/>
        <w:lang w:val="en-US" w:eastAsia="en-US" w:bidi="ar-SA"/>
      </w:rPr>
    </w:lvl>
  </w:abstractNum>
  <w:abstractNum w:abstractNumId="13" w15:restartNumberingAfterBreak="0">
    <w:nsid w:val="6C496C77"/>
    <w:multiLevelType w:val="hybridMultilevel"/>
    <w:tmpl w:val="60528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3B2774"/>
    <w:multiLevelType w:val="hybridMultilevel"/>
    <w:tmpl w:val="7AAA4468"/>
    <w:lvl w:ilvl="0" w:tplc="0409000F">
      <w:start w:val="1"/>
      <w:numFmt w:val="decimal"/>
      <w:lvlText w:val="%1."/>
      <w:lvlJc w:val="left"/>
      <w:pPr>
        <w:ind w:left="810" w:hanging="360"/>
      </w:pPr>
      <w:rPr>
        <w:rFonts w:hint="default"/>
        <w:b w:val="0"/>
      </w:rPr>
    </w:lvl>
    <w:lvl w:ilvl="1" w:tplc="FFFFFFFF">
      <w:start w:val="1"/>
      <w:numFmt w:val="lowerLetter"/>
      <w:lvlText w:val="%2."/>
      <w:lvlJc w:val="left"/>
      <w:pPr>
        <w:ind w:left="1200" w:hanging="360"/>
      </w:pPr>
    </w:lvl>
    <w:lvl w:ilvl="2" w:tplc="FFFFFFFF">
      <w:start w:val="1"/>
      <w:numFmt w:val="lowerRoman"/>
      <w:lvlText w:val="%3."/>
      <w:lvlJc w:val="right"/>
      <w:pPr>
        <w:ind w:left="1920" w:hanging="180"/>
      </w:pPr>
    </w:lvl>
    <w:lvl w:ilvl="3" w:tplc="FFFFFFFF">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15" w15:restartNumberingAfterBreak="0">
    <w:nsid w:val="709C6A76"/>
    <w:multiLevelType w:val="hybridMultilevel"/>
    <w:tmpl w:val="56E4E6DA"/>
    <w:lvl w:ilvl="0" w:tplc="69C8BDC2">
      <w:start w:val="1"/>
      <w:numFmt w:val="decimal"/>
      <w:lvlText w:val="%1."/>
      <w:lvlJc w:val="left"/>
      <w:pPr>
        <w:ind w:left="1040" w:hanging="400"/>
      </w:pPr>
      <w:rPr>
        <w:rFonts w:ascii="Times New Roman" w:eastAsia="Times New Roman" w:hAnsi="Times New Roman" w:cs="Times New Roman" w:hint="default"/>
        <w:b/>
        <w:bCs/>
        <w:w w:val="99"/>
        <w:sz w:val="22"/>
        <w:szCs w:val="22"/>
        <w:lang w:val="en-US" w:eastAsia="en-US" w:bidi="ar-SA"/>
      </w:rPr>
    </w:lvl>
    <w:lvl w:ilvl="1" w:tplc="3E7ECA3A">
      <w:numFmt w:val="bullet"/>
      <w:lvlText w:val="•"/>
      <w:lvlJc w:val="left"/>
      <w:pPr>
        <w:ind w:left="2030" w:hanging="400"/>
      </w:pPr>
      <w:rPr>
        <w:rFonts w:hint="default"/>
        <w:lang w:val="en-US" w:eastAsia="en-US" w:bidi="ar-SA"/>
      </w:rPr>
    </w:lvl>
    <w:lvl w:ilvl="2" w:tplc="87C8AB36">
      <w:numFmt w:val="bullet"/>
      <w:lvlText w:val="•"/>
      <w:lvlJc w:val="left"/>
      <w:pPr>
        <w:ind w:left="3020" w:hanging="400"/>
      </w:pPr>
      <w:rPr>
        <w:rFonts w:hint="default"/>
        <w:lang w:val="en-US" w:eastAsia="en-US" w:bidi="ar-SA"/>
      </w:rPr>
    </w:lvl>
    <w:lvl w:ilvl="3" w:tplc="D1261DC2">
      <w:numFmt w:val="bullet"/>
      <w:lvlText w:val="•"/>
      <w:lvlJc w:val="left"/>
      <w:pPr>
        <w:ind w:left="4010" w:hanging="400"/>
      </w:pPr>
      <w:rPr>
        <w:rFonts w:hint="default"/>
        <w:lang w:val="en-US" w:eastAsia="en-US" w:bidi="ar-SA"/>
      </w:rPr>
    </w:lvl>
    <w:lvl w:ilvl="4" w:tplc="F280ABE0">
      <w:numFmt w:val="bullet"/>
      <w:lvlText w:val="•"/>
      <w:lvlJc w:val="left"/>
      <w:pPr>
        <w:ind w:left="5000" w:hanging="400"/>
      </w:pPr>
      <w:rPr>
        <w:rFonts w:hint="default"/>
        <w:lang w:val="en-US" w:eastAsia="en-US" w:bidi="ar-SA"/>
      </w:rPr>
    </w:lvl>
    <w:lvl w:ilvl="5" w:tplc="36AAA62A">
      <w:numFmt w:val="bullet"/>
      <w:lvlText w:val="•"/>
      <w:lvlJc w:val="left"/>
      <w:pPr>
        <w:ind w:left="5990" w:hanging="400"/>
      </w:pPr>
      <w:rPr>
        <w:rFonts w:hint="default"/>
        <w:lang w:val="en-US" w:eastAsia="en-US" w:bidi="ar-SA"/>
      </w:rPr>
    </w:lvl>
    <w:lvl w:ilvl="6" w:tplc="433A9AB4">
      <w:numFmt w:val="bullet"/>
      <w:lvlText w:val="•"/>
      <w:lvlJc w:val="left"/>
      <w:pPr>
        <w:ind w:left="6980" w:hanging="400"/>
      </w:pPr>
      <w:rPr>
        <w:rFonts w:hint="default"/>
        <w:lang w:val="en-US" w:eastAsia="en-US" w:bidi="ar-SA"/>
      </w:rPr>
    </w:lvl>
    <w:lvl w:ilvl="7" w:tplc="97FE7856">
      <w:numFmt w:val="bullet"/>
      <w:lvlText w:val="•"/>
      <w:lvlJc w:val="left"/>
      <w:pPr>
        <w:ind w:left="7970" w:hanging="400"/>
      </w:pPr>
      <w:rPr>
        <w:rFonts w:hint="default"/>
        <w:lang w:val="en-US" w:eastAsia="en-US" w:bidi="ar-SA"/>
      </w:rPr>
    </w:lvl>
    <w:lvl w:ilvl="8" w:tplc="EB9C857A">
      <w:numFmt w:val="bullet"/>
      <w:lvlText w:val="•"/>
      <w:lvlJc w:val="left"/>
      <w:pPr>
        <w:ind w:left="8960" w:hanging="400"/>
      </w:pPr>
      <w:rPr>
        <w:rFonts w:hint="default"/>
        <w:lang w:val="en-US" w:eastAsia="en-US" w:bidi="ar-SA"/>
      </w:rPr>
    </w:lvl>
  </w:abstractNum>
  <w:abstractNum w:abstractNumId="16" w15:restartNumberingAfterBreak="0">
    <w:nsid w:val="745F2823"/>
    <w:multiLevelType w:val="hybridMultilevel"/>
    <w:tmpl w:val="E8CA4C32"/>
    <w:lvl w:ilvl="0" w:tplc="FFFFFFFF">
      <w:start w:val="1"/>
      <w:numFmt w:val="decimal"/>
      <w:lvlText w:val="%1."/>
      <w:lvlJc w:val="left"/>
      <w:pPr>
        <w:ind w:left="1040" w:hanging="400"/>
      </w:pPr>
      <w:rPr>
        <w:rFonts w:ascii="Times New Roman" w:eastAsia="Times New Roman" w:hAnsi="Times New Roman" w:cs="Times New Roman" w:hint="default"/>
        <w:b/>
        <w:bCs/>
        <w:strike w:val="0"/>
        <w:w w:val="99"/>
        <w:sz w:val="22"/>
        <w:szCs w:val="22"/>
        <w:lang w:val="en-US" w:eastAsia="en-US" w:bidi="ar-SA"/>
      </w:rPr>
    </w:lvl>
    <w:lvl w:ilvl="1" w:tplc="FFFFFFFF">
      <w:numFmt w:val="bullet"/>
      <w:lvlText w:val="•"/>
      <w:lvlJc w:val="left"/>
      <w:pPr>
        <w:ind w:left="2030" w:hanging="400"/>
      </w:pPr>
      <w:rPr>
        <w:rFonts w:hint="default"/>
        <w:lang w:val="en-US" w:eastAsia="en-US" w:bidi="ar-SA"/>
      </w:rPr>
    </w:lvl>
    <w:lvl w:ilvl="2" w:tplc="FFFFFFFF">
      <w:numFmt w:val="bullet"/>
      <w:lvlText w:val="•"/>
      <w:lvlJc w:val="left"/>
      <w:pPr>
        <w:ind w:left="3020" w:hanging="400"/>
      </w:pPr>
      <w:rPr>
        <w:rFonts w:hint="default"/>
        <w:lang w:val="en-US" w:eastAsia="en-US" w:bidi="ar-SA"/>
      </w:rPr>
    </w:lvl>
    <w:lvl w:ilvl="3" w:tplc="FFFFFFFF">
      <w:numFmt w:val="bullet"/>
      <w:lvlText w:val="•"/>
      <w:lvlJc w:val="left"/>
      <w:pPr>
        <w:ind w:left="4010" w:hanging="400"/>
      </w:pPr>
      <w:rPr>
        <w:rFonts w:hint="default"/>
        <w:lang w:val="en-US" w:eastAsia="en-US" w:bidi="ar-SA"/>
      </w:rPr>
    </w:lvl>
    <w:lvl w:ilvl="4" w:tplc="FFFFFFFF">
      <w:numFmt w:val="bullet"/>
      <w:lvlText w:val="•"/>
      <w:lvlJc w:val="left"/>
      <w:pPr>
        <w:ind w:left="5000" w:hanging="400"/>
      </w:pPr>
      <w:rPr>
        <w:rFonts w:hint="default"/>
        <w:lang w:val="en-US" w:eastAsia="en-US" w:bidi="ar-SA"/>
      </w:rPr>
    </w:lvl>
    <w:lvl w:ilvl="5" w:tplc="FFFFFFFF">
      <w:numFmt w:val="bullet"/>
      <w:lvlText w:val="•"/>
      <w:lvlJc w:val="left"/>
      <w:pPr>
        <w:ind w:left="5990" w:hanging="400"/>
      </w:pPr>
      <w:rPr>
        <w:rFonts w:hint="default"/>
        <w:lang w:val="en-US" w:eastAsia="en-US" w:bidi="ar-SA"/>
      </w:rPr>
    </w:lvl>
    <w:lvl w:ilvl="6" w:tplc="FFFFFFFF">
      <w:numFmt w:val="bullet"/>
      <w:lvlText w:val="•"/>
      <w:lvlJc w:val="left"/>
      <w:pPr>
        <w:ind w:left="6980" w:hanging="400"/>
      </w:pPr>
      <w:rPr>
        <w:rFonts w:hint="default"/>
        <w:lang w:val="en-US" w:eastAsia="en-US" w:bidi="ar-SA"/>
      </w:rPr>
    </w:lvl>
    <w:lvl w:ilvl="7" w:tplc="FFFFFFFF">
      <w:numFmt w:val="bullet"/>
      <w:lvlText w:val="•"/>
      <w:lvlJc w:val="left"/>
      <w:pPr>
        <w:ind w:left="7970" w:hanging="400"/>
      </w:pPr>
      <w:rPr>
        <w:rFonts w:hint="default"/>
        <w:lang w:val="en-US" w:eastAsia="en-US" w:bidi="ar-SA"/>
      </w:rPr>
    </w:lvl>
    <w:lvl w:ilvl="8" w:tplc="FFFFFFFF">
      <w:numFmt w:val="bullet"/>
      <w:lvlText w:val="•"/>
      <w:lvlJc w:val="left"/>
      <w:pPr>
        <w:ind w:left="8960" w:hanging="400"/>
      </w:pPr>
      <w:rPr>
        <w:rFonts w:hint="default"/>
        <w:lang w:val="en-US" w:eastAsia="en-US" w:bidi="ar-SA"/>
      </w:rPr>
    </w:lvl>
  </w:abstractNum>
  <w:abstractNum w:abstractNumId="17" w15:restartNumberingAfterBreak="0">
    <w:nsid w:val="77EE2F4D"/>
    <w:multiLevelType w:val="hybridMultilevel"/>
    <w:tmpl w:val="AC420BF8"/>
    <w:lvl w:ilvl="0" w:tplc="70F02B92">
      <w:start w:val="1"/>
      <w:numFmt w:val="decimal"/>
      <w:lvlText w:val="%1."/>
      <w:lvlJc w:val="left"/>
      <w:pPr>
        <w:ind w:left="1446" w:hanging="360"/>
      </w:pPr>
      <w:rPr>
        <w:b/>
        <w:bCs/>
        <w:strike w:val="0"/>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num w:numId="1" w16cid:durableId="1012728866">
    <w:abstractNumId w:val="11"/>
  </w:num>
  <w:num w:numId="2" w16cid:durableId="259535310">
    <w:abstractNumId w:val="7"/>
  </w:num>
  <w:num w:numId="3" w16cid:durableId="72552668">
    <w:abstractNumId w:val="2"/>
  </w:num>
  <w:num w:numId="4" w16cid:durableId="1881017497">
    <w:abstractNumId w:val="6"/>
  </w:num>
  <w:num w:numId="5" w16cid:durableId="307830148">
    <w:abstractNumId w:val="15"/>
  </w:num>
  <w:num w:numId="6" w16cid:durableId="922958990">
    <w:abstractNumId w:val="5"/>
  </w:num>
  <w:num w:numId="7" w16cid:durableId="1057899762">
    <w:abstractNumId w:val="1"/>
  </w:num>
  <w:num w:numId="8" w16cid:durableId="623388748">
    <w:abstractNumId w:val="8"/>
  </w:num>
  <w:num w:numId="9" w16cid:durableId="643849346">
    <w:abstractNumId w:val="16"/>
  </w:num>
  <w:num w:numId="10" w16cid:durableId="480316800">
    <w:abstractNumId w:val="14"/>
  </w:num>
  <w:num w:numId="11" w16cid:durableId="174072988">
    <w:abstractNumId w:val="12"/>
  </w:num>
  <w:num w:numId="12" w16cid:durableId="1847284055">
    <w:abstractNumId w:val="9"/>
  </w:num>
  <w:num w:numId="13" w16cid:durableId="1535385350">
    <w:abstractNumId w:val="13"/>
  </w:num>
  <w:num w:numId="14" w16cid:durableId="1264799737">
    <w:abstractNumId w:val="4"/>
  </w:num>
  <w:num w:numId="15" w16cid:durableId="1584680328">
    <w:abstractNumId w:val="3"/>
  </w:num>
  <w:num w:numId="16" w16cid:durableId="601651242">
    <w:abstractNumId w:val="10"/>
  </w:num>
  <w:num w:numId="17" w16cid:durableId="1995792821">
    <w:abstractNumId w:val="0"/>
  </w:num>
  <w:num w:numId="18" w16cid:durableId="15990253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45058"/>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0NTe1NDMysLQ0NzNX0lEKTi0uzszPAykwqgUA3Y8FliwAAAA="/>
    <w:docVar w:name="dgnword-docGUID" w:val="{958D5BDB-09AE-4B7F-BF87-B96F8A1C877E}"/>
    <w:docVar w:name="dgnword-eventsink" w:val="669612904"/>
  </w:docVars>
  <w:rsids>
    <w:rsidRoot w:val="00EA4E6D"/>
    <w:rsid w:val="000023A3"/>
    <w:rsid w:val="0001456C"/>
    <w:rsid w:val="00024E90"/>
    <w:rsid w:val="00033508"/>
    <w:rsid w:val="00036902"/>
    <w:rsid w:val="000377F9"/>
    <w:rsid w:val="0005717E"/>
    <w:rsid w:val="000928F8"/>
    <w:rsid w:val="000B2AF2"/>
    <w:rsid w:val="000D4991"/>
    <w:rsid w:val="000D4FF6"/>
    <w:rsid w:val="000D76AB"/>
    <w:rsid w:val="00101132"/>
    <w:rsid w:val="00136CFA"/>
    <w:rsid w:val="001372A0"/>
    <w:rsid w:val="00140635"/>
    <w:rsid w:val="00183066"/>
    <w:rsid w:val="001A1A14"/>
    <w:rsid w:val="00214E60"/>
    <w:rsid w:val="00250EF4"/>
    <w:rsid w:val="002950A0"/>
    <w:rsid w:val="002A2BEF"/>
    <w:rsid w:val="002C7A4E"/>
    <w:rsid w:val="002F3EB4"/>
    <w:rsid w:val="00306D39"/>
    <w:rsid w:val="003661F6"/>
    <w:rsid w:val="00380DB9"/>
    <w:rsid w:val="0042108D"/>
    <w:rsid w:val="00434BDD"/>
    <w:rsid w:val="004751CD"/>
    <w:rsid w:val="004806C6"/>
    <w:rsid w:val="00493A37"/>
    <w:rsid w:val="004C2EAB"/>
    <w:rsid w:val="004E09D5"/>
    <w:rsid w:val="004E52E8"/>
    <w:rsid w:val="00511D3F"/>
    <w:rsid w:val="0052569A"/>
    <w:rsid w:val="0053795D"/>
    <w:rsid w:val="00546934"/>
    <w:rsid w:val="0055510E"/>
    <w:rsid w:val="00583C4D"/>
    <w:rsid w:val="005B46EA"/>
    <w:rsid w:val="00617B7A"/>
    <w:rsid w:val="006215D9"/>
    <w:rsid w:val="006501F2"/>
    <w:rsid w:val="00662291"/>
    <w:rsid w:val="006710FC"/>
    <w:rsid w:val="006B6ED8"/>
    <w:rsid w:val="006D0D16"/>
    <w:rsid w:val="006E574B"/>
    <w:rsid w:val="006F15A7"/>
    <w:rsid w:val="007026B2"/>
    <w:rsid w:val="007038EA"/>
    <w:rsid w:val="00756597"/>
    <w:rsid w:val="0076442E"/>
    <w:rsid w:val="00776FB9"/>
    <w:rsid w:val="00787B75"/>
    <w:rsid w:val="00795382"/>
    <w:rsid w:val="007A6F04"/>
    <w:rsid w:val="007C1A1D"/>
    <w:rsid w:val="007D604F"/>
    <w:rsid w:val="00833B11"/>
    <w:rsid w:val="008521C6"/>
    <w:rsid w:val="00877694"/>
    <w:rsid w:val="00884B2F"/>
    <w:rsid w:val="008A0297"/>
    <w:rsid w:val="008A774C"/>
    <w:rsid w:val="00901BCE"/>
    <w:rsid w:val="00920E34"/>
    <w:rsid w:val="009903E0"/>
    <w:rsid w:val="009A1C74"/>
    <w:rsid w:val="009A369D"/>
    <w:rsid w:val="009E3EED"/>
    <w:rsid w:val="009F5DD3"/>
    <w:rsid w:val="00A62F34"/>
    <w:rsid w:val="00A87782"/>
    <w:rsid w:val="00A90532"/>
    <w:rsid w:val="00A944B2"/>
    <w:rsid w:val="00AA45FB"/>
    <w:rsid w:val="00AA7020"/>
    <w:rsid w:val="00AB4708"/>
    <w:rsid w:val="00AB6F7F"/>
    <w:rsid w:val="00B15BA2"/>
    <w:rsid w:val="00B63F2C"/>
    <w:rsid w:val="00B877C9"/>
    <w:rsid w:val="00BC68B0"/>
    <w:rsid w:val="00BD3F8F"/>
    <w:rsid w:val="00BD5E72"/>
    <w:rsid w:val="00C1068C"/>
    <w:rsid w:val="00C46131"/>
    <w:rsid w:val="00C61FE7"/>
    <w:rsid w:val="00CB5856"/>
    <w:rsid w:val="00CE2F56"/>
    <w:rsid w:val="00CE562E"/>
    <w:rsid w:val="00D00F98"/>
    <w:rsid w:val="00D01998"/>
    <w:rsid w:val="00D117C6"/>
    <w:rsid w:val="00D20AEB"/>
    <w:rsid w:val="00D4176D"/>
    <w:rsid w:val="00D67019"/>
    <w:rsid w:val="00D8105F"/>
    <w:rsid w:val="00DC7050"/>
    <w:rsid w:val="00DC7CF1"/>
    <w:rsid w:val="00DD09EC"/>
    <w:rsid w:val="00E00E7E"/>
    <w:rsid w:val="00E1245D"/>
    <w:rsid w:val="00E24793"/>
    <w:rsid w:val="00E32EE8"/>
    <w:rsid w:val="00E55CAC"/>
    <w:rsid w:val="00E83016"/>
    <w:rsid w:val="00EA4E6D"/>
    <w:rsid w:val="00EB59B9"/>
    <w:rsid w:val="00ED6913"/>
    <w:rsid w:val="00ED7F1F"/>
    <w:rsid w:val="00F101F5"/>
    <w:rsid w:val="00F3625D"/>
    <w:rsid w:val="00F42EB3"/>
    <w:rsid w:val="00F47DD9"/>
    <w:rsid w:val="00F5004A"/>
    <w:rsid w:val="00F62E01"/>
    <w:rsid w:val="00F77866"/>
    <w:rsid w:val="00F8668C"/>
    <w:rsid w:val="00F92C08"/>
    <w:rsid w:val="00FA6EC8"/>
    <w:rsid w:val="00FB61DC"/>
    <w:rsid w:val="00FD2F26"/>
    <w:rsid w:val="00FF7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14:docId w14:val="5C57C78E"/>
  <w15:docId w15:val="{70B548B2-A965-4827-B707-06E5F8C6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rsid w:val="00B877C9"/>
    <w:pPr>
      <w:spacing w:line="252" w:lineRule="exact"/>
      <w:ind w:left="100"/>
      <w:jc w:val="center"/>
      <w:outlineLvl w:val="0"/>
    </w:pPr>
    <w:rPr>
      <w:b/>
      <w:bCs/>
      <w:sz w:val="32"/>
      <w:szCs w:val="32"/>
    </w:rPr>
  </w:style>
  <w:style w:type="paragraph" w:styleId="Heading2">
    <w:name w:val="heading 2"/>
    <w:basedOn w:val="Normal"/>
    <w:next w:val="Normal"/>
    <w:link w:val="Heading2Char"/>
    <w:uiPriority w:val="9"/>
    <w:unhideWhenUsed/>
    <w:qFormat/>
    <w:rsid w:val="00B877C9"/>
    <w:pPr>
      <w:keepNext/>
      <w:keepLines/>
      <w:spacing w:before="40"/>
      <w:jc w:val="center"/>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rsid w:val="00B877C9"/>
    <w:pPr>
      <w:keepNext/>
      <w:keepLines/>
      <w:spacing w:before="40"/>
      <w:outlineLvl w:val="2"/>
    </w:pPr>
    <w:rPr>
      <w:rFonts w:eastAsiaTheme="majorEastAsia"/>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9"/>
      <w:ind w:left="1593" w:right="1334"/>
      <w:jc w:val="center"/>
    </w:pPr>
    <w:rPr>
      <w:sz w:val="32"/>
      <w:szCs w:val="32"/>
    </w:rPr>
  </w:style>
  <w:style w:type="paragraph" w:styleId="ListParagraph">
    <w:name w:val="List Paragraph"/>
    <w:basedOn w:val="Normal"/>
    <w:uiPriority w:val="1"/>
    <w:qFormat/>
    <w:pPr>
      <w:spacing w:line="252" w:lineRule="exact"/>
      <w:ind w:left="1041" w:hanging="402"/>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B877C9"/>
    <w:rPr>
      <w:rFonts w:asciiTheme="majorHAnsi" w:eastAsiaTheme="majorEastAsia" w:hAnsiTheme="majorHAnsi" w:cstheme="majorBidi"/>
      <w:b/>
      <w:bCs/>
      <w:color w:val="000000" w:themeColor="text1"/>
      <w:sz w:val="26"/>
      <w:szCs w:val="26"/>
    </w:rPr>
  </w:style>
  <w:style w:type="character" w:customStyle="1" w:styleId="Heading3Char">
    <w:name w:val="Heading 3 Char"/>
    <w:basedOn w:val="DefaultParagraphFont"/>
    <w:link w:val="Heading3"/>
    <w:uiPriority w:val="9"/>
    <w:rsid w:val="00B877C9"/>
    <w:rPr>
      <w:rFonts w:ascii="Times New Roman" w:eastAsiaTheme="majorEastAsia" w:hAnsi="Times New Roman" w:cs="Times New Roman"/>
      <w:b/>
      <w:bCs/>
      <w:color w:val="000000" w:themeColor="text1"/>
      <w:sz w:val="24"/>
      <w:szCs w:val="24"/>
    </w:rPr>
  </w:style>
  <w:style w:type="paragraph" w:styleId="Header">
    <w:name w:val="header"/>
    <w:basedOn w:val="Normal"/>
    <w:link w:val="HeaderChar"/>
    <w:uiPriority w:val="99"/>
    <w:unhideWhenUsed/>
    <w:rsid w:val="00884B2F"/>
    <w:pPr>
      <w:tabs>
        <w:tab w:val="center" w:pos="4680"/>
        <w:tab w:val="right" w:pos="9360"/>
      </w:tabs>
    </w:pPr>
  </w:style>
  <w:style w:type="character" w:customStyle="1" w:styleId="HeaderChar">
    <w:name w:val="Header Char"/>
    <w:basedOn w:val="DefaultParagraphFont"/>
    <w:link w:val="Header"/>
    <w:uiPriority w:val="99"/>
    <w:rsid w:val="00884B2F"/>
    <w:rPr>
      <w:rFonts w:ascii="Times New Roman" w:eastAsia="Times New Roman" w:hAnsi="Times New Roman" w:cs="Times New Roman"/>
    </w:rPr>
  </w:style>
  <w:style w:type="paragraph" w:styleId="Footer">
    <w:name w:val="footer"/>
    <w:basedOn w:val="Normal"/>
    <w:link w:val="FooterChar"/>
    <w:uiPriority w:val="99"/>
    <w:unhideWhenUsed/>
    <w:rsid w:val="00884B2F"/>
    <w:pPr>
      <w:tabs>
        <w:tab w:val="center" w:pos="4680"/>
        <w:tab w:val="right" w:pos="9360"/>
      </w:tabs>
    </w:pPr>
  </w:style>
  <w:style w:type="character" w:customStyle="1" w:styleId="FooterChar">
    <w:name w:val="Footer Char"/>
    <w:basedOn w:val="DefaultParagraphFont"/>
    <w:link w:val="Footer"/>
    <w:uiPriority w:val="99"/>
    <w:rsid w:val="00884B2F"/>
    <w:rPr>
      <w:rFonts w:ascii="Times New Roman" w:eastAsia="Times New Roman" w:hAnsi="Times New Roman" w:cs="Times New Roman"/>
    </w:rPr>
  </w:style>
  <w:style w:type="paragraph" w:customStyle="1" w:styleId="Default">
    <w:name w:val="Default"/>
    <w:rsid w:val="007038EA"/>
    <w:pPr>
      <w:widowControl/>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4751CD"/>
    <w:rPr>
      <w:color w:val="0000FF" w:themeColor="hyperlink"/>
      <w:u w:val="single"/>
    </w:rPr>
  </w:style>
  <w:style w:type="character" w:customStyle="1" w:styleId="UnresolvedMention1">
    <w:name w:val="Unresolved Mention1"/>
    <w:basedOn w:val="DefaultParagraphFont"/>
    <w:uiPriority w:val="99"/>
    <w:semiHidden/>
    <w:unhideWhenUsed/>
    <w:rsid w:val="004751CD"/>
    <w:rPr>
      <w:color w:val="605E5C"/>
      <w:shd w:val="clear" w:color="auto" w:fill="E1DFDD"/>
    </w:rPr>
  </w:style>
  <w:style w:type="paragraph" w:styleId="BalloonText">
    <w:name w:val="Balloon Text"/>
    <w:basedOn w:val="Normal"/>
    <w:link w:val="BalloonTextChar"/>
    <w:uiPriority w:val="99"/>
    <w:semiHidden/>
    <w:unhideWhenUsed/>
    <w:rsid w:val="007026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6B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692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C682F-3B44-40CA-B48E-86DCEBEA1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Geoffrey Dyer</dc:creator>
  <cp:lastModifiedBy>Michelle Oja</cp:lastModifiedBy>
  <cp:revision>2</cp:revision>
  <cp:lastPrinted>2023-07-30T23:48:00Z</cp:lastPrinted>
  <dcterms:created xsi:type="dcterms:W3CDTF">2023-08-24T21:06:00Z</dcterms:created>
  <dcterms:modified xsi:type="dcterms:W3CDTF">2023-08-24T21:06:00Z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2021-01-09T00:00:00Z</vt:filetime>
  </property>
  <property fmtid="{D5CDD505-2E9C-101B-9397-08002B2CF9AE}" pid="3" name="Creator">
    <vt:lpwstr>Microsoft® Word 2016</vt:lpwstr>
  </property>
  <property fmtid="{D5CDD505-2E9C-101B-9397-08002B2CF9AE}" pid="4" name="LastSaved">
    <vt:filetime>2021-01-26T00:00:00Z</vt:filetime>
  </property>
  <property fmtid="{D5CDD505-2E9C-101B-9397-08002B2CF9AE}" pid="5" name="GrammarlyDocumentId">
    <vt:lpwstr>9f06339a5fe99f6c62c25c050c538109aaa4f7bd8145a4fd6e64e960eada5c88</vt:lpwstr>
  </property>
</Properties>
</file>