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976F9" w14:textId="77777777" w:rsidR="000D403F" w:rsidRDefault="00000000">
      <w:pPr>
        <w:pStyle w:val="Heading1"/>
        <w:rPr>
          <w:sz w:val="28"/>
          <w:szCs w:val="28"/>
        </w:rPr>
      </w:pPr>
      <w:bookmarkStart w:id="0" w:name="_sch37liqcewv" w:colFirst="0" w:colLast="0"/>
      <w:bookmarkEnd w:id="0"/>
      <w:r>
        <w:rPr>
          <w:sz w:val="28"/>
          <w:szCs w:val="28"/>
        </w:rPr>
        <w:t xml:space="preserve">Taft College Academic Senate Agenda </w:t>
      </w:r>
    </w:p>
    <w:p w14:paraId="441631BB" w14:textId="77777777" w:rsidR="000D403F" w:rsidRDefault="00000000">
      <w:r>
        <w:t>Friday, January 16, 2025</w:t>
      </w:r>
    </w:p>
    <w:p w14:paraId="227EB5C4" w14:textId="77777777" w:rsidR="000D403F" w:rsidRDefault="00000000">
      <w:r>
        <w:t xml:space="preserve">Cougar Room </w:t>
      </w:r>
    </w:p>
    <w:p w14:paraId="720FEA14" w14:textId="77777777" w:rsidR="000D403F" w:rsidRDefault="00000000">
      <w:r>
        <w:t>10:10 am - 12:00 pm</w:t>
      </w:r>
    </w:p>
    <w:p w14:paraId="67940536" w14:textId="77777777" w:rsidR="000D403F" w:rsidRDefault="00000000">
      <w:pPr>
        <w:pStyle w:val="Heading2"/>
        <w:rPr>
          <w:b/>
          <w:bCs/>
          <w:sz w:val="22"/>
          <w:szCs w:val="22"/>
        </w:rPr>
      </w:pPr>
      <w:bookmarkStart w:id="1" w:name="_wg1recgjqmx" w:colFirst="0" w:colLast="0"/>
      <w:bookmarkEnd w:id="1"/>
      <w:r>
        <w:rPr>
          <w:b/>
          <w:bCs/>
          <w:sz w:val="22"/>
          <w:szCs w:val="22"/>
        </w:rPr>
        <w:t xml:space="preserve">Call to Order </w:t>
      </w:r>
    </w:p>
    <w:p w14:paraId="3498E3E0" w14:textId="77777777" w:rsidR="000D403F" w:rsidRDefault="00000000">
      <w:pPr>
        <w:pStyle w:val="Heading2"/>
        <w:rPr>
          <w:b/>
          <w:bCs/>
          <w:sz w:val="22"/>
          <w:szCs w:val="22"/>
        </w:rPr>
      </w:pPr>
      <w:bookmarkStart w:id="2" w:name="_bh25la9a7px0" w:colFirst="0" w:colLast="0"/>
      <w:bookmarkEnd w:id="2"/>
      <w:r>
        <w:rPr>
          <w:b/>
          <w:bCs/>
          <w:sz w:val="22"/>
          <w:szCs w:val="22"/>
        </w:rPr>
        <w:t xml:space="preserve">Public Comment </w:t>
      </w:r>
    </w:p>
    <w:p w14:paraId="686ADA7F" w14:textId="77777777" w:rsidR="000D403F" w:rsidRDefault="00000000">
      <w:pPr>
        <w:pStyle w:val="Heading2"/>
        <w:rPr>
          <w:b/>
          <w:bCs/>
          <w:sz w:val="22"/>
          <w:szCs w:val="22"/>
        </w:rPr>
      </w:pPr>
      <w:bookmarkStart w:id="3" w:name="_chos11bhrsfq" w:colFirst="0" w:colLast="0"/>
      <w:bookmarkEnd w:id="3"/>
      <w:r>
        <w:rPr>
          <w:b/>
          <w:bCs/>
          <w:sz w:val="22"/>
          <w:szCs w:val="22"/>
        </w:rPr>
        <w:t>Action Items</w:t>
      </w:r>
    </w:p>
    <w:p w14:paraId="664D16F9" w14:textId="77777777" w:rsidR="000D403F" w:rsidRDefault="00000000">
      <w:pPr>
        <w:pStyle w:val="Heading3"/>
        <w:rPr>
          <w:sz w:val="22"/>
          <w:szCs w:val="22"/>
        </w:rPr>
      </w:pPr>
      <w:bookmarkStart w:id="4" w:name="_yna9ibvmg6s5" w:colFirst="0" w:colLast="0"/>
      <w:bookmarkEnd w:id="4"/>
      <w:r>
        <w:rPr>
          <w:sz w:val="22"/>
          <w:szCs w:val="22"/>
        </w:rPr>
        <w:t xml:space="preserve">Approval of the Minutes </w:t>
      </w:r>
    </w:p>
    <w:p w14:paraId="36772A52" w14:textId="77777777" w:rsidR="000D403F" w:rsidRDefault="00000000">
      <w:r>
        <w:t xml:space="preserve">December 1, </w:t>
      </w:r>
      <w:proofErr w:type="gramStart"/>
      <w:r>
        <w:t>2025</w:t>
      </w:r>
      <w:proofErr w:type="gramEnd"/>
      <w:r>
        <w:t xml:space="preserve"> meeting </w:t>
      </w:r>
    </w:p>
    <w:p w14:paraId="149F59CB" w14:textId="77777777" w:rsidR="000D403F" w:rsidRDefault="00000000">
      <w:pPr>
        <w:pStyle w:val="Heading3"/>
        <w:rPr>
          <w:sz w:val="22"/>
          <w:szCs w:val="22"/>
        </w:rPr>
      </w:pPr>
      <w:bookmarkStart w:id="5" w:name="_7vlmr3hhlao2" w:colFirst="0" w:colLast="0"/>
      <w:bookmarkEnd w:id="5"/>
      <w:r>
        <w:rPr>
          <w:sz w:val="22"/>
          <w:szCs w:val="22"/>
        </w:rPr>
        <w:t>Old Business</w:t>
      </w:r>
    </w:p>
    <w:p w14:paraId="40447798" w14:textId="77777777" w:rsidR="000D403F" w:rsidRDefault="00000000">
      <w:pPr>
        <w:numPr>
          <w:ilvl w:val="0"/>
          <w:numId w:val="1"/>
        </w:numPr>
        <w:shd w:val="clear" w:color="auto" w:fill="FFFFFF"/>
        <w:spacing w:before="240" w:line="384" w:lineRule="auto"/>
        <w:rPr>
          <w:color w:val="242424"/>
        </w:rPr>
      </w:pPr>
      <w:r>
        <w:rPr>
          <w:color w:val="0A0A0A"/>
        </w:rPr>
        <w:t>Subcommittee Charters</w:t>
      </w:r>
    </w:p>
    <w:p w14:paraId="1DACDA90" w14:textId="77777777" w:rsidR="000D403F" w:rsidRDefault="00000000">
      <w:pPr>
        <w:numPr>
          <w:ilvl w:val="1"/>
          <w:numId w:val="1"/>
        </w:numPr>
        <w:shd w:val="clear" w:color="auto" w:fill="FFFFFF"/>
        <w:spacing w:after="480" w:line="384" w:lineRule="auto"/>
        <w:rPr>
          <w:color w:val="0A0A0A"/>
        </w:rPr>
      </w:pPr>
      <w:r>
        <w:rPr>
          <w:color w:val="0A0A0A"/>
        </w:rPr>
        <w:t>Distance Learning and Education Committee</w:t>
      </w:r>
    </w:p>
    <w:p w14:paraId="0B497FB6" w14:textId="77777777" w:rsidR="000D403F" w:rsidRDefault="00000000">
      <w:pPr>
        <w:pStyle w:val="Heading3"/>
        <w:rPr>
          <w:color w:val="0A0A0A"/>
        </w:rPr>
      </w:pPr>
      <w:bookmarkStart w:id="6" w:name="_vg8qwbce148c" w:colFirst="0" w:colLast="0"/>
      <w:bookmarkEnd w:id="6"/>
      <w:r>
        <w:rPr>
          <w:sz w:val="22"/>
          <w:szCs w:val="22"/>
        </w:rPr>
        <w:t>New Business</w:t>
      </w:r>
    </w:p>
    <w:p w14:paraId="1DB521D7" w14:textId="77777777" w:rsidR="000D403F" w:rsidRDefault="00000000">
      <w:pPr>
        <w:numPr>
          <w:ilvl w:val="0"/>
          <w:numId w:val="1"/>
        </w:numPr>
        <w:rPr>
          <w:color w:val="242424"/>
        </w:rPr>
      </w:pPr>
      <w:r>
        <w:t xml:space="preserve">Academic Senate Vice President and Co-chair of Curriculum 2026-2028 nominations  </w:t>
      </w:r>
    </w:p>
    <w:p w14:paraId="48DFFBD6" w14:textId="77777777" w:rsidR="000D403F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color w:val="242424"/>
          <w:highlight w:val="white"/>
        </w:rPr>
        <w:t>ASCCC Credit for Prior Learning Liaison</w:t>
      </w:r>
    </w:p>
    <w:p w14:paraId="53CD2C90" w14:textId="77777777" w:rsidR="000D403F" w:rsidRDefault="00000000">
      <w:pPr>
        <w:numPr>
          <w:ilvl w:val="0"/>
          <w:numId w:val="1"/>
        </w:numPr>
        <w:rPr>
          <w:color w:val="242424"/>
        </w:rPr>
      </w:pPr>
      <w:r>
        <w:t>Faculty Professional Development Committee</w:t>
      </w:r>
    </w:p>
    <w:p w14:paraId="013378C4" w14:textId="77777777" w:rsidR="000D403F" w:rsidRDefault="00000000">
      <w:pPr>
        <w:numPr>
          <w:ilvl w:val="1"/>
          <w:numId w:val="1"/>
        </w:numPr>
        <w:rPr>
          <w:color w:val="242424"/>
        </w:rPr>
      </w:pPr>
      <w:r>
        <w:t xml:space="preserve"> Professional learning and flexible calendar </w:t>
      </w:r>
    </w:p>
    <w:p w14:paraId="2EACB29F" w14:textId="77777777" w:rsidR="000D403F" w:rsidRDefault="00000000">
      <w:pPr>
        <w:numPr>
          <w:ilvl w:val="1"/>
          <w:numId w:val="1"/>
        </w:numPr>
        <w:shd w:val="clear" w:color="auto" w:fill="FFFFFF"/>
        <w:spacing w:line="384" w:lineRule="auto"/>
        <w:rPr>
          <w:sz w:val="24"/>
          <w:szCs w:val="24"/>
        </w:rPr>
      </w:pPr>
      <w:r>
        <w:t xml:space="preserve">Ad Hoc Committee: 2027-2028 Academic Calendar </w:t>
      </w:r>
    </w:p>
    <w:p w14:paraId="324D592D" w14:textId="77777777" w:rsidR="000D403F" w:rsidRDefault="00000000">
      <w:pPr>
        <w:numPr>
          <w:ilvl w:val="0"/>
          <w:numId w:val="1"/>
        </w:numPr>
        <w:rPr>
          <w:color w:val="242424"/>
        </w:rPr>
      </w:pPr>
      <w:r>
        <w:t>Strategic Action Plan 2025-2030</w:t>
      </w:r>
    </w:p>
    <w:p w14:paraId="5C62E967" w14:textId="77777777" w:rsidR="000D403F" w:rsidRDefault="00000000">
      <w:pPr>
        <w:pStyle w:val="Heading2"/>
        <w:rPr>
          <w:b/>
          <w:bCs/>
          <w:sz w:val="22"/>
          <w:szCs w:val="22"/>
        </w:rPr>
      </w:pPr>
      <w:bookmarkStart w:id="7" w:name="_e2a65gbs3a6a" w:colFirst="0" w:colLast="0"/>
      <w:bookmarkEnd w:id="7"/>
      <w:r>
        <w:rPr>
          <w:b/>
          <w:bCs/>
          <w:sz w:val="22"/>
          <w:szCs w:val="22"/>
        </w:rPr>
        <w:t>Informational</w:t>
      </w:r>
    </w:p>
    <w:p w14:paraId="59A0F2A4" w14:textId="77777777" w:rsidR="000D403F" w:rsidRDefault="00000000">
      <w:pPr>
        <w:numPr>
          <w:ilvl w:val="0"/>
          <w:numId w:val="2"/>
        </w:numPr>
      </w:pPr>
      <w:r>
        <w:rPr>
          <w:color w:val="242424"/>
          <w:highlight w:val="white"/>
        </w:rPr>
        <w:t>Academic Development Committee: Early Alert</w:t>
      </w:r>
    </w:p>
    <w:p w14:paraId="0E89540C" w14:textId="77777777" w:rsidR="000D403F" w:rsidRPr="00F05095" w:rsidRDefault="00000000">
      <w:pPr>
        <w:numPr>
          <w:ilvl w:val="0"/>
          <w:numId w:val="2"/>
        </w:numPr>
      </w:pPr>
      <w:r>
        <w:rPr>
          <w:color w:val="242424"/>
          <w:highlight w:val="white"/>
        </w:rPr>
        <w:t xml:space="preserve">Faculty Positions: New and Replacement  </w:t>
      </w:r>
    </w:p>
    <w:p w14:paraId="29A9B68C" w14:textId="527CE735" w:rsidR="00F05095" w:rsidRDefault="00F05095">
      <w:pPr>
        <w:numPr>
          <w:ilvl w:val="0"/>
          <w:numId w:val="2"/>
        </w:numPr>
      </w:pPr>
      <w:hyperlink r:id="rId7" w:tgtFrame="_blank" w:tooltip="https://www.cccco.edu/-/media/CCCCO-Website/docs/rfa/apprenticeship-cai-rfa-a11y.pdf" w:history="1">
        <w:r w:rsidRPr="00F05095">
          <w:rPr>
            <w:rStyle w:val="Hyperlink"/>
          </w:rPr>
          <w:t>California Apprenticeship Initiative (CAI)</w:t>
        </w:r>
      </w:hyperlink>
      <w:r w:rsidRPr="00F05095">
        <w:t> </w:t>
      </w:r>
    </w:p>
    <w:p w14:paraId="456A1B5D" w14:textId="77777777" w:rsidR="000D403F" w:rsidRDefault="00000000">
      <w:pPr>
        <w:pStyle w:val="Heading2"/>
        <w:rPr>
          <w:b/>
          <w:bCs/>
          <w:sz w:val="22"/>
          <w:szCs w:val="22"/>
        </w:rPr>
      </w:pPr>
      <w:bookmarkStart w:id="8" w:name="_1j3c7kl934y3" w:colFirst="0" w:colLast="0"/>
      <w:bookmarkEnd w:id="8"/>
      <w:r>
        <w:rPr>
          <w:b/>
          <w:bCs/>
          <w:sz w:val="22"/>
          <w:szCs w:val="22"/>
        </w:rPr>
        <w:t>Senator Comments</w:t>
      </w:r>
    </w:p>
    <w:p w14:paraId="12A891CF" w14:textId="77777777" w:rsidR="000D403F" w:rsidRDefault="00000000">
      <w:pPr>
        <w:pStyle w:val="Heading2"/>
        <w:rPr>
          <w:color w:val="0A0A0A"/>
          <w:sz w:val="24"/>
          <w:szCs w:val="24"/>
        </w:rPr>
      </w:pPr>
      <w:bookmarkStart w:id="9" w:name="_fotlpt7vtmc8" w:colFirst="0" w:colLast="0"/>
      <w:bookmarkEnd w:id="9"/>
      <w:r>
        <w:rPr>
          <w:b/>
          <w:bCs/>
          <w:sz w:val="22"/>
          <w:szCs w:val="22"/>
        </w:rPr>
        <w:t xml:space="preserve">Adjournment </w:t>
      </w:r>
    </w:p>
    <w:p w14:paraId="413ADE73" w14:textId="77777777" w:rsidR="000D403F" w:rsidRDefault="000D403F"/>
    <w:p w14:paraId="0A74B447" w14:textId="77777777" w:rsidR="000D403F" w:rsidRDefault="000D403F"/>
    <w:sectPr w:rsidR="000D403F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E308D" w14:textId="77777777" w:rsidR="00434838" w:rsidRDefault="00434838">
      <w:pPr>
        <w:spacing w:line="240" w:lineRule="auto"/>
      </w:pPr>
      <w:r>
        <w:separator/>
      </w:r>
    </w:p>
  </w:endnote>
  <w:endnote w:type="continuationSeparator" w:id="0">
    <w:p w14:paraId="7F02F754" w14:textId="77777777" w:rsidR="00434838" w:rsidRDefault="004348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5AA06B-6D86-F546-9049-90544A3AD6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B9DC5BE-4B76-0B41-B907-5398812AE811}"/>
    <w:embedBold r:id="rId3" w:fontKey="{91A61669-0D54-FB49-B8B8-1AFB22599760}"/>
    <w:embedItalic r:id="rId4" w:fontKey="{5C173637-E5D2-744C-B260-E7CB2B4BB1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AE66B6D-3092-7241-AD92-00FAC122C5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451B05-E31E-7647-A925-8B10E449DF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54248" w14:textId="77777777" w:rsidR="00434838" w:rsidRDefault="00434838">
      <w:pPr>
        <w:spacing w:line="240" w:lineRule="auto"/>
      </w:pPr>
      <w:r>
        <w:separator/>
      </w:r>
    </w:p>
  </w:footnote>
  <w:footnote w:type="continuationSeparator" w:id="0">
    <w:p w14:paraId="3DD4240C" w14:textId="77777777" w:rsidR="00434838" w:rsidRDefault="004348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3260A" w14:textId="77777777" w:rsidR="000D403F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B8E5A0E" wp14:editId="3F218010">
          <wp:simplePos x="0" y="0"/>
          <wp:positionH relativeFrom="column">
            <wp:posOffset>1</wp:posOffset>
          </wp:positionH>
          <wp:positionV relativeFrom="paragraph">
            <wp:posOffset>-152399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DF0688"/>
    <w:multiLevelType w:val="multilevel"/>
    <w:tmpl w:val="B9C69B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D7923A7"/>
    <w:multiLevelType w:val="multilevel"/>
    <w:tmpl w:val="FBAA2A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195133">
    <w:abstractNumId w:val="0"/>
  </w:num>
  <w:num w:numId="2" w16cid:durableId="653922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03F"/>
    <w:rsid w:val="000D403F"/>
    <w:rsid w:val="00434838"/>
    <w:rsid w:val="007145E2"/>
    <w:rsid w:val="00B2358E"/>
    <w:rsid w:val="00B97FAA"/>
    <w:rsid w:val="00F05095"/>
    <w:rsid w:val="00F8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181BF"/>
  <w15:docId w15:val="{6F773E3B-F72E-4836-9B0C-EB2BB6E3A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050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5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ccco.edu/-/media/CCCCO-Website/docs/rfa/apprenticeship-cai-rfa-a11y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Beasley</cp:lastModifiedBy>
  <cp:revision>2</cp:revision>
  <dcterms:created xsi:type="dcterms:W3CDTF">2026-01-13T16:03:00Z</dcterms:created>
  <dcterms:modified xsi:type="dcterms:W3CDTF">2026-01-13T16:03:00Z</dcterms:modified>
</cp:coreProperties>
</file>