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A21280" w14:textId="77777777" w:rsidR="00D77AB1" w:rsidRDefault="00317306">
      <w:pPr>
        <w:pStyle w:val="Heading1"/>
        <w:rPr>
          <w:b/>
          <w:sz w:val="22"/>
          <w:szCs w:val="22"/>
        </w:rPr>
      </w:pPr>
      <w:bookmarkStart w:id="0" w:name="_sch37liqcewv" w:colFirst="0" w:colLast="0"/>
      <w:bookmarkEnd w:id="0"/>
      <w:r>
        <w:rPr>
          <w:b/>
          <w:sz w:val="22"/>
          <w:szCs w:val="22"/>
        </w:rPr>
        <w:t xml:space="preserve">Taft College Academic Senate Council Agenda </w:t>
      </w:r>
    </w:p>
    <w:p w14:paraId="68ACAAD7" w14:textId="77777777" w:rsidR="00D77AB1" w:rsidRDefault="00317306">
      <w:r>
        <w:t>Wednesday, September, 2024</w:t>
      </w:r>
    </w:p>
    <w:p w14:paraId="4322DAFD" w14:textId="77777777" w:rsidR="00D77AB1" w:rsidRDefault="00317306">
      <w:r>
        <w:t xml:space="preserve">Cafeteria Conference Room </w:t>
      </w:r>
    </w:p>
    <w:p w14:paraId="2B37F06E" w14:textId="77777777" w:rsidR="00D77AB1" w:rsidRDefault="00317306">
      <w:r>
        <w:t>12:10 pm-1:00 pm</w:t>
      </w:r>
    </w:p>
    <w:p w14:paraId="1C0F819B" w14:textId="77777777" w:rsidR="00D77AB1" w:rsidRDefault="00317306">
      <w:pPr>
        <w:pStyle w:val="Heading2"/>
        <w:rPr>
          <w:b/>
          <w:sz w:val="22"/>
          <w:szCs w:val="22"/>
        </w:rPr>
      </w:pPr>
      <w:bookmarkStart w:id="1" w:name="_wg1recgjqmx" w:colFirst="0" w:colLast="0"/>
      <w:bookmarkEnd w:id="1"/>
      <w:r>
        <w:rPr>
          <w:b/>
          <w:sz w:val="22"/>
          <w:szCs w:val="22"/>
        </w:rPr>
        <w:t xml:space="preserve">Call to Order </w:t>
      </w:r>
    </w:p>
    <w:p w14:paraId="19EBE264" w14:textId="77777777" w:rsidR="00D77AB1" w:rsidRDefault="00317306">
      <w:pPr>
        <w:pStyle w:val="Heading2"/>
        <w:rPr>
          <w:b/>
          <w:sz w:val="22"/>
          <w:szCs w:val="22"/>
        </w:rPr>
      </w:pPr>
      <w:bookmarkStart w:id="2" w:name="_bh25la9a7px0" w:colFirst="0" w:colLast="0"/>
      <w:bookmarkEnd w:id="2"/>
      <w:r>
        <w:rPr>
          <w:b/>
          <w:sz w:val="22"/>
          <w:szCs w:val="22"/>
        </w:rPr>
        <w:t xml:space="preserve">Public Comment </w:t>
      </w:r>
    </w:p>
    <w:p w14:paraId="0958C9F5" w14:textId="77777777" w:rsidR="00D77AB1" w:rsidRDefault="00317306">
      <w:pPr>
        <w:pStyle w:val="Heading2"/>
        <w:rPr>
          <w:b/>
          <w:sz w:val="22"/>
          <w:szCs w:val="22"/>
        </w:rPr>
      </w:pPr>
      <w:bookmarkStart w:id="3" w:name="_chos11bhrsfq" w:colFirst="0" w:colLast="0"/>
      <w:bookmarkEnd w:id="3"/>
      <w:r>
        <w:rPr>
          <w:b/>
          <w:sz w:val="22"/>
          <w:szCs w:val="22"/>
        </w:rPr>
        <w:t>Action Items</w:t>
      </w:r>
    </w:p>
    <w:p w14:paraId="2E487540" w14:textId="77777777" w:rsidR="00D77AB1" w:rsidRDefault="00317306">
      <w:pPr>
        <w:pStyle w:val="Heading3"/>
        <w:rPr>
          <w:sz w:val="22"/>
          <w:szCs w:val="22"/>
        </w:rPr>
      </w:pPr>
      <w:bookmarkStart w:id="4" w:name="_yna9ibvmg6s5" w:colFirst="0" w:colLast="0"/>
      <w:bookmarkEnd w:id="4"/>
      <w:r>
        <w:rPr>
          <w:sz w:val="22"/>
          <w:szCs w:val="22"/>
        </w:rPr>
        <w:t xml:space="preserve">Approval of the Minutes </w:t>
      </w:r>
    </w:p>
    <w:p w14:paraId="2CC6E966" w14:textId="77777777" w:rsidR="00D77AB1" w:rsidRDefault="00317306">
      <w:r>
        <w:t xml:space="preserve">August 28, 2024 Meeting </w:t>
      </w:r>
    </w:p>
    <w:p w14:paraId="65F4BD07" w14:textId="77777777" w:rsidR="00D77AB1" w:rsidRDefault="00317306">
      <w:pPr>
        <w:pStyle w:val="Heading3"/>
        <w:rPr>
          <w:color w:val="242424"/>
        </w:rPr>
      </w:pPr>
      <w:bookmarkStart w:id="5" w:name="_m5pnlmwhkcdv" w:colFirst="0" w:colLast="0"/>
      <w:bookmarkEnd w:id="5"/>
      <w:r>
        <w:rPr>
          <w:sz w:val="22"/>
          <w:szCs w:val="22"/>
        </w:rPr>
        <w:t>New Business</w:t>
      </w:r>
    </w:p>
    <w:p w14:paraId="7904A09D" w14:textId="5D4E31B7" w:rsidR="00D77AB1" w:rsidRDefault="00317306">
      <w:pPr>
        <w:numPr>
          <w:ilvl w:val="0"/>
          <w:numId w:val="2"/>
        </w:numPr>
        <w:shd w:val="clear" w:color="auto" w:fill="FFFFFF"/>
        <w:spacing w:before="240"/>
      </w:pPr>
      <w:r>
        <w:rPr>
          <w:color w:val="0A0A0A"/>
          <w:shd w:val="clear" w:color="auto" w:fill="FEFEFE"/>
        </w:rPr>
        <w:t>Academic Senate Sub-</w:t>
      </w:r>
      <w:r w:rsidR="00AF68AF">
        <w:rPr>
          <w:color w:val="0A0A0A"/>
          <w:shd w:val="clear" w:color="auto" w:fill="FEFEFE"/>
        </w:rPr>
        <w:t>Committee</w:t>
      </w:r>
      <w:r>
        <w:rPr>
          <w:color w:val="0A0A0A"/>
          <w:shd w:val="clear" w:color="auto" w:fill="FEFEFE"/>
        </w:rPr>
        <w:t xml:space="preserve"> Charter updates: </w:t>
      </w:r>
    </w:p>
    <w:p w14:paraId="41929687" w14:textId="691FE270" w:rsidR="00D77AB1" w:rsidRDefault="00317306">
      <w:pPr>
        <w:numPr>
          <w:ilvl w:val="1"/>
          <w:numId w:val="2"/>
        </w:numPr>
        <w:shd w:val="clear" w:color="auto" w:fill="FFFFFF"/>
        <w:rPr>
          <w:color w:val="0A0A0A"/>
          <w:shd w:val="clear" w:color="auto" w:fill="FEFEFE"/>
        </w:rPr>
      </w:pPr>
      <w:r>
        <w:rPr>
          <w:color w:val="0A0A0A"/>
          <w:shd w:val="clear" w:color="auto" w:fill="FEFEFE"/>
        </w:rPr>
        <w:t xml:space="preserve">Academic Development Committee (ADC) </w:t>
      </w:r>
    </w:p>
    <w:p w14:paraId="2FA59DAC" w14:textId="77777777" w:rsidR="00D77AB1" w:rsidRDefault="00317306">
      <w:pPr>
        <w:numPr>
          <w:ilvl w:val="0"/>
          <w:numId w:val="2"/>
        </w:numPr>
        <w:shd w:val="clear" w:color="auto" w:fill="FFFFFF"/>
        <w:rPr>
          <w:color w:val="0A0A0A"/>
          <w:shd w:val="clear" w:color="auto" w:fill="FEFEFE"/>
        </w:rPr>
      </w:pPr>
      <w:r>
        <w:rPr>
          <w:color w:val="0A0A0A"/>
          <w:shd w:val="clear" w:color="auto" w:fill="FEFEFE"/>
        </w:rPr>
        <w:t xml:space="preserve">Board Policies and Administrative Procedures for review and revision </w:t>
      </w:r>
    </w:p>
    <w:p w14:paraId="7F9EA726" w14:textId="77777777" w:rsidR="00D77AB1" w:rsidRDefault="00317306">
      <w:pPr>
        <w:numPr>
          <w:ilvl w:val="1"/>
          <w:numId w:val="2"/>
        </w:numPr>
        <w:shd w:val="clear" w:color="auto" w:fill="FFFFFF"/>
        <w:rPr>
          <w:color w:val="0A0A0A"/>
          <w:shd w:val="clear" w:color="auto" w:fill="FEFEFE"/>
        </w:rPr>
      </w:pPr>
      <w:r>
        <w:rPr>
          <w:color w:val="0A0A0A"/>
          <w:shd w:val="clear" w:color="auto" w:fill="FEFEFE"/>
        </w:rPr>
        <w:t>BP 4020 Program, Curriculum, and Course Development</w:t>
      </w:r>
    </w:p>
    <w:p w14:paraId="047F4A94" w14:textId="77777777" w:rsidR="00D77AB1" w:rsidRDefault="00317306">
      <w:pPr>
        <w:numPr>
          <w:ilvl w:val="1"/>
          <w:numId w:val="2"/>
        </w:numPr>
        <w:shd w:val="clear" w:color="auto" w:fill="FFFFFF"/>
        <w:rPr>
          <w:color w:val="0A0A0A"/>
          <w:shd w:val="clear" w:color="auto" w:fill="FEFEFE"/>
        </w:rPr>
      </w:pPr>
      <w:r>
        <w:rPr>
          <w:color w:val="0A0A0A"/>
          <w:shd w:val="clear" w:color="auto" w:fill="FEFEFE"/>
        </w:rPr>
        <w:t xml:space="preserve">AP 4020 Program and Curriculum Development </w:t>
      </w:r>
    </w:p>
    <w:p w14:paraId="225CC74A" w14:textId="77777777" w:rsidR="00D77AB1" w:rsidRDefault="00317306">
      <w:pPr>
        <w:numPr>
          <w:ilvl w:val="1"/>
          <w:numId w:val="2"/>
        </w:numPr>
        <w:shd w:val="clear" w:color="auto" w:fill="FFFFFF"/>
        <w:rPr>
          <w:color w:val="0A0A0A"/>
          <w:shd w:val="clear" w:color="auto" w:fill="FEFEFE"/>
        </w:rPr>
      </w:pPr>
      <w:r>
        <w:rPr>
          <w:color w:val="0A0A0A"/>
          <w:shd w:val="clear" w:color="auto" w:fill="FEFEFE"/>
        </w:rPr>
        <w:t>BP 4025 Philosophy and Criteria for Associate Degree and General Education</w:t>
      </w:r>
    </w:p>
    <w:p w14:paraId="5C562C36" w14:textId="77777777" w:rsidR="00D77AB1" w:rsidRDefault="00317306">
      <w:pPr>
        <w:numPr>
          <w:ilvl w:val="1"/>
          <w:numId w:val="2"/>
        </w:numPr>
        <w:shd w:val="clear" w:color="auto" w:fill="FFFFFF"/>
        <w:rPr>
          <w:color w:val="0A0A0A"/>
          <w:shd w:val="clear" w:color="auto" w:fill="FEFEFE"/>
        </w:rPr>
      </w:pPr>
      <w:r>
        <w:rPr>
          <w:color w:val="0A0A0A"/>
          <w:shd w:val="clear" w:color="auto" w:fill="FEFEFE"/>
        </w:rPr>
        <w:t xml:space="preserve">AP 4025    Philosophy and Criteria for Associate Degree and General Education </w:t>
      </w:r>
    </w:p>
    <w:p w14:paraId="70EAF4A6" w14:textId="073EE105" w:rsidR="00D77AB1" w:rsidRDefault="00317306">
      <w:pPr>
        <w:numPr>
          <w:ilvl w:val="0"/>
          <w:numId w:val="2"/>
        </w:numPr>
        <w:rPr>
          <w:color w:val="0A0A0A"/>
          <w:shd w:val="clear" w:color="auto" w:fill="FEFEFE"/>
        </w:rPr>
      </w:pPr>
      <w:r>
        <w:t>Ad Hoc Committee: review and recommend revisions to the</w:t>
      </w:r>
      <w:r w:rsidR="00AF68AF">
        <w:t xml:space="preserve"> </w:t>
      </w:r>
      <w:r>
        <w:t>Taft College Academic Senate Constitution and Bylaws</w:t>
      </w:r>
    </w:p>
    <w:p w14:paraId="00B866C4" w14:textId="77777777" w:rsidR="00D77AB1" w:rsidRDefault="00317306">
      <w:pPr>
        <w:pStyle w:val="Heading2"/>
        <w:rPr>
          <w:b/>
          <w:sz w:val="22"/>
          <w:szCs w:val="22"/>
        </w:rPr>
      </w:pPr>
      <w:bookmarkStart w:id="6" w:name="_27bp4okfu51t" w:colFirst="0" w:colLast="0"/>
      <w:bookmarkEnd w:id="6"/>
      <w:r>
        <w:rPr>
          <w:b/>
          <w:sz w:val="22"/>
          <w:szCs w:val="22"/>
        </w:rPr>
        <w:t>Informational Items</w:t>
      </w:r>
    </w:p>
    <w:bookmarkStart w:id="7" w:name="_rxv5dfd500bb" w:colFirst="0" w:colLast="0"/>
    <w:bookmarkEnd w:id="7"/>
    <w:p w14:paraId="3D4B1464" w14:textId="77777777" w:rsidR="00D77AB1" w:rsidRDefault="00317306">
      <w:pPr>
        <w:pStyle w:val="Heading1"/>
        <w:keepNext w:val="0"/>
        <w:keepLines w:val="0"/>
        <w:numPr>
          <w:ilvl w:val="0"/>
          <w:numId w:val="1"/>
        </w:numPr>
        <w:shd w:val="clear" w:color="auto" w:fill="FFFFFF"/>
        <w:spacing w:before="0"/>
        <w:rPr>
          <w:color w:val="0A0A0A"/>
          <w:sz w:val="22"/>
          <w:szCs w:val="22"/>
          <w:shd w:val="clear" w:color="auto" w:fill="FEFEFE"/>
        </w:rPr>
      </w:pPr>
      <w:r>
        <w:fldChar w:fldCharType="begin"/>
      </w:r>
      <w:r>
        <w:instrText xml:space="preserve"> HYPERLINK "https://www.eventbrite.com/e/2024-fall-plenary-session-hybrid-event-registration-969297393597?aff=oddtdtcreator" \h </w:instrText>
      </w:r>
      <w:r>
        <w:fldChar w:fldCharType="separate"/>
      </w:r>
      <w:r>
        <w:rPr>
          <w:color w:val="1155CC"/>
          <w:sz w:val="22"/>
          <w:szCs w:val="22"/>
          <w:u w:val="single"/>
        </w:rPr>
        <w:t xml:space="preserve">ASCCC </w:t>
      </w:r>
      <w:r>
        <w:rPr>
          <w:color w:val="1155CC"/>
          <w:sz w:val="22"/>
          <w:szCs w:val="22"/>
          <w:u w:val="single"/>
        </w:rPr>
        <w:fldChar w:fldCharType="end"/>
      </w:r>
      <w:hyperlink r:id="rId7">
        <w:r>
          <w:rPr>
            <w:color w:val="1155CC"/>
            <w:sz w:val="22"/>
            <w:szCs w:val="22"/>
            <w:u w:val="single"/>
          </w:rPr>
          <w:t xml:space="preserve">2024 Fall Plenary Session </w:t>
        </w:r>
      </w:hyperlink>
    </w:p>
    <w:p w14:paraId="045A1A19" w14:textId="77777777" w:rsidR="00D77AB1" w:rsidRDefault="00317306">
      <w:pPr>
        <w:pStyle w:val="Heading3"/>
        <w:keepNext w:val="0"/>
        <w:keepLines w:val="0"/>
        <w:shd w:val="clear" w:color="auto" w:fill="FFFFFF"/>
        <w:spacing w:before="0" w:after="0" w:line="290" w:lineRule="auto"/>
        <w:ind w:left="720"/>
        <w:rPr>
          <w:color w:val="000000"/>
          <w:sz w:val="22"/>
          <w:szCs w:val="22"/>
        </w:rPr>
      </w:pPr>
      <w:bookmarkStart w:id="8" w:name="_cgoq1y9lkl1e" w:colFirst="0" w:colLast="0"/>
      <w:bookmarkEnd w:id="8"/>
      <w:r>
        <w:rPr>
          <w:color w:val="000000"/>
          <w:sz w:val="22"/>
          <w:szCs w:val="22"/>
        </w:rPr>
        <w:t>Visalia Convention Center &amp; Zoom Events Platform</w:t>
      </w:r>
    </w:p>
    <w:p w14:paraId="0FA7E0E4" w14:textId="77777777" w:rsidR="00D77AB1" w:rsidRDefault="00317306">
      <w:pPr>
        <w:pStyle w:val="Heading3"/>
        <w:keepNext w:val="0"/>
        <w:keepLines w:val="0"/>
        <w:shd w:val="clear" w:color="auto" w:fill="FFFFFF"/>
        <w:spacing w:before="0" w:after="0" w:line="290" w:lineRule="auto"/>
        <w:ind w:left="720"/>
        <w:rPr>
          <w:color w:val="000000"/>
          <w:sz w:val="22"/>
          <w:szCs w:val="22"/>
        </w:rPr>
      </w:pPr>
      <w:bookmarkStart w:id="9" w:name="_4nybqidrk8e4" w:colFirst="0" w:colLast="0"/>
      <w:bookmarkEnd w:id="9"/>
      <w:r>
        <w:rPr>
          <w:color w:val="000000"/>
          <w:sz w:val="22"/>
          <w:szCs w:val="22"/>
        </w:rPr>
        <w:t>303 E Acequia Ave, Visalia, CA 93291</w:t>
      </w:r>
    </w:p>
    <w:p w14:paraId="366B39F5" w14:textId="77777777" w:rsidR="00D77AB1" w:rsidRDefault="00317306">
      <w:pPr>
        <w:pStyle w:val="Heading3"/>
        <w:keepNext w:val="0"/>
        <w:keepLines w:val="0"/>
        <w:shd w:val="clear" w:color="auto" w:fill="FFFFFF"/>
        <w:spacing w:before="0" w:after="0" w:line="290" w:lineRule="auto"/>
        <w:ind w:firstLine="720"/>
        <w:rPr>
          <w:color w:val="000000"/>
          <w:sz w:val="22"/>
          <w:szCs w:val="22"/>
        </w:rPr>
      </w:pPr>
      <w:bookmarkStart w:id="10" w:name="_1uf8h5tqu4hc" w:colFirst="0" w:colLast="0"/>
      <w:bookmarkEnd w:id="10"/>
      <w:r>
        <w:rPr>
          <w:color w:val="000000"/>
          <w:sz w:val="22"/>
          <w:szCs w:val="22"/>
        </w:rPr>
        <w:t>November 7-9, 2024</w:t>
      </w:r>
    </w:p>
    <w:p w14:paraId="4A9B4F82" w14:textId="77777777" w:rsidR="00D77AB1" w:rsidRDefault="00000000">
      <w:pPr>
        <w:numPr>
          <w:ilvl w:val="0"/>
          <w:numId w:val="1"/>
        </w:numPr>
        <w:shd w:val="clear" w:color="auto" w:fill="FFFFFF"/>
        <w:rPr>
          <w:color w:val="0A0A0A"/>
          <w:shd w:val="clear" w:color="auto" w:fill="FEFEFE"/>
        </w:rPr>
      </w:pPr>
      <w:hyperlink r:id="rId8">
        <w:r w:rsidR="00317306">
          <w:rPr>
            <w:color w:val="1155CC"/>
            <w:highlight w:val="white"/>
            <w:u w:val="single"/>
          </w:rPr>
          <w:t>The Academic Senate Foundation is Offering Scholarship Awards for the 2024 Fall Plenary Session</w:t>
        </w:r>
      </w:hyperlink>
    </w:p>
    <w:p w14:paraId="43461075" w14:textId="77777777" w:rsidR="00D77AB1" w:rsidRDefault="00000000">
      <w:pPr>
        <w:numPr>
          <w:ilvl w:val="0"/>
          <w:numId w:val="1"/>
        </w:numPr>
      </w:pPr>
      <w:hyperlink r:id="rId9">
        <w:r w:rsidR="00317306">
          <w:rPr>
            <w:color w:val="1155CC"/>
            <w:highlight w:val="white"/>
            <w:u w:val="single"/>
          </w:rPr>
          <w:t>Eighth Annual California Community Colleges’ Undocumented Student Action Week (USAW), scheduled for October 14-18, 2024</w:t>
        </w:r>
      </w:hyperlink>
    </w:p>
    <w:p w14:paraId="71F2375C" w14:textId="77777777" w:rsidR="00D77AB1" w:rsidRDefault="00317306">
      <w:pPr>
        <w:shd w:val="clear" w:color="auto" w:fill="FFFFFF"/>
        <w:spacing w:after="460"/>
        <w:ind w:left="720"/>
        <w:rPr>
          <w:b/>
        </w:rPr>
      </w:pPr>
      <w:r>
        <w:t>Monday, October 14 - Thursday, October 17 Virtual webinars 9 AM - 10 AM daily     Friday, October 18 In-person event 8 AM - 5PM at Woodland Community College</w:t>
      </w:r>
    </w:p>
    <w:p w14:paraId="7442C2F9" w14:textId="77777777" w:rsidR="00D77AB1" w:rsidRDefault="00317306">
      <w:pPr>
        <w:pStyle w:val="Heading2"/>
      </w:pPr>
      <w:bookmarkStart w:id="11" w:name="_odagag20pt5t" w:colFirst="0" w:colLast="0"/>
      <w:bookmarkEnd w:id="11"/>
      <w:r>
        <w:rPr>
          <w:b/>
          <w:sz w:val="22"/>
          <w:szCs w:val="22"/>
        </w:rPr>
        <w:t>Senator Comments</w:t>
      </w:r>
      <w:r>
        <w:rPr>
          <w:sz w:val="22"/>
          <w:szCs w:val="22"/>
        </w:rPr>
        <w:t xml:space="preserve"> </w:t>
      </w:r>
    </w:p>
    <w:sectPr w:rsidR="00D77AB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A4D44F" w14:textId="77777777" w:rsidR="00053145" w:rsidRDefault="00053145">
      <w:pPr>
        <w:spacing w:line="240" w:lineRule="auto"/>
      </w:pPr>
      <w:r>
        <w:separator/>
      </w:r>
    </w:p>
  </w:endnote>
  <w:endnote w:type="continuationSeparator" w:id="0">
    <w:p w14:paraId="04F47D28" w14:textId="77777777" w:rsidR="00053145" w:rsidRDefault="000531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C88748" w14:textId="77777777" w:rsidR="00D77AB1" w:rsidRDefault="00317306">
    <w:r>
      <w:rPr>
        <w:color w:val="242424"/>
        <w:sz w:val="24"/>
        <w:szCs w:val="24"/>
        <w:highlight w:val="white"/>
      </w:rPr>
      <w:t>Next Academic Senate Council: October 16,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FE5C9D" w14:textId="77777777" w:rsidR="00053145" w:rsidRDefault="00053145">
      <w:pPr>
        <w:spacing w:line="240" w:lineRule="auto"/>
      </w:pPr>
      <w:r>
        <w:separator/>
      </w:r>
    </w:p>
  </w:footnote>
  <w:footnote w:type="continuationSeparator" w:id="0">
    <w:p w14:paraId="2CA06F87" w14:textId="77777777" w:rsidR="00053145" w:rsidRDefault="000531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812E6E" w14:textId="77777777" w:rsidR="00D77AB1" w:rsidRDefault="00317306"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03224E84" wp14:editId="562AD8EC">
          <wp:simplePos x="0" y="0"/>
          <wp:positionH relativeFrom="column">
            <wp:posOffset>1</wp:posOffset>
          </wp:positionH>
          <wp:positionV relativeFrom="paragraph">
            <wp:posOffset>-219074</wp:posOffset>
          </wp:positionV>
          <wp:extent cx="2522196" cy="674688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22196" cy="6746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ED73F1"/>
    <w:multiLevelType w:val="multilevel"/>
    <w:tmpl w:val="62B8A6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3F626C3"/>
    <w:multiLevelType w:val="multilevel"/>
    <w:tmpl w:val="846213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6697884">
    <w:abstractNumId w:val="0"/>
  </w:num>
  <w:num w:numId="2" w16cid:durableId="592586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AB1"/>
    <w:rsid w:val="00053145"/>
    <w:rsid w:val="00317306"/>
    <w:rsid w:val="00AF68AF"/>
    <w:rsid w:val="00D06657"/>
    <w:rsid w:val="00D77AB1"/>
    <w:rsid w:val="00DB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4A650"/>
  <w15:docId w15:val="{FAFF26EA-903D-9C4A-B977-1DD88C664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fccc.com/scholarship-form-for-2024-fall-plenary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ventbrite.com/e/2024-fall-plenary-session-hybrid-event-registration-969297393597?aff=oddtdtcreato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ccco.edu/Students/Support-Services/Special-population/Undocumented-Students/Undocumented-Student-Action-Wee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Oja</dc:creator>
  <cp:lastModifiedBy>M Oja</cp:lastModifiedBy>
  <cp:revision>2</cp:revision>
  <dcterms:created xsi:type="dcterms:W3CDTF">2024-09-13T00:40:00Z</dcterms:created>
  <dcterms:modified xsi:type="dcterms:W3CDTF">2024-09-13T00:40:00Z</dcterms:modified>
</cp:coreProperties>
</file>