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D24C0" w14:textId="08B2922C" w:rsidR="004B1DE5" w:rsidRDefault="004B1DE5">
      <w:r>
        <w:t xml:space="preserve">The purpose of this guide is to assist faculty in completing the Course Record of Outline </w:t>
      </w:r>
      <w:r w:rsidR="008B545C">
        <w:t xml:space="preserve">(COR) </w:t>
      </w:r>
      <w:r>
        <w:t xml:space="preserve">for courses that have an assigned </w:t>
      </w:r>
      <w:r w:rsidR="0061768D">
        <w:t>Common Course Number</w:t>
      </w:r>
      <w:r w:rsidR="008B545C">
        <w:t xml:space="preserve"> (CCN)</w:t>
      </w:r>
      <w:r w:rsidR="0061768D">
        <w:t>. An example of a successful COR with CCN</w:t>
      </w:r>
      <w:r w:rsidR="007C7EDB">
        <w:t xml:space="preserve">, HIST C1002, </w:t>
      </w:r>
      <w:r w:rsidR="0061768D">
        <w:t xml:space="preserve">is provided. </w:t>
      </w:r>
      <w:r w:rsidR="007C7EDB">
        <w:rPr>
          <w:b/>
          <w:bCs/>
        </w:rPr>
        <w:t xml:space="preserve">The </w:t>
      </w:r>
      <w:r w:rsidR="00942453">
        <w:rPr>
          <w:b/>
          <w:bCs/>
        </w:rPr>
        <w:t xml:space="preserve">COR </w:t>
      </w:r>
      <w:r w:rsidR="007C7EDB">
        <w:rPr>
          <w:b/>
          <w:bCs/>
        </w:rPr>
        <w:t>document</w:t>
      </w:r>
      <w:r w:rsidR="00F308FF" w:rsidRPr="00F308FF">
        <w:rPr>
          <w:b/>
          <w:bCs/>
        </w:rPr>
        <w:t xml:space="preserve"> is presented first, and the </w:t>
      </w:r>
      <w:r w:rsidR="0061768D" w:rsidRPr="00F308FF">
        <w:rPr>
          <w:b/>
          <w:bCs/>
        </w:rPr>
        <w:t>instructions are written below the original content.</w:t>
      </w:r>
    </w:p>
    <w:p w14:paraId="6C758C51" w14:textId="77777777" w:rsidR="004B1DE5" w:rsidRDefault="004B1DE5"/>
    <w:p w14:paraId="7D865747" w14:textId="7C47E051" w:rsidR="00620E63" w:rsidRPr="00F308FF" w:rsidRDefault="00F13A94" w:rsidP="00F308FF">
      <w:pPr>
        <w:rPr>
          <w:b/>
          <w:bCs/>
        </w:rPr>
      </w:pPr>
      <w:r w:rsidRPr="00F308FF">
        <w:rPr>
          <w:b/>
          <w:bCs/>
        </w:rPr>
        <w:t>Step 1:</w:t>
      </w:r>
    </w:p>
    <w:p w14:paraId="34A50392" w14:textId="77777777" w:rsidR="00F13A94" w:rsidRDefault="00F13A94"/>
    <w:p w14:paraId="4BF7EDFE" w14:textId="62C6376C" w:rsidR="00F13A94" w:rsidRPr="008B545C" w:rsidRDefault="00F13A94">
      <w:r>
        <w:t>Contact the Curriculum Technician in the Office of Instruction</w:t>
      </w:r>
      <w:r w:rsidR="00DF12E4">
        <w:t xml:space="preserve"> (OoI)</w:t>
      </w:r>
      <w:r w:rsidR="00DC4EFE">
        <w:t xml:space="preserve">, </w:t>
      </w:r>
      <w:hyperlink r:id="rId8" w:history="1">
        <w:r w:rsidR="00DC4EFE" w:rsidRPr="00A50602">
          <w:rPr>
            <w:rStyle w:val="Hyperlink"/>
          </w:rPr>
          <w:t>instruction@taftcolllege.edu</w:t>
        </w:r>
      </w:hyperlink>
      <w:r w:rsidR="00DC4EFE">
        <w:t xml:space="preserve">, or ext. 7981, </w:t>
      </w:r>
      <w:r>
        <w:t xml:space="preserve">to request the most recent </w:t>
      </w:r>
      <w:r w:rsidR="008B545C">
        <w:t xml:space="preserve">COR. The COR is a </w:t>
      </w:r>
      <w:r>
        <w:t>MS Word document</w:t>
      </w:r>
      <w:r w:rsidR="008B545C">
        <w:t xml:space="preserve">. The </w:t>
      </w:r>
      <w:r w:rsidR="00B17F61">
        <w:t xml:space="preserve">document will be emailed to you as an attachment with </w:t>
      </w:r>
      <w:r w:rsidR="00B17F61" w:rsidRPr="008B545C">
        <w:rPr>
          <w:b/>
          <w:bCs/>
        </w:rPr>
        <w:t xml:space="preserve">Track Changes enabled. </w:t>
      </w:r>
    </w:p>
    <w:p w14:paraId="7781BED1" w14:textId="77777777" w:rsidR="008E6CA9" w:rsidRDefault="008E6CA9"/>
    <w:p w14:paraId="6FDD4BE6" w14:textId="5DF786BC" w:rsidR="008E6CA9" w:rsidRDefault="006D4267">
      <w:r w:rsidRPr="006D4267">
        <w:t xml:space="preserve">Save the COR to your device. </w:t>
      </w:r>
      <w:r w:rsidR="00261658">
        <w:t xml:space="preserve">Use strike through to remove old information, and use </w:t>
      </w:r>
      <w:r w:rsidR="003A03BC" w:rsidRPr="003A03BC">
        <w:rPr>
          <w:color w:val="EE0000"/>
        </w:rPr>
        <w:t xml:space="preserve">red font </w:t>
      </w:r>
      <w:r w:rsidR="003A03BC">
        <w:t>for all new information</w:t>
      </w:r>
      <w:r w:rsidR="00261658">
        <w:t>.</w:t>
      </w:r>
    </w:p>
    <w:p w14:paraId="154FE0CB" w14:textId="77777777" w:rsidR="008E6CA9" w:rsidRDefault="008E6CA9"/>
    <w:p w14:paraId="34A43D0D" w14:textId="50FFE1E6" w:rsidR="008E6CA9" w:rsidRDefault="008E6CA9">
      <w:r>
        <w:t>Suggested tutorials on using Track Changes:</w:t>
      </w:r>
    </w:p>
    <w:p w14:paraId="63905C44" w14:textId="77777777" w:rsidR="008E6CA9" w:rsidRDefault="008E6CA9"/>
    <w:p w14:paraId="43DB91AD" w14:textId="0684A652" w:rsidR="008E6CA9" w:rsidRDefault="008E6CA9">
      <w:hyperlink r:id="rId9" w:history="1">
        <w:r w:rsidRPr="008E6CA9">
          <w:rPr>
            <w:rStyle w:val="Hyperlink"/>
          </w:rPr>
          <w:t>Track Changes in Word</w:t>
        </w:r>
      </w:hyperlink>
    </w:p>
    <w:p w14:paraId="0F142563" w14:textId="77777777" w:rsidR="008E6CA9" w:rsidRDefault="008E6CA9"/>
    <w:p w14:paraId="5D6B1DA4" w14:textId="66D561C9" w:rsidR="008E6CA9" w:rsidRDefault="008E6CA9">
      <w:hyperlink r:id="rId10" w:history="1">
        <w:r w:rsidRPr="008E6CA9">
          <w:rPr>
            <w:rStyle w:val="Hyperlink"/>
          </w:rPr>
          <w:t xml:space="preserve">Track Changes in Word: </w:t>
        </w:r>
        <w:r>
          <w:rPr>
            <w:rStyle w:val="Hyperlink"/>
          </w:rPr>
          <w:t>A</w:t>
        </w:r>
        <w:r w:rsidRPr="008E6CA9">
          <w:rPr>
            <w:rStyle w:val="Hyperlink"/>
          </w:rPr>
          <w:t xml:space="preserve"> Step-by-Step tutorial</w:t>
        </w:r>
      </w:hyperlink>
    </w:p>
    <w:p w14:paraId="47F9E442" w14:textId="4FBC47D0" w:rsidR="008E6CA9" w:rsidRDefault="008E6CA9"/>
    <w:p w14:paraId="1A278DC9" w14:textId="232B44A8" w:rsidR="008E6CA9" w:rsidRDefault="008E6CA9">
      <w:hyperlink r:id="rId11" w:history="1">
        <w:r w:rsidRPr="008E6CA9">
          <w:rPr>
            <w:rStyle w:val="Hyperlink"/>
          </w:rPr>
          <w:t>How to Use Track Changes</w:t>
        </w:r>
      </w:hyperlink>
    </w:p>
    <w:p w14:paraId="7540742F" w14:textId="77777777" w:rsidR="00DC4EFE" w:rsidRDefault="00DC4EFE"/>
    <w:p w14:paraId="0CF8C8CD" w14:textId="1634BBDC" w:rsidR="00A40BC3" w:rsidRDefault="00A40BC3">
      <w:r w:rsidRPr="00261658">
        <w:t>Review</w:t>
      </w:r>
      <w:r w:rsidRPr="003A03BC">
        <w:rPr>
          <w:b/>
          <w:bCs/>
        </w:rPr>
        <w:t xml:space="preserve"> </w:t>
      </w:r>
      <w:r>
        <w:t xml:space="preserve">the </w:t>
      </w:r>
      <w:r w:rsidR="008B545C">
        <w:t>COR</w:t>
      </w:r>
      <w:r>
        <w:t xml:space="preserve">, paying attention to the listed C-ID number </w:t>
      </w:r>
      <w:r w:rsidR="00DF12E4">
        <w:t>noted</w:t>
      </w:r>
      <w:r>
        <w:t xml:space="preserve"> at the end of the Catalog Description</w:t>
      </w:r>
      <w:r w:rsidR="00261658">
        <w:t xml:space="preserve">. </w:t>
      </w:r>
    </w:p>
    <w:p w14:paraId="5E2A3F76" w14:textId="77777777" w:rsidR="00A40BC3" w:rsidRDefault="00A40BC3"/>
    <w:p w14:paraId="23145744" w14:textId="5C5A4622" w:rsidR="00A40BC3" w:rsidRDefault="00AA7B9F">
      <w:r w:rsidRPr="00AA7B9F">
        <w:rPr>
          <w:noProof/>
        </w:rPr>
        <w:drawing>
          <wp:inline distT="0" distB="0" distL="0" distR="0" wp14:anchorId="0E41782C" wp14:editId="665F6CA4">
            <wp:extent cx="5943600" cy="1015365"/>
            <wp:effectExtent l="0" t="0" r="0" b="0"/>
            <wp:docPr id="1615484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484955" name=""/>
                    <pic:cNvPicPr/>
                  </pic:nvPicPr>
                  <pic:blipFill>
                    <a:blip r:embed="rId12"/>
                    <a:stretch>
                      <a:fillRect/>
                    </a:stretch>
                  </pic:blipFill>
                  <pic:spPr>
                    <a:xfrm>
                      <a:off x="0" y="0"/>
                      <a:ext cx="5943600" cy="1015365"/>
                    </a:xfrm>
                    <a:prstGeom prst="rect">
                      <a:avLst/>
                    </a:prstGeom>
                  </pic:spPr>
                </pic:pic>
              </a:graphicData>
            </a:graphic>
          </wp:inline>
        </w:drawing>
      </w:r>
    </w:p>
    <w:p w14:paraId="34A26461" w14:textId="77777777" w:rsidR="00DC4EFE" w:rsidRDefault="00DC4EFE"/>
    <w:p w14:paraId="4D93E7B2" w14:textId="3E2C63A4" w:rsidR="00DF12E4" w:rsidRDefault="00DF12E4">
      <w:r>
        <w:br w:type="page"/>
      </w:r>
    </w:p>
    <w:p w14:paraId="2337F8F1" w14:textId="303DCAA5" w:rsidR="00DC4EFE" w:rsidRPr="0061768D" w:rsidRDefault="00DC4EFE" w:rsidP="00DC4EFE">
      <w:pPr>
        <w:rPr>
          <w:b/>
          <w:bCs/>
        </w:rPr>
      </w:pPr>
      <w:r w:rsidRPr="0061768D">
        <w:rPr>
          <w:b/>
          <w:bCs/>
        </w:rPr>
        <w:lastRenderedPageBreak/>
        <w:t>Step 2:</w:t>
      </w:r>
    </w:p>
    <w:p w14:paraId="40F8483E" w14:textId="77777777" w:rsidR="00DC4EFE" w:rsidRDefault="00DC4EFE" w:rsidP="00DC4EFE"/>
    <w:p w14:paraId="27A06499" w14:textId="536F68C2" w:rsidR="00AA7B9F" w:rsidRDefault="00AA7B9F" w:rsidP="00DC4EFE">
      <w:r>
        <w:t xml:space="preserve">Go to Course Identification Numbering System </w:t>
      </w:r>
      <w:hyperlink r:id="rId13" w:history="1">
        <w:r w:rsidR="009F1DBE" w:rsidRPr="00DC4EFE">
          <w:rPr>
            <w:rStyle w:val="Hyperlink"/>
          </w:rPr>
          <w:t>C-ID</w:t>
        </w:r>
      </w:hyperlink>
      <w:r>
        <w:t xml:space="preserve"> website.</w:t>
      </w:r>
    </w:p>
    <w:p w14:paraId="0B94BE15" w14:textId="77777777" w:rsidR="00A40BC3" w:rsidRDefault="00A40BC3" w:rsidP="00DC4EFE"/>
    <w:p w14:paraId="0217FAE2" w14:textId="24405017" w:rsidR="006D4267" w:rsidRDefault="00DC4EFE" w:rsidP="00DC4EFE">
      <w:r>
        <w:t>On the C-ID page, use the drop-down menu</w:t>
      </w:r>
      <w:r w:rsidR="006D4267">
        <w:t xml:space="preserve"> to </w:t>
      </w:r>
      <w:r w:rsidR="00261658">
        <w:t>s</w:t>
      </w:r>
      <w:r w:rsidRPr="00261658">
        <w:t>elect</w:t>
      </w:r>
      <w:r>
        <w:t xml:space="preserve"> the appropriate discipline</w:t>
      </w:r>
      <w:r w:rsidR="00DF12E4">
        <w:t xml:space="preserve">. </w:t>
      </w:r>
    </w:p>
    <w:p w14:paraId="25796A07" w14:textId="6605A857" w:rsidR="00DC4EFE" w:rsidRDefault="00DF12E4" w:rsidP="00DC4EFE">
      <w:r>
        <w:t>Example is History, which has 6 individual courses.</w:t>
      </w:r>
    </w:p>
    <w:p w14:paraId="7F65EC2B" w14:textId="391C9197" w:rsidR="00DC4EFE" w:rsidRDefault="00AA7B9F" w:rsidP="00DC4EFE">
      <w:r w:rsidRPr="00AA7B9F">
        <w:rPr>
          <w:noProof/>
        </w:rPr>
        <w:drawing>
          <wp:inline distT="0" distB="0" distL="0" distR="0" wp14:anchorId="180A1E08" wp14:editId="79AB0077">
            <wp:extent cx="2505456" cy="2743200"/>
            <wp:effectExtent l="76200" t="76200" r="142875" b="133350"/>
            <wp:docPr id="1154877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77854" name=""/>
                    <pic:cNvPicPr/>
                  </pic:nvPicPr>
                  <pic:blipFill>
                    <a:blip r:embed="rId14"/>
                    <a:stretch>
                      <a:fillRect/>
                    </a:stretch>
                  </pic:blipFill>
                  <pic:spPr>
                    <a:xfrm>
                      <a:off x="0" y="0"/>
                      <a:ext cx="2505456" cy="274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D82EE4" w14:textId="77777777" w:rsidR="00B17F61" w:rsidRDefault="00B17F61" w:rsidP="009F1DBE"/>
    <w:p w14:paraId="5B818FA8" w14:textId="77777777" w:rsidR="008B545C" w:rsidRDefault="00A40BC3" w:rsidP="009F1DBE">
      <w:r w:rsidRPr="00261658">
        <w:t>Select</w:t>
      </w:r>
      <w:r>
        <w:t xml:space="preserve"> the Descriptor</w:t>
      </w:r>
      <w:r w:rsidR="00AA7B9F">
        <w:t xml:space="preserve"> that matches the C-ID listed in the Catalog Description</w:t>
      </w:r>
      <w:r w:rsidR="00B17F61">
        <w:t>,</w:t>
      </w:r>
      <w:r w:rsidR="00B17F61" w:rsidRPr="006D4267">
        <w:rPr>
          <w:b/>
          <w:bCs/>
        </w:rPr>
        <w:t xml:space="preserve"> </w:t>
      </w:r>
      <w:r w:rsidR="00B17F61" w:rsidRPr="00261658">
        <w:t>click Go.</w:t>
      </w:r>
      <w:r w:rsidR="00DF12E4">
        <w:t xml:space="preserve"> </w:t>
      </w:r>
    </w:p>
    <w:p w14:paraId="49687099" w14:textId="3F592F8A" w:rsidR="00B17F61" w:rsidRDefault="00DF12E4" w:rsidP="009F1DBE">
      <w:r>
        <w:t>Example shows HIST 140: United States History from 1865.</w:t>
      </w:r>
    </w:p>
    <w:p w14:paraId="065D699C" w14:textId="77777777" w:rsidR="00B17F61" w:rsidRDefault="00B17F61" w:rsidP="009F1DBE"/>
    <w:p w14:paraId="04227DCC" w14:textId="183375CF" w:rsidR="00B17F61" w:rsidRDefault="00B17F61" w:rsidP="009F1DBE">
      <w:r w:rsidRPr="00B17F61">
        <w:rPr>
          <w:noProof/>
        </w:rPr>
        <w:drawing>
          <wp:inline distT="0" distB="0" distL="0" distR="0" wp14:anchorId="1FD69817" wp14:editId="2C22665B">
            <wp:extent cx="3611880" cy="2743200"/>
            <wp:effectExtent l="76200" t="76200" r="140970" b="133350"/>
            <wp:docPr id="745235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235799" name=""/>
                    <pic:cNvPicPr/>
                  </pic:nvPicPr>
                  <pic:blipFill>
                    <a:blip r:embed="rId15"/>
                    <a:stretch>
                      <a:fillRect/>
                    </a:stretch>
                  </pic:blipFill>
                  <pic:spPr>
                    <a:xfrm>
                      <a:off x="0" y="0"/>
                      <a:ext cx="3611880" cy="274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DC97F9E" w14:textId="77777777" w:rsidR="00DF12E4" w:rsidRDefault="00DF12E4">
      <w:r>
        <w:br w:type="page"/>
      </w:r>
    </w:p>
    <w:p w14:paraId="506050DE" w14:textId="1FBD9A09" w:rsidR="00A40BC3" w:rsidRDefault="00B17F61" w:rsidP="009F1DBE">
      <w:r>
        <w:lastRenderedPageBreak/>
        <w:t>On the View Descriptor page, choose</w:t>
      </w:r>
      <w:r w:rsidRPr="006D4267">
        <w:rPr>
          <w:b/>
          <w:bCs/>
        </w:rPr>
        <w:t xml:space="preserve"> </w:t>
      </w:r>
      <w:r w:rsidRPr="00261658">
        <w:t>Export PDF</w:t>
      </w:r>
      <w:r w:rsidR="00DF12E4" w:rsidRPr="00261658">
        <w:t>:</w:t>
      </w:r>
    </w:p>
    <w:p w14:paraId="7955D6E6" w14:textId="5851852E" w:rsidR="00B17F61" w:rsidRDefault="00B17F61" w:rsidP="009F1DBE"/>
    <w:p w14:paraId="3231377A" w14:textId="452B2DC4" w:rsidR="00B17F61" w:rsidRDefault="00B17F61" w:rsidP="009F1DBE">
      <w:r w:rsidRPr="00B17F61">
        <w:rPr>
          <w:noProof/>
        </w:rPr>
        <w:drawing>
          <wp:inline distT="0" distB="0" distL="0" distR="0" wp14:anchorId="2487903F" wp14:editId="3CE8C8BB">
            <wp:extent cx="5394960" cy="1645920"/>
            <wp:effectExtent l="76200" t="76200" r="129540" b="125730"/>
            <wp:docPr id="475750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750913" name=""/>
                    <pic:cNvPicPr/>
                  </pic:nvPicPr>
                  <pic:blipFill>
                    <a:blip r:embed="rId16"/>
                    <a:stretch>
                      <a:fillRect/>
                    </a:stretch>
                  </pic:blipFill>
                  <pic:spPr>
                    <a:xfrm>
                      <a:off x="0" y="0"/>
                      <a:ext cx="5394960" cy="1645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6A3A67" w14:textId="77777777" w:rsidR="00DF12E4" w:rsidRDefault="00DF12E4" w:rsidP="00DF12E4"/>
    <w:p w14:paraId="3D34718E" w14:textId="160A6FA8" w:rsidR="00DF12E4" w:rsidRDefault="00DF12E4" w:rsidP="00DF12E4">
      <w:r>
        <w:t>Open the file &gt; Verify the course information.</w:t>
      </w:r>
    </w:p>
    <w:p w14:paraId="3D3BE106" w14:textId="77777777" w:rsidR="00DF12E4" w:rsidRDefault="00DF12E4" w:rsidP="009F1DBE"/>
    <w:p w14:paraId="7984AD78" w14:textId="2D4B45D3" w:rsidR="00DF12E4" w:rsidRDefault="00DF12E4" w:rsidP="009F1DBE">
      <w:r w:rsidRPr="00DF12E4">
        <w:rPr>
          <w:noProof/>
        </w:rPr>
        <w:drawing>
          <wp:inline distT="0" distB="0" distL="0" distR="0" wp14:anchorId="3BC26D05" wp14:editId="720BB745">
            <wp:extent cx="3127248" cy="4297680"/>
            <wp:effectExtent l="76200" t="76200" r="130810" b="140970"/>
            <wp:docPr id="98405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05407" name=""/>
                    <pic:cNvPicPr/>
                  </pic:nvPicPr>
                  <pic:blipFill>
                    <a:blip r:embed="rId17"/>
                    <a:stretch>
                      <a:fillRect/>
                    </a:stretch>
                  </pic:blipFill>
                  <pic:spPr>
                    <a:xfrm>
                      <a:off x="0" y="0"/>
                      <a:ext cx="3127248" cy="4297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734074" w14:textId="77777777" w:rsidR="00AA7B9F" w:rsidRDefault="00AA7B9F" w:rsidP="009F1DBE"/>
    <w:p w14:paraId="07EA270D" w14:textId="360C1A92" w:rsidR="00F308FF" w:rsidRDefault="00261658">
      <w:r>
        <w:t>Refer to this information as you work through changing the COR. Look for information that is NOT on the CCN.</w:t>
      </w:r>
    </w:p>
    <w:p w14:paraId="18456295" w14:textId="09642EC1" w:rsidR="00B17F61" w:rsidRPr="00F308FF" w:rsidRDefault="008B545C" w:rsidP="009F1DBE">
      <w:pPr>
        <w:rPr>
          <w:b/>
          <w:bCs/>
        </w:rPr>
      </w:pPr>
      <w:r>
        <w:rPr>
          <w:b/>
          <w:bCs/>
        </w:rPr>
        <w:br w:type="page"/>
      </w:r>
      <w:r w:rsidR="00DF12E4" w:rsidRPr="00F308FF">
        <w:rPr>
          <w:b/>
          <w:bCs/>
        </w:rPr>
        <w:lastRenderedPageBreak/>
        <w:t xml:space="preserve">Step 3: </w:t>
      </w:r>
    </w:p>
    <w:p w14:paraId="67400A10" w14:textId="77777777" w:rsidR="00DF12E4" w:rsidRDefault="00DF12E4" w:rsidP="009F1DBE"/>
    <w:p w14:paraId="04E110BF" w14:textId="4B6FF287" w:rsidR="00DF12E4" w:rsidRDefault="00DF12E4" w:rsidP="009F1DBE">
      <w:r w:rsidRPr="00261658">
        <w:t>Go</w:t>
      </w:r>
      <w:r>
        <w:t xml:space="preserve"> to </w:t>
      </w:r>
      <w:hyperlink r:id="rId18" w:history="1">
        <w:r w:rsidRPr="00DF12E4">
          <w:rPr>
            <w:rStyle w:val="Hyperlink"/>
          </w:rPr>
          <w:t>Course Outline of Records Submission</w:t>
        </w:r>
      </w:hyperlink>
      <w:r>
        <w:t xml:space="preserve"> </w:t>
      </w:r>
      <w:r w:rsidR="00261658">
        <w:t>to access the</w:t>
      </w:r>
      <w:r>
        <w:t xml:space="preserve"> Common Course Number</w:t>
      </w:r>
      <w:r w:rsidR="00261658">
        <w:t>ing</w:t>
      </w:r>
      <w:r>
        <w:t xml:space="preserve"> Templates.</w:t>
      </w:r>
    </w:p>
    <w:p w14:paraId="4CFD9DAE" w14:textId="77777777" w:rsidR="00DF12E4" w:rsidRDefault="00DF12E4" w:rsidP="009F1DBE"/>
    <w:p w14:paraId="4E4CFDF4" w14:textId="77777777" w:rsidR="004C0661" w:rsidRDefault="000A34B9" w:rsidP="009F1DBE">
      <w:r>
        <w:t xml:space="preserve">We are currently in Phase II (B). </w:t>
      </w:r>
      <w:r w:rsidR="006D4267" w:rsidRPr="00261658">
        <w:t>Select</w:t>
      </w:r>
      <w:r w:rsidR="006D4267">
        <w:t xml:space="preserve"> Standard Templates</w:t>
      </w:r>
      <w:r>
        <w:t>.</w:t>
      </w:r>
      <w:r w:rsidR="00261658">
        <w:t xml:space="preserve"> </w:t>
      </w:r>
    </w:p>
    <w:p w14:paraId="156C7FBD" w14:textId="23C9B322" w:rsidR="00DF12E4" w:rsidRDefault="00DF12E4" w:rsidP="009F1DBE"/>
    <w:p w14:paraId="3F8076F6" w14:textId="2D87449F" w:rsidR="000A34B9" w:rsidRDefault="00837C87" w:rsidP="009F1DBE">
      <w:r w:rsidRPr="00837C87">
        <w:drawing>
          <wp:inline distT="0" distB="0" distL="0" distR="0" wp14:anchorId="3960402F" wp14:editId="067E693A">
            <wp:extent cx="5943600" cy="1392555"/>
            <wp:effectExtent l="76200" t="76200" r="133350" b="131445"/>
            <wp:docPr id="1101817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817731" name=""/>
                    <pic:cNvPicPr/>
                  </pic:nvPicPr>
                  <pic:blipFill>
                    <a:blip r:embed="rId19"/>
                    <a:stretch>
                      <a:fillRect/>
                    </a:stretch>
                  </pic:blipFill>
                  <pic:spPr>
                    <a:xfrm>
                      <a:off x="0" y="0"/>
                      <a:ext cx="5943600" cy="13925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79ACC8" w14:textId="1F2781C0" w:rsidR="006D4267" w:rsidRDefault="000A34B9" w:rsidP="009F1DBE">
      <w:r>
        <w:t xml:space="preserve">Locate </w:t>
      </w:r>
      <w:r w:rsidR="006D4267">
        <w:t>the appropriate</w:t>
      </w:r>
      <w:r>
        <w:t xml:space="preserve"> course. </w:t>
      </w:r>
      <w:r w:rsidR="006D4267">
        <w:t xml:space="preserve">Click the </w:t>
      </w:r>
      <w:r w:rsidR="006D4267" w:rsidRPr="00261658">
        <w:t>title</w:t>
      </w:r>
      <w:r w:rsidR="006D4267">
        <w:t xml:space="preserve"> to open the document. </w:t>
      </w:r>
    </w:p>
    <w:p w14:paraId="6F17511C" w14:textId="5C4759A1" w:rsidR="000A34B9" w:rsidRDefault="00E35E16" w:rsidP="009F1DBE">
      <w:r w:rsidRPr="00E35E16">
        <w:drawing>
          <wp:inline distT="0" distB="0" distL="0" distR="0" wp14:anchorId="38466129" wp14:editId="1766163D">
            <wp:extent cx="5943600" cy="3846830"/>
            <wp:effectExtent l="76200" t="76200" r="133350" b="134620"/>
            <wp:docPr id="1515434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434913" name=""/>
                    <pic:cNvPicPr/>
                  </pic:nvPicPr>
                  <pic:blipFill>
                    <a:blip r:embed="rId20"/>
                    <a:stretch>
                      <a:fillRect/>
                    </a:stretch>
                  </pic:blipFill>
                  <pic:spPr>
                    <a:xfrm>
                      <a:off x="0" y="0"/>
                      <a:ext cx="5943600" cy="38468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1FB96BF" w14:textId="47C0ADB0" w:rsidR="000A34B9" w:rsidRDefault="000A34B9" w:rsidP="009F1DBE"/>
    <w:p w14:paraId="41A9FF20" w14:textId="49A96FDA" w:rsidR="00821D01" w:rsidRDefault="00821D01"/>
    <w:p w14:paraId="2D884211" w14:textId="0E78ECF0" w:rsidR="00AA7B9F" w:rsidRDefault="00E35E16" w:rsidP="009F1DBE">
      <w:r>
        <w:rPr>
          <w:noProof/>
        </w:rPr>
        <w:lastRenderedPageBreak/>
        <w:drawing>
          <wp:inline distT="0" distB="0" distL="0" distR="0" wp14:anchorId="43E524C5" wp14:editId="21226C4A">
            <wp:extent cx="3657600" cy="3749040"/>
            <wp:effectExtent l="76200" t="76200" r="133350" b="137160"/>
            <wp:docPr id="9208602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0" cy="3749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A34B9">
        <w:t xml:space="preserve"> </w:t>
      </w:r>
    </w:p>
    <w:p w14:paraId="26E72490" w14:textId="6003EBED" w:rsidR="000A34B9" w:rsidRDefault="00821D01" w:rsidP="009F1DBE">
      <w:r>
        <w:rPr>
          <w:noProof/>
        </w:rPr>
        <mc:AlternateContent>
          <mc:Choice Requires="wps">
            <w:drawing>
              <wp:anchor distT="0" distB="0" distL="114300" distR="114300" simplePos="0" relativeHeight="251659264" behindDoc="0" locked="0" layoutInCell="1" allowOverlap="1" wp14:anchorId="117ED0CC" wp14:editId="59500F7E">
                <wp:simplePos x="0" y="0"/>
                <wp:positionH relativeFrom="column">
                  <wp:posOffset>34505</wp:posOffset>
                </wp:positionH>
                <wp:positionV relativeFrom="paragraph">
                  <wp:posOffset>107327</wp:posOffset>
                </wp:positionV>
                <wp:extent cx="6012611" cy="17253"/>
                <wp:effectExtent l="0" t="0" r="26670" b="20955"/>
                <wp:wrapNone/>
                <wp:docPr id="483084828" name="Straight Connector 1"/>
                <wp:cNvGraphicFramePr/>
                <a:graphic xmlns:a="http://schemas.openxmlformats.org/drawingml/2006/main">
                  <a:graphicData uri="http://schemas.microsoft.com/office/word/2010/wordprocessingShape">
                    <wps:wsp>
                      <wps:cNvCnPr/>
                      <wps:spPr>
                        <a:xfrm>
                          <a:off x="0" y="0"/>
                          <a:ext cx="6012611" cy="1725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C5CF89"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7pt,8.45pt" to="476.1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" strokecolor="#156082 [3204]" strokeweight=".5pt">
                <v:stroke joinstyle="miter"/>
              </v:line>
            </w:pict>
          </mc:Fallback>
        </mc:AlternateContent>
      </w:r>
    </w:p>
    <w:p w14:paraId="1CC4A8B3" w14:textId="77777777" w:rsidR="000A34B9" w:rsidRDefault="000A34B9" w:rsidP="009F1DBE"/>
    <w:p w14:paraId="461D58A4" w14:textId="18CA1358" w:rsidR="009F1DBE" w:rsidRPr="00F308FF" w:rsidRDefault="009F1DBE" w:rsidP="009F1DBE">
      <w:pPr>
        <w:rPr>
          <w:color w:val="000000" w:themeColor="text1"/>
        </w:rPr>
      </w:pPr>
      <w:r w:rsidRPr="00F308FF">
        <w:rPr>
          <w:color w:val="000000" w:themeColor="text1"/>
        </w:rPr>
        <w:t>You have three documents</w:t>
      </w:r>
      <w:r w:rsidR="000A34B9" w:rsidRPr="00F308FF">
        <w:rPr>
          <w:color w:val="000000" w:themeColor="text1"/>
        </w:rPr>
        <w:t xml:space="preserve"> open:</w:t>
      </w:r>
    </w:p>
    <w:p w14:paraId="5D2DDB5C" w14:textId="1909583C" w:rsidR="009F1DBE" w:rsidRPr="00F308FF" w:rsidRDefault="008B545C" w:rsidP="009F1DBE">
      <w:pPr>
        <w:rPr>
          <w:color w:val="000000" w:themeColor="text1"/>
        </w:rPr>
      </w:pPr>
      <w:r>
        <w:rPr>
          <w:color w:val="000000" w:themeColor="text1"/>
        </w:rPr>
        <w:t>COR</w:t>
      </w:r>
      <w:r w:rsidR="006D4267">
        <w:rPr>
          <w:color w:val="000000" w:themeColor="text1"/>
        </w:rPr>
        <w:t xml:space="preserve"> (MS Word)</w:t>
      </w:r>
      <w:r w:rsidR="00821D01" w:rsidRPr="00F308FF">
        <w:rPr>
          <w:color w:val="000000" w:themeColor="text1"/>
        </w:rPr>
        <w:t xml:space="preserve"> </w:t>
      </w:r>
      <w:r w:rsidR="000A34B9" w:rsidRPr="00F308FF">
        <w:rPr>
          <w:color w:val="000000" w:themeColor="text1"/>
        </w:rPr>
        <w:t xml:space="preserve"> </w:t>
      </w:r>
    </w:p>
    <w:p w14:paraId="0C937DCF" w14:textId="64BDBA0A" w:rsidR="009F1DBE" w:rsidRPr="00F308FF" w:rsidRDefault="009F1DBE" w:rsidP="009F1DBE">
      <w:pPr>
        <w:rPr>
          <w:color w:val="000000" w:themeColor="text1"/>
        </w:rPr>
      </w:pPr>
      <w:r w:rsidRPr="00F308FF">
        <w:rPr>
          <w:color w:val="000000" w:themeColor="text1"/>
        </w:rPr>
        <w:t>C-ID</w:t>
      </w:r>
      <w:r w:rsidR="000A34B9" w:rsidRPr="00F308FF">
        <w:rPr>
          <w:color w:val="000000" w:themeColor="text1"/>
        </w:rPr>
        <w:t xml:space="preserve"> (PDF)</w:t>
      </w:r>
    </w:p>
    <w:p w14:paraId="34099A59" w14:textId="1CDD225E" w:rsidR="009F1DBE" w:rsidRDefault="009F1DBE" w:rsidP="009F1DBE">
      <w:pPr>
        <w:rPr>
          <w:color w:val="153D63" w:themeColor="text2" w:themeTint="E6"/>
        </w:rPr>
      </w:pPr>
      <w:r w:rsidRPr="00F308FF">
        <w:rPr>
          <w:color w:val="000000" w:themeColor="text1"/>
        </w:rPr>
        <w:t>CCN template</w:t>
      </w:r>
      <w:r w:rsidR="000A34B9" w:rsidRPr="00F308FF">
        <w:rPr>
          <w:color w:val="000000" w:themeColor="text1"/>
        </w:rPr>
        <w:t xml:space="preserve"> (PDF)</w:t>
      </w:r>
    </w:p>
    <w:p w14:paraId="371BD761" w14:textId="77777777" w:rsidR="00F308FF" w:rsidRDefault="00F308FF" w:rsidP="009F1DBE">
      <w:pPr>
        <w:rPr>
          <w:color w:val="153D63" w:themeColor="text2" w:themeTint="E6"/>
        </w:rPr>
      </w:pPr>
    </w:p>
    <w:p w14:paraId="454B4602" w14:textId="77777777" w:rsidR="00B72956" w:rsidRDefault="00F308FF" w:rsidP="009F1DBE">
      <w:pPr>
        <w:rPr>
          <w:b/>
          <w:bCs/>
          <w:color w:val="153D63" w:themeColor="text2" w:themeTint="E6"/>
        </w:rPr>
      </w:pPr>
      <w:r w:rsidRPr="00F308FF">
        <w:rPr>
          <w:b/>
          <w:bCs/>
          <w:color w:val="153D63" w:themeColor="text2" w:themeTint="E6"/>
        </w:rPr>
        <w:t>TIP</w:t>
      </w:r>
      <w:r w:rsidR="00B72956">
        <w:rPr>
          <w:b/>
          <w:bCs/>
          <w:color w:val="153D63" w:themeColor="text2" w:themeTint="E6"/>
        </w:rPr>
        <w:t>S</w:t>
      </w:r>
      <w:r w:rsidRPr="00F308FF">
        <w:rPr>
          <w:b/>
          <w:bCs/>
          <w:color w:val="153D63" w:themeColor="text2" w:themeTint="E6"/>
        </w:rPr>
        <w:t xml:space="preserve">: </w:t>
      </w:r>
    </w:p>
    <w:p w14:paraId="0F77C792" w14:textId="7B0784D7" w:rsidR="00B72956" w:rsidRDefault="00E35E16" w:rsidP="009F1DBE">
      <w:pPr>
        <w:rPr>
          <w:b/>
          <w:bCs/>
          <w:color w:val="153D63" w:themeColor="text2" w:themeTint="E6"/>
        </w:rPr>
      </w:pPr>
      <w:r>
        <w:rPr>
          <w:b/>
          <w:bCs/>
          <w:color w:val="153D63" w:themeColor="text2" w:themeTint="E6"/>
        </w:rPr>
        <w:t>If possible, h</w:t>
      </w:r>
      <w:r w:rsidR="00F308FF" w:rsidRPr="00F308FF">
        <w:rPr>
          <w:b/>
          <w:bCs/>
          <w:color w:val="153D63" w:themeColor="text2" w:themeTint="E6"/>
        </w:rPr>
        <w:t xml:space="preserve">ave the COR on one screen and the CCN </w:t>
      </w:r>
      <w:r w:rsidR="008B545C">
        <w:rPr>
          <w:b/>
          <w:bCs/>
          <w:color w:val="153D63" w:themeColor="text2" w:themeTint="E6"/>
        </w:rPr>
        <w:t>t</w:t>
      </w:r>
      <w:r w:rsidR="00F308FF" w:rsidRPr="00F308FF">
        <w:rPr>
          <w:b/>
          <w:bCs/>
          <w:color w:val="153D63" w:themeColor="text2" w:themeTint="E6"/>
        </w:rPr>
        <w:t xml:space="preserve">emplate on another screen so you can navigate each </w:t>
      </w:r>
      <w:r w:rsidR="001106A2">
        <w:rPr>
          <w:b/>
          <w:bCs/>
          <w:color w:val="153D63" w:themeColor="text2" w:themeTint="E6"/>
        </w:rPr>
        <w:t>document</w:t>
      </w:r>
      <w:r w:rsidR="00F308FF" w:rsidRPr="00F308FF">
        <w:rPr>
          <w:b/>
          <w:bCs/>
          <w:color w:val="153D63" w:themeColor="text2" w:themeTint="E6"/>
        </w:rPr>
        <w:t xml:space="preserve"> according</w:t>
      </w:r>
      <w:r w:rsidR="00B72956">
        <w:rPr>
          <w:b/>
          <w:bCs/>
          <w:color w:val="153D63" w:themeColor="text2" w:themeTint="E6"/>
        </w:rPr>
        <w:t>ly</w:t>
      </w:r>
      <w:r w:rsidR="00F308FF" w:rsidRPr="00F308FF">
        <w:rPr>
          <w:b/>
          <w:bCs/>
          <w:color w:val="153D63" w:themeColor="text2" w:themeTint="E6"/>
        </w:rPr>
        <w:t xml:space="preserve">. The two documents have the same information on them, but </w:t>
      </w:r>
      <w:r w:rsidR="00F308FF">
        <w:rPr>
          <w:b/>
          <w:bCs/>
          <w:color w:val="153D63" w:themeColor="text2" w:themeTint="E6"/>
        </w:rPr>
        <w:t xml:space="preserve">the section titles are different, and the sections are not </w:t>
      </w:r>
      <w:r w:rsidR="00F308FF" w:rsidRPr="00F308FF">
        <w:rPr>
          <w:b/>
          <w:bCs/>
          <w:color w:val="153D63" w:themeColor="text2" w:themeTint="E6"/>
        </w:rPr>
        <w:t>in the same order</w:t>
      </w:r>
      <w:r w:rsidR="00F308FF">
        <w:rPr>
          <w:b/>
          <w:bCs/>
          <w:color w:val="153D63" w:themeColor="text2" w:themeTint="E6"/>
        </w:rPr>
        <w:t>.</w:t>
      </w:r>
      <w:r w:rsidR="00B72956">
        <w:rPr>
          <w:b/>
          <w:bCs/>
          <w:color w:val="153D63" w:themeColor="text2" w:themeTint="E6"/>
        </w:rPr>
        <w:t xml:space="preserve"> </w:t>
      </w:r>
      <w:r>
        <w:rPr>
          <w:b/>
          <w:bCs/>
          <w:color w:val="153D63" w:themeColor="text2" w:themeTint="E6"/>
        </w:rPr>
        <w:t xml:space="preserve">Use the </w:t>
      </w:r>
      <w:r w:rsidR="00B72956" w:rsidRPr="00F308FF">
        <w:rPr>
          <w:b/>
          <w:bCs/>
          <w:color w:val="153D63" w:themeColor="text2" w:themeTint="E6"/>
        </w:rPr>
        <w:t xml:space="preserve">COR format </w:t>
      </w:r>
      <w:r>
        <w:rPr>
          <w:b/>
          <w:bCs/>
          <w:color w:val="153D63" w:themeColor="text2" w:themeTint="E6"/>
        </w:rPr>
        <w:t xml:space="preserve">as your primary document </w:t>
      </w:r>
      <w:r w:rsidR="00B72956" w:rsidRPr="00F308FF">
        <w:rPr>
          <w:b/>
          <w:bCs/>
          <w:color w:val="153D63" w:themeColor="text2" w:themeTint="E6"/>
        </w:rPr>
        <w:t xml:space="preserve">and scroll the CCN </w:t>
      </w:r>
      <w:r w:rsidR="00B72956">
        <w:rPr>
          <w:b/>
          <w:bCs/>
          <w:color w:val="153D63" w:themeColor="text2" w:themeTint="E6"/>
        </w:rPr>
        <w:t>t</w:t>
      </w:r>
      <w:r w:rsidR="00B72956" w:rsidRPr="00F308FF">
        <w:rPr>
          <w:b/>
          <w:bCs/>
          <w:color w:val="153D63" w:themeColor="text2" w:themeTint="E6"/>
        </w:rPr>
        <w:t>emplate.</w:t>
      </w:r>
    </w:p>
    <w:p w14:paraId="241D4272" w14:textId="77777777" w:rsidR="00B72956" w:rsidRDefault="00B72956" w:rsidP="009F1DBE">
      <w:pPr>
        <w:rPr>
          <w:b/>
          <w:bCs/>
          <w:color w:val="153D63" w:themeColor="text2" w:themeTint="E6"/>
        </w:rPr>
      </w:pPr>
    </w:p>
    <w:p w14:paraId="7556E029" w14:textId="7598CC1B" w:rsidR="00821D01" w:rsidRDefault="00B72956">
      <w:r>
        <w:rPr>
          <w:b/>
          <w:bCs/>
          <w:color w:val="153D63" w:themeColor="text2" w:themeTint="E6"/>
        </w:rPr>
        <w:t xml:space="preserve">The CCN </w:t>
      </w:r>
      <w:r w:rsidR="002808E0">
        <w:rPr>
          <w:b/>
          <w:bCs/>
          <w:color w:val="153D63" w:themeColor="text2" w:themeTint="E6"/>
        </w:rPr>
        <w:t>includes</w:t>
      </w:r>
      <w:r>
        <w:rPr>
          <w:b/>
          <w:bCs/>
          <w:color w:val="153D63" w:themeColor="text2" w:themeTint="E6"/>
        </w:rPr>
        <w:t xml:space="preserve"> Part 1 and Part 2 for each section. Part 1 is (Required and Identical). Part 2 is (Optional Expanded Description). </w:t>
      </w:r>
      <w:r w:rsidR="002808E0">
        <w:rPr>
          <w:b/>
          <w:bCs/>
          <w:color w:val="153D63" w:themeColor="text2" w:themeTint="E6"/>
        </w:rPr>
        <w:t xml:space="preserve">Copy and Paste CCN Part 1 content into the COR document. Look on the C-ID document for additional information that is not included in the CCN. </w:t>
      </w:r>
      <w:r>
        <w:rPr>
          <w:b/>
          <w:bCs/>
          <w:color w:val="153D63" w:themeColor="text2" w:themeTint="E6"/>
        </w:rPr>
        <w:t>Add information</w:t>
      </w:r>
      <w:r w:rsidR="002808E0">
        <w:rPr>
          <w:b/>
          <w:bCs/>
          <w:color w:val="153D63" w:themeColor="text2" w:themeTint="E6"/>
        </w:rPr>
        <w:t xml:space="preserve"> from the C-ID </w:t>
      </w:r>
      <w:r>
        <w:rPr>
          <w:b/>
          <w:bCs/>
          <w:color w:val="153D63" w:themeColor="text2" w:themeTint="E6"/>
        </w:rPr>
        <w:t>to Part 2 ONLY if it is not included in Part 1.</w:t>
      </w:r>
      <w:r w:rsidR="001106A2">
        <w:rPr>
          <w:b/>
          <w:bCs/>
          <w:color w:val="153D63" w:themeColor="text2" w:themeTint="E6"/>
        </w:rPr>
        <w:t xml:space="preserve"> </w:t>
      </w:r>
      <w:r>
        <w:rPr>
          <w:b/>
          <w:bCs/>
          <w:color w:val="153D63" w:themeColor="text2" w:themeTint="E6"/>
        </w:rPr>
        <w:t>Do NOT duplicate Part 1 in Part 2.</w:t>
      </w:r>
      <w:r w:rsidR="00821D01">
        <w:br w:type="page"/>
      </w:r>
    </w:p>
    <w:p w14:paraId="188FBC58" w14:textId="5D392BEC" w:rsidR="00821D01" w:rsidRDefault="00821D01" w:rsidP="009F1DBE">
      <w:pPr>
        <w:rPr>
          <w:b/>
          <w:bCs/>
        </w:rPr>
      </w:pPr>
      <w:r w:rsidRPr="00F308FF">
        <w:rPr>
          <w:b/>
          <w:bCs/>
        </w:rPr>
        <w:lastRenderedPageBreak/>
        <w:t>Step 4:</w:t>
      </w:r>
    </w:p>
    <w:p w14:paraId="359DD0BE" w14:textId="77777777" w:rsidR="00A81E10" w:rsidRDefault="00A81E10" w:rsidP="009F1DBE">
      <w:pPr>
        <w:rPr>
          <w:b/>
          <w:bCs/>
        </w:rPr>
      </w:pPr>
    </w:p>
    <w:p w14:paraId="62DB77BD" w14:textId="4E10053D" w:rsidR="00A81E10" w:rsidRPr="00F308FF" w:rsidRDefault="00D3659B" w:rsidP="009F1DBE">
      <w:pPr>
        <w:rPr>
          <w:b/>
          <w:bCs/>
        </w:rPr>
      </w:pPr>
      <w:r>
        <w:t xml:space="preserve">Below is a </w:t>
      </w:r>
      <w:r w:rsidR="00A81E10">
        <w:t xml:space="preserve">recent COR </w:t>
      </w:r>
      <w:r w:rsidR="003A03BC">
        <w:t xml:space="preserve">(HIST C1002) </w:t>
      </w:r>
      <w:r w:rsidR="00A81E10">
        <w:t>as an example</w:t>
      </w:r>
      <w:r>
        <w:t xml:space="preserve">. The document is broken down by each line/section. </w:t>
      </w:r>
      <w:r w:rsidRPr="00D3659B">
        <w:t>I</w:t>
      </w:r>
      <w:r w:rsidR="00A81E10" w:rsidRPr="00D3659B">
        <w:t>nstructions</w:t>
      </w:r>
      <w:r w:rsidR="00A81E10" w:rsidRPr="00A33F35">
        <w:rPr>
          <w:b/>
          <w:bCs/>
          <w:color w:val="153D63" w:themeColor="text2" w:themeTint="E6"/>
        </w:rPr>
        <w:t xml:space="preserve"> </w:t>
      </w:r>
      <w:r w:rsidR="00A81E10">
        <w:t>are in</w:t>
      </w:r>
      <w:r w:rsidR="00A81E10" w:rsidRPr="00814592">
        <w:rPr>
          <w:b/>
          <w:bCs/>
          <w:color w:val="153D63" w:themeColor="text2" w:themeTint="E6"/>
        </w:rPr>
        <w:t xml:space="preserve"> </w:t>
      </w:r>
      <w:r w:rsidR="003A03BC">
        <w:rPr>
          <w:b/>
          <w:bCs/>
          <w:color w:val="153D63" w:themeColor="text2" w:themeTint="E6"/>
        </w:rPr>
        <w:t>b</w:t>
      </w:r>
      <w:r w:rsidR="00A81E10" w:rsidRPr="00814592">
        <w:rPr>
          <w:b/>
          <w:bCs/>
          <w:color w:val="153D63" w:themeColor="text2" w:themeTint="E6"/>
        </w:rPr>
        <w:t>lue font</w:t>
      </w:r>
      <w:r w:rsidR="00A81E10">
        <w:rPr>
          <w:b/>
          <w:bCs/>
          <w:color w:val="153D63" w:themeColor="text2" w:themeTint="E6"/>
        </w:rPr>
        <w:t xml:space="preserve"> </w:t>
      </w:r>
      <w:r w:rsidR="00A81E10">
        <w:t>directly below the original content.</w:t>
      </w:r>
      <w:r w:rsidR="003A03BC">
        <w:t xml:space="preserve"> Begin editing in the upper right corner.</w:t>
      </w:r>
    </w:p>
    <w:p w14:paraId="7DBE0089" w14:textId="77777777" w:rsidR="00821D01" w:rsidRDefault="00821D01" w:rsidP="009F1DBE"/>
    <w:p w14:paraId="557CF55D" w14:textId="69019AD5" w:rsidR="00814592" w:rsidRDefault="00110574" w:rsidP="009F1DBE">
      <w:pPr>
        <w:rPr>
          <w:color w:val="153D63" w:themeColor="text2" w:themeTint="E6"/>
        </w:rPr>
      </w:pPr>
      <w:r w:rsidRPr="00110574">
        <w:rPr>
          <w:noProof/>
          <w:color w:val="153D63" w:themeColor="text2" w:themeTint="E6"/>
        </w:rPr>
        <w:drawing>
          <wp:inline distT="0" distB="0" distL="0" distR="0" wp14:anchorId="7D9DC767" wp14:editId="2B6517CC">
            <wp:extent cx="3086531" cy="1324160"/>
            <wp:effectExtent l="76200" t="76200" r="133350" b="142875"/>
            <wp:docPr id="1252532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532809" name=""/>
                    <pic:cNvPicPr/>
                  </pic:nvPicPr>
                  <pic:blipFill>
                    <a:blip r:embed="rId22"/>
                    <a:stretch>
                      <a:fillRect/>
                    </a:stretch>
                  </pic:blipFill>
                  <pic:spPr>
                    <a:xfrm>
                      <a:off x="0" y="0"/>
                      <a:ext cx="3086531" cy="1324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3C3A817" w14:textId="77777777" w:rsidR="005D62E8" w:rsidRPr="00814592" w:rsidRDefault="005D62E8" w:rsidP="009F1DBE">
      <w:pPr>
        <w:rPr>
          <w:color w:val="153D63" w:themeColor="text2" w:themeTint="E6"/>
        </w:rPr>
      </w:pPr>
    </w:p>
    <w:p w14:paraId="1EA89C1A" w14:textId="77777777" w:rsidR="00A81E10" w:rsidRDefault="005D62E8" w:rsidP="009F1DBE">
      <w:pPr>
        <w:rPr>
          <w:color w:val="153D63" w:themeColor="text2" w:themeTint="E6"/>
        </w:rPr>
      </w:pPr>
      <w:r w:rsidRPr="00814592">
        <w:rPr>
          <w:b/>
          <w:bCs/>
          <w:color w:val="153D63" w:themeColor="text2" w:themeTint="E6"/>
        </w:rPr>
        <w:t>Reviewed By</w:t>
      </w:r>
      <w:r w:rsidRPr="00814592">
        <w:rPr>
          <w:color w:val="153D63" w:themeColor="text2" w:themeTint="E6"/>
        </w:rPr>
        <w:t xml:space="preserve">: </w:t>
      </w:r>
    </w:p>
    <w:p w14:paraId="732E4272" w14:textId="289CB3C0" w:rsidR="003A6B67" w:rsidRDefault="005D62E8" w:rsidP="009F1DBE">
      <w:pPr>
        <w:rPr>
          <w:color w:val="153D63" w:themeColor="text2" w:themeTint="E6"/>
        </w:rPr>
      </w:pPr>
      <w:r w:rsidRPr="00A81E10">
        <w:rPr>
          <w:b/>
          <w:bCs/>
          <w:color w:val="153D63" w:themeColor="text2" w:themeTint="E6"/>
        </w:rPr>
        <w:t>List</w:t>
      </w:r>
      <w:r w:rsidRPr="00814592">
        <w:rPr>
          <w:color w:val="153D63" w:themeColor="text2" w:themeTint="E6"/>
        </w:rPr>
        <w:t xml:space="preserve"> all faculty who participate in reviewing, updating, and editing the document</w:t>
      </w:r>
      <w:r w:rsidR="00110574">
        <w:rPr>
          <w:color w:val="153D63" w:themeColor="text2" w:themeTint="E6"/>
        </w:rPr>
        <w:t xml:space="preserve"> using first initial and last name.</w:t>
      </w:r>
    </w:p>
    <w:p w14:paraId="1D9E609C" w14:textId="0653F7A6" w:rsidR="003A03BC" w:rsidRPr="00814592" w:rsidRDefault="003A03BC" w:rsidP="009F1DBE">
      <w:pPr>
        <w:rPr>
          <w:color w:val="153D63" w:themeColor="text2" w:themeTint="E6"/>
        </w:rPr>
      </w:pPr>
    </w:p>
    <w:p w14:paraId="7CCD7F25" w14:textId="368F4A6D" w:rsidR="009F1DBE" w:rsidRPr="00814592" w:rsidRDefault="00821D01" w:rsidP="009F1DBE">
      <w:pPr>
        <w:rPr>
          <w:color w:val="153D63" w:themeColor="text2" w:themeTint="E6"/>
        </w:rPr>
      </w:pPr>
      <w:r w:rsidRPr="00814592">
        <w:rPr>
          <w:color w:val="153D63" w:themeColor="text2" w:themeTint="E6"/>
        </w:rPr>
        <w:t xml:space="preserve">In the example </w:t>
      </w:r>
      <w:r w:rsidR="008B545C">
        <w:rPr>
          <w:color w:val="153D63" w:themeColor="text2" w:themeTint="E6"/>
        </w:rPr>
        <w:t>above</w:t>
      </w:r>
      <w:r w:rsidRPr="00814592">
        <w:rPr>
          <w:color w:val="153D63" w:themeColor="text2" w:themeTint="E6"/>
        </w:rPr>
        <w:t>, the</w:t>
      </w:r>
      <w:r w:rsidR="00A81E10">
        <w:rPr>
          <w:color w:val="153D63" w:themeColor="text2" w:themeTint="E6"/>
        </w:rPr>
        <w:t>re are three reviewers listed on two lines</w:t>
      </w:r>
      <w:r w:rsidR="003A6B67" w:rsidRPr="00814592">
        <w:rPr>
          <w:color w:val="153D63" w:themeColor="text2" w:themeTint="E6"/>
        </w:rPr>
        <w:t xml:space="preserve">. It is </w:t>
      </w:r>
      <w:r w:rsidR="003A6B67" w:rsidRPr="00814592">
        <w:rPr>
          <w:i/>
          <w:iCs/>
          <w:color w:val="153D63" w:themeColor="text2" w:themeTint="E6"/>
        </w:rPr>
        <w:t>preferred</w:t>
      </w:r>
      <w:r w:rsidR="003A6B67" w:rsidRPr="00814592">
        <w:rPr>
          <w:color w:val="153D63" w:themeColor="text2" w:themeTint="E6"/>
        </w:rPr>
        <w:t xml:space="preserve"> that each reviewer </w:t>
      </w:r>
      <w:r w:rsidR="005D62E8" w:rsidRPr="00814592">
        <w:rPr>
          <w:color w:val="153D63" w:themeColor="text2" w:themeTint="E6"/>
        </w:rPr>
        <w:t>be</w:t>
      </w:r>
      <w:r w:rsidR="003A6B67" w:rsidRPr="00814592">
        <w:rPr>
          <w:color w:val="153D63" w:themeColor="text2" w:themeTint="E6"/>
        </w:rPr>
        <w:t xml:space="preserve"> listed on a separate line. </w:t>
      </w:r>
      <w:r w:rsidR="00D3659B">
        <w:rPr>
          <w:color w:val="153D63" w:themeColor="text2" w:themeTint="E6"/>
        </w:rPr>
        <w:t>This</w:t>
      </w:r>
      <w:r w:rsidR="003A6B67" w:rsidRPr="00814592">
        <w:rPr>
          <w:color w:val="153D63" w:themeColor="text2" w:themeTint="E6"/>
        </w:rPr>
        <w:t xml:space="preserve"> example was accepted as correct</w:t>
      </w:r>
      <w:r w:rsidR="00D3659B">
        <w:rPr>
          <w:color w:val="153D63" w:themeColor="text2" w:themeTint="E6"/>
        </w:rPr>
        <w:t xml:space="preserve">; however, </w:t>
      </w:r>
      <w:r w:rsidR="003A6B67" w:rsidRPr="00814592">
        <w:rPr>
          <w:color w:val="153D63" w:themeColor="text2" w:themeTint="E6"/>
        </w:rPr>
        <w:t>list</w:t>
      </w:r>
      <w:r w:rsidR="00D3659B">
        <w:rPr>
          <w:color w:val="153D63" w:themeColor="text2" w:themeTint="E6"/>
        </w:rPr>
        <w:t>ing</w:t>
      </w:r>
      <w:r w:rsidR="003A6B67" w:rsidRPr="00814592">
        <w:rPr>
          <w:color w:val="153D63" w:themeColor="text2" w:themeTint="E6"/>
        </w:rPr>
        <w:t xml:space="preserve"> each faculty member </w:t>
      </w:r>
      <w:r w:rsidR="00A81E10">
        <w:rPr>
          <w:color w:val="153D63" w:themeColor="text2" w:themeTint="E6"/>
        </w:rPr>
        <w:t>on separate lines</w:t>
      </w:r>
      <w:r w:rsidR="00D3659B">
        <w:rPr>
          <w:color w:val="153D63" w:themeColor="text2" w:themeTint="E6"/>
        </w:rPr>
        <w:t xml:space="preserve"> is preferred</w:t>
      </w:r>
      <w:r w:rsidR="003A6B67" w:rsidRPr="00814592">
        <w:rPr>
          <w:color w:val="153D63" w:themeColor="text2" w:themeTint="E6"/>
        </w:rPr>
        <w:t>:</w:t>
      </w:r>
    </w:p>
    <w:p w14:paraId="71563D2F" w14:textId="77777777" w:rsidR="005D62E8" w:rsidRDefault="005D62E8" w:rsidP="009F1DBE"/>
    <w:p w14:paraId="3A7E730B" w14:textId="13FD23E1" w:rsidR="003A6B67" w:rsidRDefault="003A6B67" w:rsidP="009F1DBE">
      <w:r>
        <w:t xml:space="preserve">Reviewed By: </w:t>
      </w:r>
      <w:r w:rsidRPr="003A03BC">
        <w:rPr>
          <w:color w:val="EE0000"/>
        </w:rPr>
        <w:t>J. Althenhofel</w:t>
      </w:r>
    </w:p>
    <w:p w14:paraId="514CAFA3" w14:textId="6E592910" w:rsidR="003A6B67" w:rsidRDefault="003A6B67" w:rsidP="009F1DBE">
      <w:r>
        <w:t xml:space="preserve">Reviewed By: </w:t>
      </w:r>
      <w:r w:rsidRPr="003A03BC">
        <w:rPr>
          <w:color w:val="EE0000"/>
        </w:rPr>
        <w:t>K. Smith</w:t>
      </w:r>
    </w:p>
    <w:p w14:paraId="3ADD770B" w14:textId="6A476D03" w:rsidR="005D62E8" w:rsidRDefault="003A6B67" w:rsidP="009F1DBE">
      <w:r>
        <w:t>Reviewed By:</w:t>
      </w:r>
      <w:r w:rsidRPr="003A03BC">
        <w:rPr>
          <w:color w:val="EE0000"/>
        </w:rPr>
        <w:t xml:space="preserve"> T. Mendoza</w:t>
      </w:r>
    </w:p>
    <w:p w14:paraId="0DA0424F" w14:textId="4AC7EFB0" w:rsidR="00110574" w:rsidRDefault="00110574" w:rsidP="009F1DBE"/>
    <w:p w14:paraId="4D50F125" w14:textId="2DC2C6A5" w:rsidR="00A81E10" w:rsidRDefault="00A81E10" w:rsidP="009F1DBE">
      <w:pPr>
        <w:rPr>
          <w:b/>
          <w:bCs/>
          <w:color w:val="153D63" w:themeColor="text2" w:themeTint="E6"/>
        </w:rPr>
      </w:pPr>
      <w:r w:rsidRPr="005D62E8">
        <w:rPr>
          <w:b/>
          <w:bCs/>
        </w:rPr>
        <w:t>Date Reviewed:</w:t>
      </w:r>
      <w:r w:rsidRPr="005D62E8">
        <w:t xml:space="preserve"> </w:t>
      </w:r>
      <w:r>
        <w:t>Spring 2026</w:t>
      </w:r>
    </w:p>
    <w:p w14:paraId="72C2945E" w14:textId="77777777" w:rsidR="00A81E10" w:rsidRDefault="00A81E10" w:rsidP="009F1DBE">
      <w:pPr>
        <w:rPr>
          <w:b/>
          <w:bCs/>
          <w:color w:val="153D63" w:themeColor="text2" w:themeTint="E6"/>
        </w:rPr>
      </w:pPr>
    </w:p>
    <w:p w14:paraId="5A63EBBD" w14:textId="77777777" w:rsidR="00A81E10" w:rsidRDefault="00A81E10" w:rsidP="009F1DBE">
      <w:pPr>
        <w:rPr>
          <w:b/>
          <w:bCs/>
          <w:color w:val="153D63" w:themeColor="text2" w:themeTint="E6"/>
        </w:rPr>
      </w:pPr>
      <w:r>
        <w:rPr>
          <w:b/>
          <w:bCs/>
          <w:color w:val="153D63" w:themeColor="text2" w:themeTint="E6"/>
        </w:rPr>
        <w:t xml:space="preserve">Date Reviewed: </w:t>
      </w:r>
    </w:p>
    <w:p w14:paraId="77F59805" w14:textId="1A899A69" w:rsidR="005D62E8" w:rsidRDefault="008B545C" w:rsidP="009F1DBE">
      <w:pPr>
        <w:rPr>
          <w:color w:val="153D63" w:themeColor="text2" w:themeTint="E6"/>
        </w:rPr>
      </w:pPr>
      <w:r w:rsidRPr="008B545C">
        <w:rPr>
          <w:b/>
          <w:bCs/>
          <w:color w:val="153D63" w:themeColor="text2" w:themeTint="E6"/>
        </w:rPr>
        <w:t>Enter</w:t>
      </w:r>
      <w:r w:rsidR="005D62E8" w:rsidRPr="00814592">
        <w:rPr>
          <w:color w:val="153D63" w:themeColor="text2" w:themeTint="E6"/>
        </w:rPr>
        <w:t xml:space="preserve"> th</w:t>
      </w:r>
      <w:r>
        <w:rPr>
          <w:color w:val="153D63" w:themeColor="text2" w:themeTint="E6"/>
        </w:rPr>
        <w:t xml:space="preserve">e </w:t>
      </w:r>
      <w:r w:rsidR="00A81E10">
        <w:rPr>
          <w:color w:val="153D63" w:themeColor="text2" w:themeTint="E6"/>
        </w:rPr>
        <w:t xml:space="preserve">date </w:t>
      </w:r>
      <w:r w:rsidR="003A03BC">
        <w:rPr>
          <w:color w:val="153D63" w:themeColor="text2" w:themeTint="E6"/>
        </w:rPr>
        <w:t xml:space="preserve">COR is reviewed </w:t>
      </w:r>
    </w:p>
    <w:p w14:paraId="0160EEE9" w14:textId="77777777" w:rsidR="003A03BC" w:rsidRDefault="003A03BC" w:rsidP="009F1DBE">
      <w:pPr>
        <w:rPr>
          <w:color w:val="153D63" w:themeColor="text2" w:themeTint="E6"/>
        </w:rPr>
      </w:pPr>
    </w:p>
    <w:p w14:paraId="424CAA53" w14:textId="0FE5D5A0" w:rsidR="003A03BC" w:rsidRDefault="003A03BC" w:rsidP="009F1DBE">
      <w:pPr>
        <w:rPr>
          <w:color w:val="EE0000"/>
        </w:rPr>
      </w:pPr>
      <w:r w:rsidRPr="003A03BC">
        <w:t>Date Reviewed:</w:t>
      </w:r>
      <w:r>
        <w:rPr>
          <w:color w:val="153D63" w:themeColor="text2" w:themeTint="E6"/>
        </w:rPr>
        <w:t xml:space="preserve"> </w:t>
      </w:r>
      <w:r w:rsidRPr="003A03BC">
        <w:rPr>
          <w:color w:val="EE0000"/>
        </w:rPr>
        <w:t>Spring 2026</w:t>
      </w:r>
    </w:p>
    <w:p w14:paraId="6DA375EF" w14:textId="77777777" w:rsidR="003A03BC" w:rsidRPr="003A03BC" w:rsidRDefault="003A03BC" w:rsidP="009F1DBE">
      <w:pPr>
        <w:rPr>
          <w:color w:val="EE0000"/>
        </w:rPr>
      </w:pPr>
    </w:p>
    <w:p w14:paraId="6A5E5A4B" w14:textId="6FDFE11B" w:rsidR="001F1D08" w:rsidRPr="00814592" w:rsidRDefault="00814592" w:rsidP="005D62E8">
      <w:pPr>
        <w:rPr>
          <w:color w:val="153D63" w:themeColor="text2" w:themeTint="E6"/>
        </w:rPr>
      </w:pPr>
      <w:r w:rsidRPr="00814592">
        <w:rPr>
          <w:b/>
          <w:bCs/>
          <w:color w:val="153D63" w:themeColor="text2" w:themeTint="E6"/>
        </w:rPr>
        <w:t>Do NOT</w:t>
      </w:r>
      <w:r w:rsidRPr="00814592">
        <w:rPr>
          <w:color w:val="153D63" w:themeColor="text2" w:themeTint="E6"/>
        </w:rPr>
        <w:t xml:space="preserve"> complete </w:t>
      </w:r>
      <w:r>
        <w:rPr>
          <w:color w:val="153D63" w:themeColor="text2" w:themeTint="E6"/>
        </w:rPr>
        <w:t>the</w:t>
      </w:r>
      <w:r w:rsidRPr="00814592">
        <w:rPr>
          <w:color w:val="153D63" w:themeColor="text2" w:themeTint="E6"/>
        </w:rPr>
        <w:t xml:space="preserve"> other dates. </w:t>
      </w:r>
      <w:r w:rsidR="00A25276">
        <w:rPr>
          <w:color w:val="153D63" w:themeColor="text2" w:themeTint="E6"/>
        </w:rPr>
        <w:t>The Curriculum Technician will enter the dates as the COR is processed.</w:t>
      </w:r>
      <w:r w:rsidR="00A81E10">
        <w:rPr>
          <w:color w:val="153D63" w:themeColor="text2" w:themeTint="E6"/>
        </w:rPr>
        <w:t xml:space="preserve"> </w:t>
      </w:r>
    </w:p>
    <w:p w14:paraId="0AF1A13E" w14:textId="77777777" w:rsidR="005D62E8" w:rsidRPr="005D62E8" w:rsidRDefault="005D62E8" w:rsidP="005D62E8"/>
    <w:p w14:paraId="3B1C357A" w14:textId="58D7EE8B" w:rsidR="00A25276" w:rsidRDefault="00A25276" w:rsidP="005D62E8">
      <w:pPr>
        <w:rPr>
          <w:b/>
          <w:bCs/>
        </w:rPr>
      </w:pPr>
      <w:r>
        <w:rPr>
          <w:b/>
          <w:bCs/>
          <w:noProof/>
        </w:rPr>
        <mc:AlternateContent>
          <mc:Choice Requires="wps">
            <w:drawing>
              <wp:anchor distT="0" distB="0" distL="114300" distR="114300" simplePos="0" relativeHeight="251664384" behindDoc="0" locked="0" layoutInCell="1" allowOverlap="1" wp14:anchorId="6EE732F2" wp14:editId="131A18B1">
                <wp:simplePos x="0" y="0"/>
                <wp:positionH relativeFrom="column">
                  <wp:posOffset>8626</wp:posOffset>
                </wp:positionH>
                <wp:positionV relativeFrom="paragraph">
                  <wp:posOffset>102726</wp:posOffset>
                </wp:positionV>
                <wp:extent cx="5719314" cy="0"/>
                <wp:effectExtent l="0" t="0" r="0" b="0"/>
                <wp:wrapNone/>
                <wp:docPr id="1472520770" name="Straight Connector 5"/>
                <wp:cNvGraphicFramePr/>
                <a:graphic xmlns:a="http://schemas.openxmlformats.org/drawingml/2006/main">
                  <a:graphicData uri="http://schemas.microsoft.com/office/word/2010/wordprocessingShape">
                    <wps:wsp>
                      <wps:cNvCnPr/>
                      <wps:spPr>
                        <a:xfrm>
                          <a:off x="0" y="0"/>
                          <a:ext cx="571931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B847CD" id="Straight Connector 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pt,8.1pt" to="451.0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" strokecolor="#156082 [3204]" strokeweight=".5pt">
                <v:stroke joinstyle="miter"/>
              </v:line>
            </w:pict>
          </mc:Fallback>
        </mc:AlternateContent>
      </w:r>
    </w:p>
    <w:p w14:paraId="1219811C" w14:textId="77777777" w:rsidR="00D3659B" w:rsidRDefault="00D3659B">
      <w:pPr>
        <w:rPr>
          <w:b/>
          <w:bCs/>
        </w:rPr>
      </w:pPr>
      <w:r>
        <w:rPr>
          <w:b/>
          <w:bCs/>
        </w:rPr>
        <w:br w:type="page"/>
      </w:r>
    </w:p>
    <w:p w14:paraId="10BCAC33" w14:textId="57A5E39A" w:rsidR="00A33F35" w:rsidRPr="00814592" w:rsidRDefault="001F1D08" w:rsidP="005D62E8">
      <w:pPr>
        <w:rPr>
          <w:b/>
          <w:bCs/>
        </w:rPr>
      </w:pPr>
      <w:r w:rsidRPr="00814592">
        <w:rPr>
          <w:b/>
          <w:bCs/>
        </w:rPr>
        <w:lastRenderedPageBreak/>
        <w:t xml:space="preserve">Step 5: </w:t>
      </w:r>
    </w:p>
    <w:p w14:paraId="1DCBA314" w14:textId="77777777" w:rsidR="001F1D08" w:rsidRDefault="001F1D08" w:rsidP="005D62E8"/>
    <w:p w14:paraId="1F239B4D" w14:textId="77777777" w:rsidR="001F1D08" w:rsidRPr="009B439C" w:rsidRDefault="001F1D08" w:rsidP="001F1D08">
      <w:pPr>
        <w:contextualSpacing/>
        <w:rPr>
          <w:rFonts w:ascii="Cambria" w:hAnsi="Cambria"/>
          <w:u w:val="single"/>
        </w:rPr>
      </w:pPr>
      <w:r w:rsidRPr="009B439C">
        <w:rPr>
          <w:rFonts w:ascii="Cambria" w:hAnsi="Cambria"/>
          <w:u w:val="single"/>
        </w:rPr>
        <w:t>History (HIST)</w:t>
      </w:r>
      <w:r w:rsidRPr="009B439C">
        <w:rPr>
          <w:rFonts w:ascii="Cambria" w:hAnsi="Cambria"/>
          <w:strike/>
          <w:u w:val="single"/>
        </w:rPr>
        <w:t xml:space="preserve"> 2232</w:t>
      </w:r>
      <w:r w:rsidRPr="009B439C">
        <w:rPr>
          <w:rFonts w:ascii="Cambria" w:hAnsi="Cambria"/>
          <w:u w:val="single"/>
        </w:rPr>
        <w:t xml:space="preserve"> </w:t>
      </w:r>
      <w:r w:rsidRPr="008A2A87">
        <w:rPr>
          <w:rFonts w:ascii="Cambria" w:hAnsi="Cambria"/>
          <w:u w:val="single"/>
        </w:rPr>
        <w:t xml:space="preserve"> </w:t>
      </w:r>
      <w:r w:rsidRPr="008A2A87">
        <w:rPr>
          <w:rFonts w:ascii="Cambria" w:hAnsi="Cambria"/>
          <w:color w:val="FF0000"/>
        </w:rPr>
        <w:t>C1002</w:t>
      </w:r>
      <w:r w:rsidRPr="008A2A87">
        <w:rPr>
          <w:rFonts w:ascii="Cambria" w:hAnsi="Cambria"/>
          <w:i/>
          <w:iCs/>
        </w:rPr>
        <w:t xml:space="preserve"> </w:t>
      </w:r>
      <w:r w:rsidRPr="009B439C">
        <w:rPr>
          <w:rFonts w:ascii="Cambria" w:hAnsi="Cambria"/>
          <w:strike/>
          <w:u w:val="single"/>
        </w:rPr>
        <w:t>History of the</w:t>
      </w:r>
      <w:r w:rsidRPr="009B439C">
        <w:rPr>
          <w:rFonts w:ascii="Cambria" w:hAnsi="Cambria"/>
          <w:u w:val="single"/>
        </w:rPr>
        <w:t xml:space="preserve"> </w:t>
      </w:r>
      <w:r w:rsidRPr="009B439C">
        <w:rPr>
          <w:rFonts w:ascii="Cambria" w:hAnsi="Cambria"/>
          <w:color w:val="FF0000"/>
          <w:u w:val="single"/>
        </w:rPr>
        <w:t>United States Since</w:t>
      </w:r>
      <w:r>
        <w:rPr>
          <w:rFonts w:ascii="Cambria" w:hAnsi="Cambria"/>
          <w:strike/>
          <w:u w:val="single"/>
        </w:rPr>
        <w:t xml:space="preserve"> </w:t>
      </w:r>
      <w:r w:rsidRPr="008A2A87">
        <w:rPr>
          <w:rFonts w:ascii="Cambria" w:hAnsi="Cambria"/>
          <w:color w:val="FF0000"/>
        </w:rPr>
        <w:t>1865</w:t>
      </w:r>
      <w:r w:rsidRPr="009B439C">
        <w:rPr>
          <w:rFonts w:ascii="Cambria" w:hAnsi="Cambria"/>
          <w:strike/>
          <w:u w:val="single"/>
        </w:rPr>
        <w:t xml:space="preserve"> 1877</w:t>
      </w:r>
      <w:r w:rsidRPr="009B439C">
        <w:rPr>
          <w:rFonts w:ascii="Cambria" w:hAnsi="Cambria"/>
          <w:u w:val="single"/>
        </w:rPr>
        <w:t xml:space="preserve"> </w:t>
      </w:r>
      <w:r w:rsidRPr="008A2A87">
        <w:rPr>
          <w:rFonts w:ascii="Cambria" w:hAnsi="Cambria"/>
          <w:u w:val="single"/>
        </w:rPr>
        <w:t xml:space="preserve"> </w:t>
      </w:r>
      <w:r w:rsidRPr="009B439C">
        <w:rPr>
          <w:rFonts w:ascii="Cambria" w:hAnsi="Cambria"/>
          <w:u w:val="single"/>
        </w:rPr>
        <w:t>(3 Units) CSU: UC</w:t>
      </w:r>
    </w:p>
    <w:p w14:paraId="3409AE9E" w14:textId="77777777" w:rsidR="001F1D08" w:rsidRDefault="001F1D08" w:rsidP="001F1D08">
      <w:pPr>
        <w:contextualSpacing/>
        <w:rPr>
          <w:rFonts w:ascii="Cambria" w:hAnsi="Cambria"/>
        </w:rPr>
      </w:pPr>
      <w:r w:rsidRPr="009B439C">
        <w:rPr>
          <w:rFonts w:ascii="Cambria" w:hAnsi="Cambria"/>
        </w:rPr>
        <w:t>[formerly History 17B</w:t>
      </w:r>
      <w:r>
        <w:rPr>
          <w:rFonts w:ascii="Cambria" w:hAnsi="Cambria"/>
        </w:rPr>
        <w:t>,</w:t>
      </w:r>
      <w:r w:rsidRPr="004E271D">
        <w:rPr>
          <w:rFonts w:ascii="Cambria" w:hAnsi="Cambria"/>
          <w:color w:val="215E99" w:themeColor="text2" w:themeTint="BF"/>
        </w:rPr>
        <w:t xml:space="preserve"> </w:t>
      </w:r>
      <w:r w:rsidRPr="001F1D08">
        <w:rPr>
          <w:rFonts w:ascii="Cambria" w:hAnsi="Cambria"/>
          <w:color w:val="EE0000"/>
        </w:rPr>
        <w:t>History 2232</w:t>
      </w:r>
      <w:r w:rsidRPr="009B439C">
        <w:rPr>
          <w:rFonts w:ascii="Cambria" w:hAnsi="Cambria"/>
        </w:rPr>
        <w:t>]</w:t>
      </w:r>
    </w:p>
    <w:p w14:paraId="0534ECB0" w14:textId="77777777" w:rsidR="001F1D08" w:rsidRDefault="001F1D08" w:rsidP="001F1D08">
      <w:pPr>
        <w:contextualSpacing/>
        <w:rPr>
          <w:rFonts w:ascii="Cambria" w:hAnsi="Cambria"/>
        </w:rPr>
      </w:pPr>
    </w:p>
    <w:p w14:paraId="695FF007" w14:textId="77777777" w:rsidR="001F1D08" w:rsidRPr="001F1D08" w:rsidRDefault="001F1D08" w:rsidP="001F1D08">
      <w:pPr>
        <w:rPr>
          <w:b/>
          <w:bCs/>
        </w:rPr>
      </w:pPr>
      <w:r w:rsidRPr="001F1D08">
        <w:rPr>
          <w:b/>
          <w:bCs/>
          <w:color w:val="153D63" w:themeColor="text2" w:themeTint="E6"/>
        </w:rPr>
        <w:t>Course Name and Number:</w:t>
      </w:r>
    </w:p>
    <w:p w14:paraId="390658A5" w14:textId="77777777" w:rsidR="0037362C" w:rsidRPr="0037362C" w:rsidRDefault="0037362C" w:rsidP="001F1D08">
      <w:pPr>
        <w:rPr>
          <w:color w:val="153D63" w:themeColor="text2" w:themeTint="E6"/>
        </w:rPr>
      </w:pPr>
      <w:r w:rsidRPr="0037362C">
        <w:rPr>
          <w:color w:val="153D63" w:themeColor="text2" w:themeTint="E6"/>
        </w:rPr>
        <w:t>On the COR</w:t>
      </w:r>
    </w:p>
    <w:p w14:paraId="2C1DBB2A" w14:textId="4C9631EE" w:rsidR="001F1D08" w:rsidRDefault="001F1D08" w:rsidP="001F1D08">
      <w:pPr>
        <w:rPr>
          <w:color w:val="153D63" w:themeColor="text2" w:themeTint="E6"/>
        </w:rPr>
      </w:pPr>
      <w:r w:rsidRPr="00814592">
        <w:rPr>
          <w:b/>
          <w:bCs/>
          <w:color w:val="153D63" w:themeColor="text2" w:themeTint="E6"/>
        </w:rPr>
        <w:t xml:space="preserve">Edit </w:t>
      </w:r>
      <w:r w:rsidRPr="001F1D08">
        <w:rPr>
          <w:color w:val="153D63" w:themeColor="text2" w:themeTint="E6"/>
        </w:rPr>
        <w:t xml:space="preserve">the information to </w:t>
      </w:r>
      <w:r>
        <w:rPr>
          <w:color w:val="153D63" w:themeColor="text2" w:themeTint="E6"/>
        </w:rPr>
        <w:t>match</w:t>
      </w:r>
      <w:r w:rsidRPr="001F1D08">
        <w:rPr>
          <w:color w:val="153D63" w:themeColor="text2" w:themeTint="E6"/>
        </w:rPr>
        <w:t xml:space="preserve"> the CCN</w:t>
      </w:r>
      <w:r>
        <w:rPr>
          <w:color w:val="153D63" w:themeColor="text2" w:themeTint="E6"/>
        </w:rPr>
        <w:t xml:space="preserve"> document</w:t>
      </w:r>
      <w:r w:rsidRPr="001F1D08">
        <w:rPr>
          <w:color w:val="153D63" w:themeColor="text2" w:themeTint="E6"/>
        </w:rPr>
        <w:t xml:space="preserve">. </w:t>
      </w:r>
    </w:p>
    <w:p w14:paraId="601880B9" w14:textId="77777777" w:rsidR="001F1D08" w:rsidRDefault="001F1D08" w:rsidP="001F1D08">
      <w:pPr>
        <w:rPr>
          <w:color w:val="153D63" w:themeColor="text2" w:themeTint="E6"/>
        </w:rPr>
      </w:pPr>
      <w:r w:rsidRPr="00814592">
        <w:rPr>
          <w:b/>
          <w:bCs/>
          <w:color w:val="153D63" w:themeColor="text2" w:themeTint="E6"/>
        </w:rPr>
        <w:t>Strike through</w:t>
      </w:r>
      <w:r w:rsidRPr="001F1D08">
        <w:rPr>
          <w:color w:val="153D63" w:themeColor="text2" w:themeTint="E6"/>
        </w:rPr>
        <w:t xml:space="preserve"> the old information. </w:t>
      </w:r>
    </w:p>
    <w:p w14:paraId="20883375" w14:textId="2225C9A3" w:rsidR="001F1D08" w:rsidRPr="001F1D08" w:rsidRDefault="001F1D08" w:rsidP="001F1D08">
      <w:pPr>
        <w:rPr>
          <w:color w:val="153D63" w:themeColor="text2" w:themeTint="E6"/>
        </w:rPr>
      </w:pPr>
      <w:r w:rsidRPr="00814592">
        <w:rPr>
          <w:b/>
          <w:bCs/>
          <w:color w:val="153D63" w:themeColor="text2" w:themeTint="E6"/>
        </w:rPr>
        <w:t>Use</w:t>
      </w:r>
      <w:r w:rsidRPr="00814592">
        <w:rPr>
          <w:b/>
          <w:bCs/>
        </w:rPr>
        <w:t xml:space="preserve"> </w:t>
      </w:r>
      <w:r w:rsidR="00E35E16">
        <w:rPr>
          <w:b/>
          <w:bCs/>
          <w:color w:val="EE0000"/>
        </w:rPr>
        <w:t>r</w:t>
      </w:r>
      <w:r w:rsidRPr="00814592">
        <w:rPr>
          <w:b/>
          <w:bCs/>
          <w:color w:val="EE0000"/>
        </w:rPr>
        <w:t>ed</w:t>
      </w:r>
      <w:r w:rsidRPr="00814592">
        <w:rPr>
          <w:b/>
          <w:bCs/>
        </w:rPr>
        <w:t xml:space="preserve"> </w:t>
      </w:r>
      <w:r w:rsidR="00E35E16">
        <w:rPr>
          <w:b/>
          <w:bCs/>
          <w:color w:val="EE0000"/>
        </w:rPr>
        <w:t>f</w:t>
      </w:r>
      <w:r w:rsidRPr="00814592">
        <w:rPr>
          <w:b/>
          <w:bCs/>
          <w:color w:val="EE0000"/>
        </w:rPr>
        <w:t>ont</w:t>
      </w:r>
      <w:r w:rsidRPr="001F1D08">
        <w:rPr>
          <w:color w:val="153D63" w:themeColor="text2" w:themeTint="E6"/>
        </w:rPr>
        <w:t xml:space="preserve"> to add new information. </w:t>
      </w:r>
    </w:p>
    <w:p w14:paraId="2FAA13BF" w14:textId="089C738C" w:rsidR="001F1D08" w:rsidRDefault="001F1D08" w:rsidP="001F1D08">
      <w:pPr>
        <w:rPr>
          <w:color w:val="153D63" w:themeColor="text2" w:themeTint="E6"/>
        </w:rPr>
      </w:pPr>
      <w:r w:rsidRPr="001F1D08">
        <w:rPr>
          <w:color w:val="153D63" w:themeColor="text2" w:themeTint="E6"/>
        </w:rPr>
        <w:t xml:space="preserve">Include all </w:t>
      </w:r>
      <w:r w:rsidR="00814592">
        <w:rPr>
          <w:color w:val="153D63" w:themeColor="text2" w:themeTint="E6"/>
        </w:rPr>
        <w:t>‘</w:t>
      </w:r>
      <w:r w:rsidRPr="001F1D08">
        <w:rPr>
          <w:color w:val="153D63" w:themeColor="text2" w:themeTint="E6"/>
        </w:rPr>
        <w:t>formerly</w:t>
      </w:r>
      <w:r w:rsidR="00814592">
        <w:rPr>
          <w:color w:val="153D63" w:themeColor="text2" w:themeTint="E6"/>
        </w:rPr>
        <w:t>’</w:t>
      </w:r>
      <w:r w:rsidRPr="001F1D08">
        <w:rPr>
          <w:color w:val="153D63" w:themeColor="text2" w:themeTint="E6"/>
        </w:rPr>
        <w:t xml:space="preserve"> courses</w:t>
      </w:r>
      <w:r>
        <w:rPr>
          <w:color w:val="153D63" w:themeColor="text2" w:themeTint="E6"/>
        </w:rPr>
        <w:t xml:space="preserve"> including the most recent TC course name and number.</w:t>
      </w:r>
    </w:p>
    <w:p w14:paraId="727CAE79" w14:textId="2FAB6830" w:rsidR="001F1D08" w:rsidRPr="009B439C" w:rsidRDefault="001F1D08" w:rsidP="001F1D08">
      <w:pPr>
        <w:contextualSpacing/>
        <w:rPr>
          <w:rFonts w:ascii="Cambria" w:hAnsi="Cambria"/>
        </w:rPr>
      </w:pPr>
      <w:r w:rsidRPr="009B439C">
        <w:rPr>
          <w:rFonts w:ascii="Cambria" w:hAnsi="Cambria"/>
        </w:rPr>
        <w:t xml:space="preserve">                       </w:t>
      </w:r>
    </w:p>
    <w:p w14:paraId="17D13BD7" w14:textId="556F2056" w:rsidR="00A25276" w:rsidRDefault="00A25276" w:rsidP="001F1D08">
      <w:pPr>
        <w:contextualSpacing/>
        <w:rPr>
          <w:rFonts w:ascii="Cambria" w:hAnsi="Cambria"/>
        </w:rPr>
      </w:pPr>
      <w:r>
        <w:rPr>
          <w:rFonts w:ascii="Cambria" w:hAnsi="Cambria"/>
          <w:noProof/>
        </w:rPr>
        <mc:AlternateContent>
          <mc:Choice Requires="wps">
            <w:drawing>
              <wp:anchor distT="0" distB="0" distL="114300" distR="114300" simplePos="0" relativeHeight="251663360" behindDoc="0" locked="0" layoutInCell="1" allowOverlap="1" wp14:anchorId="23386015" wp14:editId="3D0D669A">
                <wp:simplePos x="0" y="0"/>
                <wp:positionH relativeFrom="column">
                  <wp:posOffset>34505</wp:posOffset>
                </wp:positionH>
                <wp:positionV relativeFrom="paragraph">
                  <wp:posOffset>73852</wp:posOffset>
                </wp:positionV>
                <wp:extent cx="5753819" cy="8626"/>
                <wp:effectExtent l="0" t="0" r="37465" b="29845"/>
                <wp:wrapNone/>
                <wp:docPr id="490227688" name="Straight Connector 4"/>
                <wp:cNvGraphicFramePr/>
                <a:graphic xmlns:a="http://schemas.openxmlformats.org/drawingml/2006/main">
                  <a:graphicData uri="http://schemas.microsoft.com/office/word/2010/wordprocessingShape">
                    <wps:wsp>
                      <wps:cNvCnPr/>
                      <wps:spPr>
                        <a:xfrm>
                          <a:off x="0" y="0"/>
                          <a:ext cx="5753819" cy="86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E082A3" id="Straight Connector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7pt,5.8pt" to="455.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" strokecolor="#156082 [3204]" strokeweight=".5pt">
                <v:stroke joinstyle="miter"/>
              </v:line>
            </w:pict>
          </mc:Fallback>
        </mc:AlternateContent>
      </w:r>
    </w:p>
    <w:p w14:paraId="343E584F" w14:textId="31AAEF18" w:rsidR="001F1D08" w:rsidRDefault="001F1D08" w:rsidP="001F1D08">
      <w:pPr>
        <w:contextualSpacing/>
        <w:rPr>
          <w:rFonts w:ascii="Cambria" w:hAnsi="Cambria"/>
        </w:rPr>
      </w:pPr>
      <w:r w:rsidRPr="009B439C">
        <w:rPr>
          <w:rFonts w:ascii="Cambria" w:hAnsi="Cambria"/>
        </w:rPr>
        <w:t>Advisory:  Successful completion of E</w:t>
      </w:r>
      <w:r w:rsidRPr="00AF64B9">
        <w:rPr>
          <w:rFonts w:ascii="Cambria" w:hAnsi="Cambria"/>
          <w:strike/>
        </w:rPr>
        <w:t>nglish 1500,</w:t>
      </w:r>
      <w:r w:rsidR="00AF64B9">
        <w:rPr>
          <w:rFonts w:ascii="Cambria" w:hAnsi="Cambria"/>
        </w:rPr>
        <w:t xml:space="preserve"> </w:t>
      </w:r>
      <w:r w:rsidR="00AF64B9" w:rsidRPr="00AF64B9">
        <w:rPr>
          <w:rFonts w:ascii="Cambria" w:hAnsi="Cambria"/>
          <w:color w:val="EE0000"/>
        </w:rPr>
        <w:t>ENG</w:t>
      </w:r>
      <w:r w:rsidR="00E659C5">
        <w:rPr>
          <w:rFonts w:ascii="Cambria" w:hAnsi="Cambria"/>
          <w:color w:val="EE0000"/>
        </w:rPr>
        <w:t>L</w:t>
      </w:r>
      <w:r w:rsidR="00AF64B9" w:rsidRPr="00AF64B9">
        <w:rPr>
          <w:rFonts w:ascii="Cambria" w:hAnsi="Cambria"/>
          <w:color w:val="EE0000"/>
        </w:rPr>
        <w:t xml:space="preserve"> </w:t>
      </w:r>
      <w:r w:rsidRPr="00AF64B9">
        <w:rPr>
          <w:rFonts w:ascii="Cambria" w:hAnsi="Cambria"/>
          <w:color w:val="EE0000"/>
        </w:rPr>
        <w:t>C1000, C1000E, and 1502</w:t>
      </w:r>
      <w:r w:rsidRPr="004E271D">
        <w:rPr>
          <w:rFonts w:ascii="Cambria" w:hAnsi="Cambria"/>
          <w:color w:val="215E99" w:themeColor="text2" w:themeTint="BF"/>
        </w:rPr>
        <w:t xml:space="preserve"> </w:t>
      </w:r>
      <w:r w:rsidRPr="009B439C">
        <w:rPr>
          <w:rFonts w:ascii="Cambria" w:hAnsi="Cambria"/>
        </w:rPr>
        <w:t>strongly recommended</w:t>
      </w:r>
    </w:p>
    <w:p w14:paraId="7CF395BD" w14:textId="77777777" w:rsidR="00AF64B9" w:rsidRDefault="00AF64B9" w:rsidP="001F1D08">
      <w:pPr>
        <w:contextualSpacing/>
        <w:rPr>
          <w:rFonts w:ascii="Cambria" w:hAnsi="Cambria"/>
        </w:rPr>
      </w:pPr>
    </w:p>
    <w:p w14:paraId="17A08BE2" w14:textId="77777777" w:rsidR="00AF64B9" w:rsidRPr="002808E0" w:rsidRDefault="00AF64B9" w:rsidP="001F1D08">
      <w:pPr>
        <w:contextualSpacing/>
        <w:rPr>
          <w:color w:val="153D63" w:themeColor="text2" w:themeTint="E6"/>
        </w:rPr>
      </w:pPr>
      <w:r w:rsidRPr="002808E0">
        <w:rPr>
          <w:b/>
          <w:bCs/>
          <w:color w:val="153D63" w:themeColor="text2" w:themeTint="E6"/>
        </w:rPr>
        <w:t>Advisory</w:t>
      </w:r>
      <w:r w:rsidRPr="002808E0">
        <w:rPr>
          <w:color w:val="153D63" w:themeColor="text2" w:themeTint="E6"/>
        </w:rPr>
        <w:t xml:space="preserve">: </w:t>
      </w:r>
    </w:p>
    <w:p w14:paraId="332E1E9B" w14:textId="1EB526F7" w:rsidR="00AF64B9" w:rsidRPr="002808E0" w:rsidRDefault="00AF64B9" w:rsidP="001F1D08">
      <w:pPr>
        <w:contextualSpacing/>
        <w:rPr>
          <w:color w:val="153D63" w:themeColor="text2" w:themeTint="E6"/>
        </w:rPr>
      </w:pPr>
      <w:r w:rsidRPr="002808E0">
        <w:rPr>
          <w:b/>
          <w:bCs/>
          <w:color w:val="153D63" w:themeColor="text2" w:themeTint="E6"/>
        </w:rPr>
        <w:t>Confirm</w:t>
      </w:r>
      <w:r w:rsidRPr="002808E0">
        <w:rPr>
          <w:color w:val="153D63" w:themeColor="text2" w:themeTint="E6"/>
        </w:rPr>
        <w:t xml:space="preserve"> name and course information recommended on the CCN, e.g. ENG</w:t>
      </w:r>
      <w:r w:rsidR="00E35E16">
        <w:rPr>
          <w:color w:val="153D63" w:themeColor="text2" w:themeTint="E6"/>
        </w:rPr>
        <w:t>L</w:t>
      </w:r>
      <w:r w:rsidRPr="002808E0">
        <w:rPr>
          <w:color w:val="153D63" w:themeColor="text2" w:themeTint="E6"/>
        </w:rPr>
        <w:t xml:space="preserve"> C1000</w:t>
      </w:r>
    </w:p>
    <w:p w14:paraId="02D4D51A" w14:textId="6B10267F" w:rsidR="00A25276" w:rsidRPr="002808E0" w:rsidRDefault="00A25276" w:rsidP="001F1D08">
      <w:pPr>
        <w:contextualSpacing/>
        <w:rPr>
          <w:color w:val="153D63" w:themeColor="text2" w:themeTint="E6"/>
        </w:rPr>
      </w:pPr>
      <w:r w:rsidRPr="002808E0">
        <w:rPr>
          <w:b/>
          <w:bCs/>
          <w:color w:val="153D63" w:themeColor="text2" w:themeTint="E6"/>
        </w:rPr>
        <w:t>Add</w:t>
      </w:r>
      <w:r w:rsidRPr="002808E0">
        <w:rPr>
          <w:color w:val="153D63" w:themeColor="text2" w:themeTint="E6"/>
        </w:rPr>
        <w:t xml:space="preserve"> courses as appropriate</w:t>
      </w:r>
      <w:r w:rsidR="00E35E16">
        <w:rPr>
          <w:color w:val="153D63" w:themeColor="text2" w:themeTint="E6"/>
        </w:rPr>
        <w:t xml:space="preserve"> using </w:t>
      </w:r>
      <w:r w:rsidR="00E659C5">
        <w:rPr>
          <w:color w:val="153D63" w:themeColor="text2" w:themeTint="E6"/>
        </w:rPr>
        <w:t>new and/or old course names and numbers</w:t>
      </w:r>
    </w:p>
    <w:p w14:paraId="06463D29" w14:textId="2A1CE16B" w:rsidR="00814592" w:rsidRPr="002808E0" w:rsidRDefault="00814592" w:rsidP="001F1D08">
      <w:pPr>
        <w:contextualSpacing/>
        <w:rPr>
          <w:color w:val="153D63" w:themeColor="text2" w:themeTint="E6"/>
        </w:rPr>
      </w:pPr>
      <w:r w:rsidRPr="002808E0">
        <w:rPr>
          <w:b/>
          <w:bCs/>
          <w:color w:val="153D63" w:themeColor="text2" w:themeTint="E6"/>
        </w:rPr>
        <w:t xml:space="preserve">Strike through </w:t>
      </w:r>
      <w:r w:rsidRPr="002808E0">
        <w:rPr>
          <w:color w:val="153D63" w:themeColor="text2" w:themeTint="E6"/>
        </w:rPr>
        <w:t>old information</w:t>
      </w:r>
    </w:p>
    <w:p w14:paraId="7B16932C" w14:textId="429BF3F9" w:rsidR="00814592" w:rsidRPr="00AF64B9" w:rsidRDefault="00814592" w:rsidP="001F1D08">
      <w:pPr>
        <w:contextualSpacing/>
        <w:rPr>
          <w:rFonts w:ascii="Cambria" w:hAnsi="Cambria"/>
          <w:color w:val="153D63" w:themeColor="text2" w:themeTint="E6"/>
        </w:rPr>
      </w:pPr>
      <w:r w:rsidRPr="002808E0">
        <w:rPr>
          <w:b/>
          <w:bCs/>
          <w:color w:val="153D63" w:themeColor="text2" w:themeTint="E6"/>
        </w:rPr>
        <w:t xml:space="preserve">Use </w:t>
      </w:r>
      <w:r w:rsidR="00E659C5">
        <w:rPr>
          <w:b/>
          <w:bCs/>
          <w:color w:val="EE0000"/>
        </w:rPr>
        <w:t>r</w:t>
      </w:r>
      <w:r w:rsidRPr="002808E0">
        <w:rPr>
          <w:b/>
          <w:bCs/>
          <w:color w:val="EE0000"/>
        </w:rPr>
        <w:t xml:space="preserve">ed </w:t>
      </w:r>
      <w:r w:rsidR="00E659C5">
        <w:rPr>
          <w:b/>
          <w:bCs/>
          <w:color w:val="EE0000"/>
        </w:rPr>
        <w:t>f</w:t>
      </w:r>
      <w:r w:rsidRPr="002808E0">
        <w:rPr>
          <w:b/>
          <w:bCs/>
          <w:color w:val="EE0000"/>
        </w:rPr>
        <w:t>ont</w:t>
      </w:r>
      <w:r w:rsidRPr="002808E0">
        <w:rPr>
          <w:color w:val="153D63" w:themeColor="text2" w:themeTint="E6"/>
        </w:rPr>
        <w:t xml:space="preserve"> for new information</w:t>
      </w:r>
    </w:p>
    <w:p w14:paraId="5B3D1410" w14:textId="2D796D31" w:rsidR="00AF64B9" w:rsidRDefault="00A25276" w:rsidP="001F1D08">
      <w:pPr>
        <w:contextualSpacing/>
        <w:rPr>
          <w:rFonts w:ascii="Cambria" w:hAnsi="Cambria"/>
          <w:color w:val="153D63" w:themeColor="text2" w:themeTint="E6"/>
        </w:rPr>
      </w:pPr>
      <w:r>
        <w:rPr>
          <w:rFonts w:ascii="Cambria" w:hAnsi="Cambria"/>
          <w:noProof/>
          <w:color w:val="153D63" w:themeColor="text2" w:themeTint="E6"/>
        </w:rPr>
        <mc:AlternateContent>
          <mc:Choice Requires="wps">
            <w:drawing>
              <wp:anchor distT="0" distB="0" distL="114300" distR="114300" simplePos="0" relativeHeight="251665408" behindDoc="0" locked="0" layoutInCell="1" allowOverlap="1" wp14:anchorId="265EACF8" wp14:editId="5CF29477">
                <wp:simplePos x="0" y="0"/>
                <wp:positionH relativeFrom="column">
                  <wp:posOffset>17252</wp:posOffset>
                </wp:positionH>
                <wp:positionV relativeFrom="paragraph">
                  <wp:posOffset>163159</wp:posOffset>
                </wp:positionV>
                <wp:extent cx="5753819" cy="34506"/>
                <wp:effectExtent l="0" t="0" r="37465" b="22860"/>
                <wp:wrapNone/>
                <wp:docPr id="1927844347" name="Straight Connector 6"/>
                <wp:cNvGraphicFramePr/>
                <a:graphic xmlns:a="http://schemas.openxmlformats.org/drawingml/2006/main">
                  <a:graphicData uri="http://schemas.microsoft.com/office/word/2010/wordprocessingShape">
                    <wps:wsp>
                      <wps:cNvCnPr/>
                      <wps:spPr>
                        <a:xfrm flipV="1">
                          <a:off x="0" y="0"/>
                          <a:ext cx="5753819" cy="3450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32A030" id="Straight Connector 6"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1.35pt,12.85pt" to="454.4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" strokecolor="#156082 [3204]" strokeweight=".5pt">
                <v:stroke joinstyle="miter"/>
              </v:line>
            </w:pict>
          </mc:Fallback>
        </mc:AlternateContent>
      </w:r>
    </w:p>
    <w:p w14:paraId="79AD0794" w14:textId="77777777" w:rsidR="00A25276" w:rsidRDefault="00A25276" w:rsidP="001F1D08">
      <w:pPr>
        <w:contextualSpacing/>
        <w:rPr>
          <w:rFonts w:ascii="Cambria" w:hAnsi="Cambria"/>
          <w:color w:val="153D63" w:themeColor="text2" w:themeTint="E6"/>
        </w:rPr>
      </w:pPr>
    </w:p>
    <w:p w14:paraId="1AEF06B3" w14:textId="77777777" w:rsidR="001F1D08" w:rsidRDefault="001F1D08" w:rsidP="001F1D08">
      <w:pPr>
        <w:contextualSpacing/>
        <w:rPr>
          <w:rFonts w:ascii="Cambria" w:hAnsi="Cambria"/>
        </w:rPr>
      </w:pPr>
      <w:r w:rsidRPr="009B439C">
        <w:rPr>
          <w:rFonts w:ascii="Cambria" w:hAnsi="Cambria"/>
        </w:rPr>
        <w:t>Total Hours:  48 hours lecture. 96 Outside of class hours. (144 Total Student Learning Hours)</w:t>
      </w:r>
    </w:p>
    <w:p w14:paraId="44BAEB77" w14:textId="77777777" w:rsidR="00AF64B9" w:rsidRDefault="00AF64B9" w:rsidP="001F1D08">
      <w:pPr>
        <w:contextualSpacing/>
        <w:rPr>
          <w:rFonts w:ascii="Cambria" w:hAnsi="Cambria"/>
        </w:rPr>
      </w:pPr>
    </w:p>
    <w:p w14:paraId="58F1B3A5" w14:textId="77777777" w:rsidR="00AF64B9" w:rsidRPr="00AF64B9" w:rsidRDefault="00AF64B9" w:rsidP="001F1D08">
      <w:pPr>
        <w:contextualSpacing/>
        <w:rPr>
          <w:rFonts w:ascii="Cambria" w:hAnsi="Cambria"/>
          <w:b/>
          <w:bCs/>
          <w:color w:val="153D63" w:themeColor="text2" w:themeTint="E6"/>
        </w:rPr>
      </w:pPr>
      <w:r w:rsidRPr="00AF64B9">
        <w:rPr>
          <w:rFonts w:ascii="Cambria" w:hAnsi="Cambria"/>
          <w:b/>
          <w:bCs/>
          <w:color w:val="153D63" w:themeColor="text2" w:themeTint="E6"/>
        </w:rPr>
        <w:t xml:space="preserve">Total Hours: </w:t>
      </w:r>
    </w:p>
    <w:p w14:paraId="5EE0C61C" w14:textId="671177F6" w:rsidR="001F1D08" w:rsidRPr="009B439C" w:rsidRDefault="001F1D08" w:rsidP="001F1D08">
      <w:pPr>
        <w:contextualSpacing/>
        <w:rPr>
          <w:rFonts w:ascii="Cambria" w:hAnsi="Cambria"/>
        </w:rPr>
      </w:pPr>
      <w:r w:rsidRPr="00814592">
        <w:rPr>
          <w:rFonts w:ascii="Cambria" w:hAnsi="Cambria"/>
          <w:b/>
          <w:bCs/>
          <w:color w:val="153D63" w:themeColor="text2" w:themeTint="E6"/>
        </w:rPr>
        <w:t xml:space="preserve">Do </w:t>
      </w:r>
      <w:r w:rsidR="00814592" w:rsidRPr="00814592">
        <w:rPr>
          <w:rFonts w:ascii="Cambria" w:hAnsi="Cambria"/>
          <w:b/>
          <w:bCs/>
          <w:color w:val="153D63" w:themeColor="text2" w:themeTint="E6"/>
        </w:rPr>
        <w:t>NOT</w:t>
      </w:r>
      <w:r w:rsidR="00814592">
        <w:rPr>
          <w:rFonts w:ascii="Cambria" w:hAnsi="Cambria"/>
          <w:color w:val="153D63" w:themeColor="text2" w:themeTint="E6"/>
        </w:rPr>
        <w:t xml:space="preserve"> enter information</w:t>
      </w:r>
      <w:r w:rsidRPr="00AF64B9">
        <w:rPr>
          <w:rFonts w:ascii="Cambria" w:hAnsi="Cambria"/>
          <w:color w:val="153D63" w:themeColor="text2" w:themeTint="E6"/>
        </w:rPr>
        <w:t>—</w:t>
      </w:r>
      <w:r w:rsidR="00AF64B9">
        <w:rPr>
          <w:rFonts w:ascii="Cambria" w:hAnsi="Cambria"/>
          <w:color w:val="153D63" w:themeColor="text2" w:themeTint="E6"/>
        </w:rPr>
        <w:t>Curriculum technician enters this information.</w:t>
      </w:r>
    </w:p>
    <w:p w14:paraId="701D0C24" w14:textId="16AB3045" w:rsidR="001F1D08" w:rsidRPr="009B439C" w:rsidRDefault="00A25276" w:rsidP="001F1D08">
      <w:pPr>
        <w:contextualSpacing/>
        <w:rPr>
          <w:rFonts w:ascii="Cambria" w:hAnsi="Cambria"/>
        </w:rPr>
      </w:pPr>
      <w:r>
        <w:rPr>
          <w:rFonts w:ascii="Cambria" w:hAnsi="Cambria"/>
          <w:noProof/>
        </w:rPr>
        <mc:AlternateContent>
          <mc:Choice Requires="wps">
            <w:drawing>
              <wp:anchor distT="0" distB="0" distL="114300" distR="114300" simplePos="0" relativeHeight="251666432" behindDoc="0" locked="0" layoutInCell="1" allowOverlap="1" wp14:anchorId="40677CDD" wp14:editId="43775B9E">
                <wp:simplePos x="0" y="0"/>
                <wp:positionH relativeFrom="column">
                  <wp:posOffset>25879</wp:posOffset>
                </wp:positionH>
                <wp:positionV relativeFrom="paragraph">
                  <wp:posOffset>208891</wp:posOffset>
                </wp:positionV>
                <wp:extent cx="5779698" cy="8626"/>
                <wp:effectExtent l="0" t="0" r="31115" b="29845"/>
                <wp:wrapNone/>
                <wp:docPr id="1916807433" name="Straight Connector 7"/>
                <wp:cNvGraphicFramePr/>
                <a:graphic xmlns:a="http://schemas.openxmlformats.org/drawingml/2006/main">
                  <a:graphicData uri="http://schemas.microsoft.com/office/word/2010/wordprocessingShape">
                    <wps:wsp>
                      <wps:cNvCnPr/>
                      <wps:spPr>
                        <a:xfrm flipV="1">
                          <a:off x="0" y="0"/>
                          <a:ext cx="5779698" cy="86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75647F" id="Straight Connector 7"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2.05pt,16.45pt" to="457.1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" strokecolor="#156082 [3204]" strokeweight=".5pt">
                <v:stroke joinstyle="miter"/>
              </v:line>
            </w:pict>
          </mc:Fallback>
        </mc:AlternateContent>
      </w:r>
    </w:p>
    <w:p w14:paraId="392D28A6" w14:textId="77777777" w:rsidR="002808E0" w:rsidRDefault="002808E0" w:rsidP="001F1D08">
      <w:pPr>
        <w:contextualSpacing/>
        <w:rPr>
          <w:rFonts w:ascii="Cambria" w:hAnsi="Cambria"/>
        </w:rPr>
      </w:pPr>
    </w:p>
    <w:p w14:paraId="750E97AA" w14:textId="77777777" w:rsidR="002808E0" w:rsidRDefault="002808E0">
      <w:pPr>
        <w:rPr>
          <w:rFonts w:ascii="Cambria" w:hAnsi="Cambria"/>
        </w:rPr>
      </w:pPr>
      <w:r>
        <w:rPr>
          <w:rFonts w:ascii="Cambria" w:hAnsi="Cambria"/>
        </w:rPr>
        <w:br w:type="page"/>
      </w:r>
    </w:p>
    <w:p w14:paraId="2567B777" w14:textId="50FF8142" w:rsidR="001F1D08" w:rsidRDefault="001F1D08" w:rsidP="001F1D08">
      <w:pPr>
        <w:contextualSpacing/>
        <w:rPr>
          <w:rFonts w:ascii="Cambria" w:hAnsi="Cambria"/>
        </w:rPr>
      </w:pPr>
      <w:r w:rsidRPr="009B439C">
        <w:rPr>
          <w:rFonts w:ascii="Cambria" w:hAnsi="Cambria"/>
        </w:rPr>
        <w:lastRenderedPageBreak/>
        <w:t xml:space="preserve">Catalog Description:  </w:t>
      </w:r>
      <w:r w:rsidRPr="009B439C">
        <w:rPr>
          <w:rFonts w:ascii="Cambria" w:hAnsi="Cambria"/>
          <w:strike/>
        </w:rPr>
        <w:t>This course is a survey of the history of the United States</w:t>
      </w:r>
      <w:r w:rsidRPr="009B439C">
        <w:rPr>
          <w:rFonts w:ascii="Cambria" w:hAnsi="Cambria"/>
          <w:b/>
          <w:strike/>
        </w:rPr>
        <w:t xml:space="preserve"> </w:t>
      </w:r>
      <w:r w:rsidRPr="009B439C">
        <w:rPr>
          <w:rFonts w:ascii="Cambria" w:hAnsi="Cambria"/>
          <w:strike/>
        </w:rPr>
        <w:t xml:space="preserve">from the end of the Civil War to the present. It meets the 3-unit requirement in American History and Institutions for the Associate degrees. </w:t>
      </w:r>
      <w:r>
        <w:rPr>
          <w:rFonts w:ascii="Cambria" w:hAnsi="Cambria"/>
          <w:strike/>
        </w:rPr>
        <w:t xml:space="preserve"> </w:t>
      </w:r>
      <w:r>
        <w:rPr>
          <w:rFonts w:ascii="Cambria" w:hAnsi="Cambria"/>
        </w:rPr>
        <w:t xml:space="preserve"> </w:t>
      </w:r>
      <w:r w:rsidRPr="008A2A87">
        <w:rPr>
          <w:color w:val="FF0000"/>
        </w:rPr>
        <w:t xml:space="preserve">This course is a historical survey of the United States from the end of the Civil War to the present. </w:t>
      </w:r>
      <w:r w:rsidRPr="008A2A87">
        <w:rPr>
          <w:color w:val="FF0000"/>
          <w:w w:val="105"/>
        </w:rPr>
        <w:t>The course also introduces students to historical reasoning skills</w:t>
      </w:r>
      <w:r w:rsidRPr="008A2A87">
        <w:rPr>
          <w:rFonts w:ascii="Cambria" w:hAnsi="Cambria"/>
          <w:color w:val="FF0000"/>
        </w:rPr>
        <w:t xml:space="preserve"> </w:t>
      </w:r>
    </w:p>
    <w:p w14:paraId="2116F194" w14:textId="77777777" w:rsidR="00A25276" w:rsidRDefault="001F1D08" w:rsidP="001F1D08">
      <w:pPr>
        <w:contextualSpacing/>
        <w:rPr>
          <w:rFonts w:ascii="Cambria" w:hAnsi="Cambria"/>
        </w:rPr>
      </w:pPr>
      <w:r w:rsidRPr="009B439C">
        <w:rPr>
          <w:rFonts w:ascii="Cambria" w:hAnsi="Cambria"/>
        </w:rPr>
        <w:t>C-ID: HIST 140.</w:t>
      </w:r>
    </w:p>
    <w:p w14:paraId="5F264609" w14:textId="77777777" w:rsidR="00A25276" w:rsidRDefault="00A25276" w:rsidP="001F1D08">
      <w:pPr>
        <w:contextualSpacing/>
        <w:rPr>
          <w:rFonts w:ascii="Cambria" w:hAnsi="Cambria"/>
        </w:rPr>
      </w:pPr>
    </w:p>
    <w:p w14:paraId="4F81E875" w14:textId="083E754A" w:rsidR="00AF64B9" w:rsidRDefault="00AF64B9" w:rsidP="001F1D08">
      <w:pPr>
        <w:contextualSpacing/>
        <w:rPr>
          <w:rFonts w:ascii="Cambria" w:hAnsi="Cambria"/>
          <w:b/>
          <w:bCs/>
          <w:color w:val="153D63" w:themeColor="text2" w:themeTint="E6"/>
        </w:rPr>
      </w:pPr>
      <w:r w:rsidRPr="00AF64B9">
        <w:rPr>
          <w:rFonts w:ascii="Cambria" w:hAnsi="Cambria"/>
          <w:b/>
          <w:bCs/>
          <w:color w:val="153D63" w:themeColor="text2" w:themeTint="E6"/>
        </w:rPr>
        <w:t>Catalog Description:</w:t>
      </w:r>
    </w:p>
    <w:p w14:paraId="6462C0C1" w14:textId="77777777" w:rsidR="00AF64B9" w:rsidRPr="00404588" w:rsidRDefault="00AF64B9" w:rsidP="001F1D08">
      <w:pPr>
        <w:contextualSpacing/>
        <w:rPr>
          <w:rFonts w:ascii="Cambria" w:hAnsi="Cambria"/>
          <w:b/>
          <w:bCs/>
          <w:color w:val="153D63" w:themeColor="text2" w:themeTint="E6"/>
        </w:rPr>
      </w:pPr>
    </w:p>
    <w:p w14:paraId="7F7F95E1" w14:textId="740F5E33" w:rsidR="008C7AE2" w:rsidRPr="008C7AE2" w:rsidRDefault="008C7AE2" w:rsidP="001F1D08">
      <w:pPr>
        <w:contextualSpacing/>
        <w:rPr>
          <w:rFonts w:ascii="Cambria" w:hAnsi="Cambria"/>
          <w:color w:val="153D63" w:themeColor="text2" w:themeTint="E6"/>
        </w:rPr>
      </w:pPr>
      <w:r w:rsidRPr="008C7AE2">
        <w:rPr>
          <w:rFonts w:ascii="Cambria" w:hAnsi="Cambria"/>
          <w:color w:val="153D63" w:themeColor="text2" w:themeTint="E6"/>
        </w:rPr>
        <w:t xml:space="preserve">On the COR, it </w:t>
      </w:r>
      <w:r w:rsidR="0037362C" w:rsidRPr="008C7AE2">
        <w:rPr>
          <w:rFonts w:ascii="Cambria" w:hAnsi="Cambria"/>
          <w:color w:val="153D63" w:themeColor="text2" w:themeTint="E6"/>
        </w:rPr>
        <w:t xml:space="preserve">is </w:t>
      </w:r>
      <w:r w:rsidR="0037362C">
        <w:rPr>
          <w:rFonts w:ascii="Cambria" w:hAnsi="Cambria"/>
          <w:color w:val="153D63" w:themeColor="text2" w:themeTint="E6"/>
        </w:rPr>
        <w:t xml:space="preserve">titled </w:t>
      </w:r>
      <w:r w:rsidRPr="008C7AE2">
        <w:rPr>
          <w:rFonts w:ascii="Cambria" w:hAnsi="Cambria"/>
          <w:b/>
          <w:bCs/>
          <w:color w:val="153D63" w:themeColor="text2" w:themeTint="E6"/>
        </w:rPr>
        <w:t>Catalog Description</w:t>
      </w:r>
      <w:r w:rsidRPr="008C7AE2">
        <w:rPr>
          <w:rFonts w:ascii="Cambria" w:hAnsi="Cambria"/>
          <w:color w:val="153D63" w:themeColor="text2" w:themeTint="E6"/>
        </w:rPr>
        <w:t>.</w:t>
      </w:r>
    </w:p>
    <w:p w14:paraId="0A158B7A" w14:textId="4933EE08" w:rsidR="008C7AE2" w:rsidRDefault="008C7AE2" w:rsidP="001F1D08">
      <w:pPr>
        <w:contextualSpacing/>
        <w:rPr>
          <w:rFonts w:ascii="Cambria" w:hAnsi="Cambria"/>
          <w:b/>
          <w:bCs/>
          <w:color w:val="153D63" w:themeColor="text2" w:themeTint="E6"/>
        </w:rPr>
      </w:pPr>
      <w:r w:rsidRPr="008C7AE2">
        <w:rPr>
          <w:rFonts w:ascii="Cambria" w:hAnsi="Cambria"/>
          <w:color w:val="153D63" w:themeColor="text2" w:themeTint="E6"/>
        </w:rPr>
        <w:t xml:space="preserve">On the CCN, it is </w:t>
      </w:r>
      <w:r w:rsidR="0037362C">
        <w:rPr>
          <w:rFonts w:ascii="Cambria" w:hAnsi="Cambria"/>
          <w:color w:val="153D63" w:themeColor="text2" w:themeTint="E6"/>
        </w:rPr>
        <w:t>titled</w:t>
      </w:r>
      <w:r w:rsidRPr="008C7AE2">
        <w:rPr>
          <w:rFonts w:ascii="Cambria" w:hAnsi="Cambria"/>
          <w:color w:val="153D63" w:themeColor="text2" w:themeTint="E6"/>
        </w:rPr>
        <w:t xml:space="preserve"> </w:t>
      </w:r>
      <w:r w:rsidRPr="008C7AE2">
        <w:rPr>
          <w:rFonts w:ascii="Cambria" w:hAnsi="Cambria"/>
          <w:b/>
          <w:bCs/>
          <w:color w:val="153D63" w:themeColor="text2" w:themeTint="E6"/>
        </w:rPr>
        <w:t>Catalog/Course Description</w:t>
      </w:r>
      <w:r w:rsidRPr="008C7AE2">
        <w:rPr>
          <w:rFonts w:ascii="Cambria" w:hAnsi="Cambria"/>
          <w:color w:val="153D63" w:themeColor="text2" w:themeTint="E6"/>
        </w:rPr>
        <w:t>.</w:t>
      </w:r>
    </w:p>
    <w:p w14:paraId="7838BFDB" w14:textId="77777777" w:rsidR="008C7AE2" w:rsidRDefault="008C7AE2" w:rsidP="001F1D08">
      <w:pPr>
        <w:contextualSpacing/>
        <w:rPr>
          <w:rFonts w:ascii="Cambria" w:hAnsi="Cambria"/>
          <w:b/>
          <w:bCs/>
          <w:color w:val="153D63" w:themeColor="text2" w:themeTint="E6"/>
        </w:rPr>
      </w:pPr>
      <w:r>
        <w:rPr>
          <w:rFonts w:ascii="Cambria" w:hAnsi="Cambria"/>
          <w:b/>
          <w:bCs/>
          <w:color w:val="153D63" w:themeColor="text2" w:themeTint="E6"/>
        </w:rPr>
        <w:t xml:space="preserve">There is Part 1 and Part 2. </w:t>
      </w:r>
    </w:p>
    <w:p w14:paraId="288CA251" w14:textId="748D9FCF" w:rsidR="00AF64B9" w:rsidRDefault="00AF64B9" w:rsidP="001F1D08">
      <w:pPr>
        <w:contextualSpacing/>
        <w:rPr>
          <w:rFonts w:ascii="Cambria" w:hAnsi="Cambria"/>
          <w:b/>
          <w:bCs/>
          <w:color w:val="153D63" w:themeColor="text2" w:themeTint="E6"/>
        </w:rPr>
      </w:pPr>
      <w:r w:rsidRPr="00404588">
        <w:rPr>
          <w:rFonts w:ascii="Cambria" w:hAnsi="Cambria"/>
          <w:b/>
          <w:bCs/>
          <w:color w:val="153D63" w:themeColor="text2" w:themeTint="E6"/>
        </w:rPr>
        <w:t>Part 1</w:t>
      </w:r>
      <w:r w:rsidR="00C504F7">
        <w:rPr>
          <w:rFonts w:ascii="Cambria" w:hAnsi="Cambria"/>
          <w:b/>
          <w:bCs/>
          <w:color w:val="153D63" w:themeColor="text2" w:themeTint="E6"/>
        </w:rPr>
        <w:t>(Identical and Required)</w:t>
      </w:r>
      <w:r w:rsidRPr="00404588">
        <w:rPr>
          <w:rFonts w:ascii="Cambria" w:hAnsi="Cambria"/>
          <w:b/>
          <w:bCs/>
          <w:color w:val="153D63" w:themeColor="text2" w:themeTint="E6"/>
        </w:rPr>
        <w:t xml:space="preserve">: </w:t>
      </w:r>
    </w:p>
    <w:p w14:paraId="19FD6036" w14:textId="03F64008" w:rsidR="008C7AE2" w:rsidRDefault="008C7AE2" w:rsidP="001F1D08">
      <w:pPr>
        <w:contextualSpacing/>
        <w:rPr>
          <w:rFonts w:ascii="Cambria" w:hAnsi="Cambria"/>
          <w:color w:val="153D63" w:themeColor="text2" w:themeTint="E6"/>
        </w:rPr>
      </w:pPr>
      <w:r>
        <w:rPr>
          <w:rFonts w:ascii="Cambria" w:hAnsi="Cambria"/>
          <w:color w:val="153D63" w:themeColor="text2" w:themeTint="E6"/>
        </w:rPr>
        <w:t xml:space="preserve"> </w:t>
      </w:r>
    </w:p>
    <w:p w14:paraId="1474AB68" w14:textId="7A4EAC22" w:rsidR="00AF64B9" w:rsidRDefault="009E2653" w:rsidP="001F1D08">
      <w:pPr>
        <w:contextualSpacing/>
        <w:rPr>
          <w:rFonts w:ascii="Cambria" w:hAnsi="Cambria"/>
          <w:color w:val="153D63" w:themeColor="text2" w:themeTint="E6"/>
        </w:rPr>
      </w:pPr>
      <w:r w:rsidRPr="009E2653">
        <w:rPr>
          <w:rFonts w:ascii="Cambria" w:hAnsi="Cambria"/>
          <w:color w:val="153D63" w:themeColor="text2" w:themeTint="E6"/>
        </w:rPr>
        <w:drawing>
          <wp:inline distT="0" distB="0" distL="0" distR="0" wp14:anchorId="372E9E38" wp14:editId="10A37C89">
            <wp:extent cx="5125165" cy="3077004"/>
            <wp:effectExtent l="76200" t="76200" r="132715" b="142875"/>
            <wp:docPr id="44720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20911" name=""/>
                    <pic:cNvPicPr/>
                  </pic:nvPicPr>
                  <pic:blipFill>
                    <a:blip r:embed="rId23"/>
                    <a:stretch>
                      <a:fillRect/>
                    </a:stretch>
                  </pic:blipFill>
                  <pic:spPr>
                    <a:xfrm>
                      <a:off x="0" y="0"/>
                      <a:ext cx="5125165" cy="30770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BFEAEC" w14:textId="7B33453F" w:rsidR="008C7AE2" w:rsidRDefault="008C7AE2" w:rsidP="001F1D08">
      <w:pPr>
        <w:contextualSpacing/>
        <w:rPr>
          <w:rFonts w:ascii="Cambria" w:hAnsi="Cambria"/>
          <w:color w:val="153D63" w:themeColor="text2" w:themeTint="E6"/>
        </w:rPr>
      </w:pPr>
      <w:r>
        <w:rPr>
          <w:rFonts w:ascii="Cambria" w:hAnsi="Cambria"/>
          <w:b/>
          <w:bCs/>
          <w:color w:val="153D63" w:themeColor="text2" w:themeTint="E6"/>
        </w:rPr>
        <w:t>A</w:t>
      </w:r>
      <w:r w:rsidR="00B2330A">
        <w:rPr>
          <w:rFonts w:ascii="Cambria" w:hAnsi="Cambria"/>
          <w:b/>
          <w:bCs/>
          <w:color w:val="153D63" w:themeColor="text2" w:themeTint="E6"/>
        </w:rPr>
        <w:t>dd</w:t>
      </w:r>
      <w:r>
        <w:rPr>
          <w:rFonts w:ascii="Cambria" w:hAnsi="Cambria"/>
          <w:b/>
          <w:bCs/>
          <w:color w:val="153D63" w:themeColor="text2" w:themeTint="E6"/>
        </w:rPr>
        <w:t xml:space="preserve"> </w:t>
      </w:r>
      <w:r w:rsidRPr="008C7AE2">
        <w:rPr>
          <w:rFonts w:ascii="Cambria" w:hAnsi="Cambria"/>
          <w:color w:val="153D63" w:themeColor="text2" w:themeTint="E6"/>
        </w:rPr>
        <w:t xml:space="preserve">the words /Course </w:t>
      </w:r>
      <w:r>
        <w:rPr>
          <w:rFonts w:ascii="Cambria" w:hAnsi="Cambria"/>
          <w:color w:val="153D63" w:themeColor="text2" w:themeTint="E6"/>
        </w:rPr>
        <w:t xml:space="preserve">to Catalog Description using </w:t>
      </w:r>
      <w:r w:rsidRPr="008C7AE2">
        <w:rPr>
          <w:rFonts w:ascii="Cambria" w:hAnsi="Cambria"/>
          <w:b/>
          <w:bCs/>
          <w:color w:val="EE0000"/>
        </w:rPr>
        <w:t>red font</w:t>
      </w:r>
      <w:r>
        <w:rPr>
          <w:rFonts w:ascii="Cambria" w:hAnsi="Cambria"/>
          <w:color w:val="153D63" w:themeColor="text2" w:themeTint="E6"/>
        </w:rPr>
        <w:t xml:space="preserve">, e.g., </w:t>
      </w:r>
    </w:p>
    <w:p w14:paraId="112CDDF1" w14:textId="23974BCB" w:rsidR="008C7AE2" w:rsidRDefault="00B2330A" w:rsidP="00B2330A">
      <w:pPr>
        <w:contextualSpacing/>
        <w:rPr>
          <w:rFonts w:ascii="Cambria" w:hAnsi="Cambria"/>
          <w:color w:val="153D63" w:themeColor="text2" w:themeTint="E6"/>
        </w:rPr>
      </w:pPr>
      <w:r w:rsidRPr="00B2330A">
        <w:rPr>
          <w:rFonts w:ascii="Cambria" w:hAnsi="Cambria"/>
          <w:b/>
          <w:bCs/>
          <w:color w:val="0E2841" w:themeColor="text2"/>
        </w:rPr>
        <w:t>A</w:t>
      </w:r>
      <w:r>
        <w:rPr>
          <w:rFonts w:ascii="Cambria" w:hAnsi="Cambria"/>
          <w:b/>
          <w:bCs/>
          <w:color w:val="0E2841" w:themeColor="text2"/>
        </w:rPr>
        <w:t>dd</w:t>
      </w:r>
      <w:r w:rsidRPr="00B2330A">
        <w:rPr>
          <w:rFonts w:ascii="Cambria" w:hAnsi="Cambria"/>
          <w:color w:val="0E2841" w:themeColor="text2"/>
        </w:rPr>
        <w:t xml:space="preserve"> Part 1: using </w:t>
      </w:r>
      <w:r w:rsidRPr="00B2330A">
        <w:rPr>
          <w:rFonts w:ascii="Cambria" w:hAnsi="Cambria"/>
          <w:b/>
          <w:bCs/>
          <w:color w:val="EE0000"/>
        </w:rPr>
        <w:t>red font</w:t>
      </w:r>
      <w:r>
        <w:rPr>
          <w:rFonts w:ascii="Cambria" w:hAnsi="Cambria"/>
          <w:color w:val="0E2841" w:themeColor="text2"/>
        </w:rPr>
        <w:t xml:space="preserve"> below the title.</w:t>
      </w:r>
    </w:p>
    <w:p w14:paraId="13C98B9C" w14:textId="77777777" w:rsidR="00B2330A" w:rsidRDefault="00B2330A" w:rsidP="001F1D08">
      <w:pPr>
        <w:contextualSpacing/>
        <w:rPr>
          <w:rFonts w:ascii="Cambria" w:hAnsi="Cambria"/>
          <w:color w:val="153D63" w:themeColor="text2" w:themeTint="E6"/>
        </w:rPr>
      </w:pPr>
    </w:p>
    <w:p w14:paraId="754B073C" w14:textId="58B0DADF" w:rsidR="008C7AE2" w:rsidRDefault="008C7AE2" w:rsidP="001F1D08">
      <w:pPr>
        <w:contextualSpacing/>
        <w:rPr>
          <w:rFonts w:ascii="Cambria" w:hAnsi="Cambria"/>
          <w:color w:val="153D63" w:themeColor="text2" w:themeTint="E6"/>
        </w:rPr>
      </w:pPr>
      <w:r>
        <w:rPr>
          <w:rFonts w:ascii="Cambria" w:hAnsi="Cambria"/>
          <w:color w:val="153D63" w:themeColor="text2" w:themeTint="E6"/>
        </w:rPr>
        <w:t>Catalog</w:t>
      </w:r>
      <w:r w:rsidRPr="008C7AE2">
        <w:rPr>
          <w:rFonts w:ascii="Cambria" w:hAnsi="Cambria"/>
          <w:color w:val="EE0000"/>
        </w:rPr>
        <w:t>/Course</w:t>
      </w:r>
      <w:r>
        <w:rPr>
          <w:rFonts w:ascii="Cambria" w:hAnsi="Cambria"/>
          <w:color w:val="153D63" w:themeColor="text2" w:themeTint="E6"/>
        </w:rPr>
        <w:t xml:space="preserve"> Description</w:t>
      </w:r>
    </w:p>
    <w:p w14:paraId="1DDD602F" w14:textId="77777777" w:rsidR="00B2330A" w:rsidRDefault="00B2330A" w:rsidP="001F1D08">
      <w:pPr>
        <w:contextualSpacing/>
        <w:rPr>
          <w:rFonts w:ascii="Cambria" w:hAnsi="Cambria"/>
          <w:color w:val="EE0000"/>
        </w:rPr>
      </w:pPr>
    </w:p>
    <w:p w14:paraId="309CF264" w14:textId="1040B7F1" w:rsidR="00B2330A" w:rsidRDefault="00B2330A" w:rsidP="001F1D08">
      <w:pPr>
        <w:contextualSpacing/>
        <w:rPr>
          <w:rFonts w:ascii="Cambria" w:hAnsi="Cambria"/>
          <w:color w:val="153D63" w:themeColor="text2" w:themeTint="E6"/>
        </w:rPr>
      </w:pPr>
      <w:r w:rsidRPr="00B2330A">
        <w:rPr>
          <w:rFonts w:ascii="Cambria" w:hAnsi="Cambria"/>
          <w:color w:val="EE0000"/>
        </w:rPr>
        <w:t>Part 1:</w:t>
      </w:r>
    </w:p>
    <w:p w14:paraId="344FD885" w14:textId="77777777" w:rsidR="008C7AE2" w:rsidRPr="008C7AE2" w:rsidRDefault="008C7AE2" w:rsidP="001F1D08">
      <w:pPr>
        <w:contextualSpacing/>
        <w:rPr>
          <w:rFonts w:ascii="Cambria" w:hAnsi="Cambria"/>
          <w:color w:val="153D63" w:themeColor="text2" w:themeTint="E6"/>
        </w:rPr>
      </w:pPr>
    </w:p>
    <w:p w14:paraId="1D37CED9" w14:textId="01072ED5" w:rsidR="00F811E2" w:rsidRDefault="00F811E2" w:rsidP="001F1D08">
      <w:pPr>
        <w:contextualSpacing/>
        <w:rPr>
          <w:rFonts w:ascii="Cambria" w:hAnsi="Cambria"/>
          <w:b/>
          <w:bCs/>
          <w:color w:val="153D63" w:themeColor="text2" w:themeTint="E6"/>
        </w:rPr>
      </w:pPr>
      <w:r w:rsidRPr="00A33F35">
        <w:rPr>
          <w:rFonts w:ascii="Cambria" w:hAnsi="Cambria"/>
          <w:b/>
          <w:bCs/>
          <w:color w:val="153D63" w:themeColor="text2" w:themeTint="E6"/>
        </w:rPr>
        <w:t>Strike through</w:t>
      </w:r>
      <w:r>
        <w:rPr>
          <w:rFonts w:ascii="Cambria" w:hAnsi="Cambria"/>
          <w:color w:val="153D63" w:themeColor="text2" w:themeTint="E6"/>
        </w:rPr>
        <w:t xml:space="preserve"> all old content.</w:t>
      </w:r>
    </w:p>
    <w:p w14:paraId="1AC61AF0" w14:textId="677561DA" w:rsidR="00AF64B9" w:rsidRDefault="00AF64B9" w:rsidP="001F1D08">
      <w:pPr>
        <w:contextualSpacing/>
        <w:rPr>
          <w:rFonts w:ascii="Cambria" w:hAnsi="Cambria"/>
          <w:color w:val="153D63" w:themeColor="text2" w:themeTint="E6"/>
        </w:rPr>
      </w:pPr>
      <w:r w:rsidRPr="00A33F35">
        <w:rPr>
          <w:rFonts w:ascii="Cambria" w:hAnsi="Cambria"/>
          <w:b/>
          <w:bCs/>
          <w:color w:val="153D63" w:themeColor="text2" w:themeTint="E6"/>
        </w:rPr>
        <w:t>Copy and paste</w:t>
      </w:r>
      <w:r w:rsidRPr="00AF64B9">
        <w:rPr>
          <w:rFonts w:ascii="Cambria" w:hAnsi="Cambria"/>
          <w:color w:val="153D63" w:themeColor="text2" w:themeTint="E6"/>
        </w:rPr>
        <w:t xml:space="preserve"> </w:t>
      </w:r>
      <w:r>
        <w:rPr>
          <w:rFonts w:ascii="Cambria" w:hAnsi="Cambria"/>
          <w:color w:val="153D63" w:themeColor="text2" w:themeTint="E6"/>
        </w:rPr>
        <w:t xml:space="preserve">the text </w:t>
      </w:r>
      <w:r w:rsidRPr="00AF64B9">
        <w:rPr>
          <w:rFonts w:ascii="Cambria" w:hAnsi="Cambria"/>
          <w:color w:val="153D63" w:themeColor="text2" w:themeTint="E6"/>
        </w:rPr>
        <w:t xml:space="preserve">from </w:t>
      </w:r>
      <w:r w:rsidR="002808E0">
        <w:rPr>
          <w:rFonts w:ascii="Cambria" w:hAnsi="Cambria"/>
          <w:color w:val="153D63" w:themeColor="text2" w:themeTint="E6"/>
        </w:rPr>
        <w:t xml:space="preserve">Part 1 on </w:t>
      </w:r>
      <w:r w:rsidRPr="00AF64B9">
        <w:rPr>
          <w:rFonts w:ascii="Cambria" w:hAnsi="Cambria"/>
          <w:color w:val="153D63" w:themeColor="text2" w:themeTint="E6"/>
        </w:rPr>
        <w:t xml:space="preserve">the CCN into the </w:t>
      </w:r>
      <w:r w:rsidR="002808E0">
        <w:rPr>
          <w:rFonts w:ascii="Cambria" w:hAnsi="Cambria"/>
          <w:color w:val="153D63" w:themeColor="text2" w:themeTint="E6"/>
        </w:rPr>
        <w:t>Catalog</w:t>
      </w:r>
      <w:r w:rsidR="00F811E2">
        <w:rPr>
          <w:rFonts w:ascii="Cambria" w:hAnsi="Cambria"/>
          <w:color w:val="153D63" w:themeColor="text2" w:themeTint="E6"/>
        </w:rPr>
        <w:t xml:space="preserve">/Course </w:t>
      </w:r>
      <w:r w:rsidR="002808E0">
        <w:rPr>
          <w:rFonts w:ascii="Cambria" w:hAnsi="Cambria"/>
          <w:color w:val="153D63" w:themeColor="text2" w:themeTint="E6"/>
        </w:rPr>
        <w:t xml:space="preserve">Description on the </w:t>
      </w:r>
      <w:r w:rsidR="00814592">
        <w:rPr>
          <w:rFonts w:ascii="Cambria" w:hAnsi="Cambria"/>
          <w:color w:val="153D63" w:themeColor="text2" w:themeTint="E6"/>
        </w:rPr>
        <w:t>COR</w:t>
      </w:r>
      <w:r w:rsidR="009E2653">
        <w:rPr>
          <w:rFonts w:ascii="Cambria" w:hAnsi="Cambria"/>
          <w:color w:val="153D63" w:themeColor="text2" w:themeTint="E6"/>
        </w:rPr>
        <w:t>.</w:t>
      </w:r>
    </w:p>
    <w:p w14:paraId="5E11E880" w14:textId="77777777" w:rsidR="00B2330A" w:rsidRDefault="00B2330A" w:rsidP="001F1D08">
      <w:pPr>
        <w:contextualSpacing/>
        <w:rPr>
          <w:rFonts w:ascii="Cambria" w:hAnsi="Cambria"/>
          <w:b/>
          <w:bCs/>
          <w:color w:val="153D63" w:themeColor="text2" w:themeTint="E6"/>
        </w:rPr>
      </w:pPr>
    </w:p>
    <w:p w14:paraId="66E181A2" w14:textId="77777777" w:rsidR="00B2330A" w:rsidRDefault="00B2330A" w:rsidP="001F1D08">
      <w:pPr>
        <w:contextualSpacing/>
        <w:rPr>
          <w:rFonts w:ascii="Cambria" w:hAnsi="Cambria"/>
          <w:b/>
          <w:bCs/>
          <w:color w:val="153D63" w:themeColor="text2" w:themeTint="E6"/>
        </w:rPr>
      </w:pPr>
    </w:p>
    <w:p w14:paraId="07D0BAD8" w14:textId="47742F0C" w:rsidR="00AF64B9" w:rsidRPr="005413D2" w:rsidRDefault="001F1D08" w:rsidP="001F1D08">
      <w:pPr>
        <w:contextualSpacing/>
        <w:rPr>
          <w:rFonts w:ascii="Cambria" w:hAnsi="Cambria"/>
          <w:b/>
          <w:bCs/>
          <w:color w:val="153D63" w:themeColor="text2" w:themeTint="E6"/>
        </w:rPr>
      </w:pPr>
      <w:r w:rsidRPr="005413D2">
        <w:rPr>
          <w:rFonts w:ascii="Cambria" w:hAnsi="Cambria"/>
          <w:b/>
          <w:bCs/>
          <w:color w:val="153D63" w:themeColor="text2" w:themeTint="E6"/>
        </w:rPr>
        <w:lastRenderedPageBreak/>
        <w:t>Part 2</w:t>
      </w:r>
      <w:r w:rsidR="00F811E2">
        <w:rPr>
          <w:rFonts w:ascii="Cambria" w:hAnsi="Cambria"/>
          <w:b/>
          <w:bCs/>
          <w:color w:val="153D63" w:themeColor="text2" w:themeTint="E6"/>
        </w:rPr>
        <w:t xml:space="preserve"> (Optional Expanded Description, Local College Discretion):</w:t>
      </w:r>
      <w:r w:rsidRPr="005413D2">
        <w:rPr>
          <w:rFonts w:ascii="Cambria" w:hAnsi="Cambria"/>
          <w:b/>
          <w:bCs/>
          <w:color w:val="153D63" w:themeColor="text2" w:themeTint="E6"/>
        </w:rPr>
        <w:t xml:space="preserve"> </w:t>
      </w:r>
    </w:p>
    <w:p w14:paraId="385A1F70" w14:textId="3DE5F925" w:rsidR="00AF64B9" w:rsidRDefault="00AF64B9" w:rsidP="001F1D08">
      <w:pPr>
        <w:contextualSpacing/>
        <w:rPr>
          <w:rFonts w:ascii="Cambria" w:hAnsi="Cambria"/>
          <w:color w:val="153D63" w:themeColor="text2" w:themeTint="E6"/>
        </w:rPr>
      </w:pPr>
      <w:r w:rsidRPr="005413D2">
        <w:rPr>
          <w:rFonts w:ascii="Cambria" w:hAnsi="Cambria"/>
          <w:color w:val="153D63" w:themeColor="text2" w:themeTint="E6"/>
        </w:rPr>
        <w:t xml:space="preserve">There is no template for Part 2. </w:t>
      </w:r>
    </w:p>
    <w:p w14:paraId="7A6F7D0C" w14:textId="77777777" w:rsidR="00B2330A" w:rsidRDefault="00B2330A" w:rsidP="001F1D08">
      <w:pPr>
        <w:contextualSpacing/>
        <w:rPr>
          <w:rFonts w:ascii="Cambria" w:hAnsi="Cambria"/>
          <w:b/>
          <w:bCs/>
          <w:color w:val="153D63" w:themeColor="text2" w:themeTint="E6"/>
        </w:rPr>
      </w:pPr>
    </w:p>
    <w:p w14:paraId="6298FB73" w14:textId="27E4087F" w:rsidR="00B2330A" w:rsidRDefault="00B2330A" w:rsidP="001F1D08">
      <w:pPr>
        <w:contextualSpacing/>
        <w:rPr>
          <w:rFonts w:ascii="Cambria" w:hAnsi="Cambria"/>
          <w:b/>
          <w:bCs/>
          <w:color w:val="153D63" w:themeColor="text2" w:themeTint="E6"/>
        </w:rPr>
      </w:pPr>
      <w:r>
        <w:rPr>
          <w:rFonts w:ascii="Cambria" w:hAnsi="Cambria"/>
          <w:b/>
          <w:bCs/>
          <w:noProof/>
          <w:color w:val="153D63" w:themeColor="text2" w:themeTint="E6"/>
        </w:rPr>
        <w:drawing>
          <wp:inline distT="0" distB="0" distL="0" distR="0" wp14:anchorId="27EF5C82" wp14:editId="55222D5D">
            <wp:extent cx="3674745" cy="301625"/>
            <wp:effectExtent l="76200" t="76200" r="135255" b="136525"/>
            <wp:docPr id="8571839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74745" cy="301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079964" w14:textId="11DD8622" w:rsidR="009E2653" w:rsidRDefault="009E2653" w:rsidP="001F1D08">
      <w:pPr>
        <w:contextualSpacing/>
        <w:rPr>
          <w:rFonts w:ascii="Cambria" w:hAnsi="Cambria"/>
          <w:color w:val="153D63" w:themeColor="text2" w:themeTint="E6"/>
        </w:rPr>
      </w:pPr>
      <w:r w:rsidRPr="009E2653">
        <w:rPr>
          <w:rFonts w:ascii="Cambria" w:hAnsi="Cambria"/>
          <w:b/>
          <w:bCs/>
          <w:color w:val="153D63" w:themeColor="text2" w:themeTint="E6"/>
        </w:rPr>
        <w:t>A</w:t>
      </w:r>
      <w:r>
        <w:rPr>
          <w:rFonts w:ascii="Cambria" w:hAnsi="Cambria"/>
          <w:b/>
          <w:bCs/>
          <w:color w:val="153D63" w:themeColor="text2" w:themeTint="E6"/>
        </w:rPr>
        <w:t>dd</w:t>
      </w:r>
      <w:r w:rsidRPr="009E2653">
        <w:rPr>
          <w:rFonts w:ascii="Cambria" w:hAnsi="Cambria"/>
          <w:b/>
          <w:bCs/>
          <w:color w:val="153D63" w:themeColor="text2" w:themeTint="E6"/>
        </w:rPr>
        <w:t xml:space="preserve"> </w:t>
      </w:r>
      <w:r>
        <w:rPr>
          <w:rFonts w:ascii="Cambria" w:hAnsi="Cambria"/>
          <w:color w:val="153D63" w:themeColor="text2" w:themeTint="E6"/>
        </w:rPr>
        <w:t>the words Part 2 to the COR</w:t>
      </w:r>
      <w:r w:rsidR="00F811E2">
        <w:rPr>
          <w:rFonts w:ascii="Cambria" w:hAnsi="Cambria"/>
          <w:color w:val="153D63" w:themeColor="text2" w:themeTint="E6"/>
        </w:rPr>
        <w:t xml:space="preserve"> using </w:t>
      </w:r>
      <w:r w:rsidR="00F811E2" w:rsidRPr="00F811E2">
        <w:rPr>
          <w:rFonts w:ascii="Cambria" w:hAnsi="Cambria"/>
          <w:b/>
          <w:bCs/>
          <w:color w:val="EE0000"/>
        </w:rPr>
        <w:t>red font</w:t>
      </w:r>
      <w:r w:rsidR="00F811E2">
        <w:rPr>
          <w:rFonts w:ascii="Cambria" w:hAnsi="Cambria"/>
          <w:color w:val="153D63" w:themeColor="text2" w:themeTint="E6"/>
        </w:rPr>
        <w:t>.</w:t>
      </w:r>
    </w:p>
    <w:p w14:paraId="38A156EC" w14:textId="1B331E22" w:rsidR="00B2330A" w:rsidRPr="005413D2" w:rsidRDefault="00B2330A" w:rsidP="001F1D08">
      <w:pPr>
        <w:contextualSpacing/>
        <w:rPr>
          <w:rFonts w:ascii="Cambria" w:hAnsi="Cambria"/>
          <w:color w:val="153D63" w:themeColor="text2" w:themeTint="E6"/>
        </w:rPr>
      </w:pPr>
      <w:r w:rsidRPr="00B2330A">
        <w:rPr>
          <w:rFonts w:ascii="Cambria" w:hAnsi="Cambria"/>
          <w:b/>
          <w:bCs/>
          <w:color w:val="153D63" w:themeColor="text2" w:themeTint="E6"/>
        </w:rPr>
        <w:t>A</w:t>
      </w:r>
      <w:r>
        <w:rPr>
          <w:rFonts w:ascii="Cambria" w:hAnsi="Cambria"/>
          <w:b/>
          <w:bCs/>
          <w:color w:val="153D63" w:themeColor="text2" w:themeTint="E6"/>
        </w:rPr>
        <w:t>dd</w:t>
      </w:r>
      <w:r>
        <w:rPr>
          <w:rFonts w:ascii="Cambria" w:hAnsi="Cambria"/>
          <w:color w:val="153D63" w:themeColor="text2" w:themeTint="E6"/>
        </w:rPr>
        <w:t xml:space="preserve"> the C-ID number under Part 2 </w:t>
      </w:r>
      <w:r w:rsidRPr="00FD74B6">
        <w:rPr>
          <w:rFonts w:ascii="Cambria" w:hAnsi="Cambria"/>
          <w:b/>
          <w:bCs/>
          <w:color w:val="153D63" w:themeColor="text2" w:themeTint="E6"/>
        </w:rPr>
        <w:t xml:space="preserve">IF </w:t>
      </w:r>
      <w:r w:rsidRPr="00B2330A">
        <w:rPr>
          <w:rFonts w:ascii="Cambria" w:hAnsi="Cambria"/>
          <w:color w:val="153D63" w:themeColor="text2" w:themeTint="E6"/>
        </w:rPr>
        <w:t>the C-ID is on the exiting COR</w:t>
      </w:r>
      <w:r>
        <w:rPr>
          <w:rFonts w:ascii="Cambria" w:hAnsi="Cambria"/>
          <w:color w:val="153D63" w:themeColor="text2" w:themeTint="E6"/>
        </w:rPr>
        <w:t xml:space="preserve">. If it is not listed on the COR, do </w:t>
      </w:r>
      <w:r w:rsidRPr="00FD74B6">
        <w:rPr>
          <w:rFonts w:ascii="Cambria" w:hAnsi="Cambria"/>
          <w:b/>
          <w:bCs/>
          <w:color w:val="153D63" w:themeColor="text2" w:themeTint="E6"/>
        </w:rPr>
        <w:t>NOT</w:t>
      </w:r>
      <w:r>
        <w:rPr>
          <w:rFonts w:ascii="Cambria" w:hAnsi="Cambria"/>
          <w:color w:val="153D63" w:themeColor="text2" w:themeTint="E6"/>
        </w:rPr>
        <w:t xml:space="preserve"> add it.</w:t>
      </w:r>
    </w:p>
    <w:p w14:paraId="31DE496D" w14:textId="4EFE770D" w:rsidR="00AF64B9" w:rsidRPr="005413D2" w:rsidRDefault="001F1D08" w:rsidP="001F1D08">
      <w:pPr>
        <w:contextualSpacing/>
        <w:rPr>
          <w:rFonts w:ascii="Cambria" w:hAnsi="Cambria"/>
          <w:color w:val="153D63" w:themeColor="text2" w:themeTint="E6"/>
        </w:rPr>
      </w:pPr>
      <w:r w:rsidRPr="005413D2">
        <w:rPr>
          <w:rFonts w:ascii="Cambria" w:hAnsi="Cambria"/>
          <w:b/>
          <w:bCs/>
          <w:color w:val="153D63" w:themeColor="text2" w:themeTint="E6"/>
        </w:rPr>
        <w:t>Add</w:t>
      </w:r>
      <w:r w:rsidRPr="005413D2">
        <w:rPr>
          <w:rFonts w:ascii="Cambria" w:hAnsi="Cambria"/>
          <w:color w:val="153D63" w:themeColor="text2" w:themeTint="E6"/>
        </w:rPr>
        <w:t xml:space="preserve"> </w:t>
      </w:r>
      <w:r w:rsidR="00AF64B9" w:rsidRPr="005413D2">
        <w:rPr>
          <w:rFonts w:ascii="Cambria" w:hAnsi="Cambria"/>
          <w:color w:val="153D63" w:themeColor="text2" w:themeTint="E6"/>
        </w:rPr>
        <w:t xml:space="preserve">information </w:t>
      </w:r>
      <w:r w:rsidR="00F811E2">
        <w:rPr>
          <w:rFonts w:ascii="Cambria" w:hAnsi="Cambria"/>
          <w:color w:val="153D63" w:themeColor="text2" w:themeTint="E6"/>
        </w:rPr>
        <w:t xml:space="preserve">from the C-ID if it </w:t>
      </w:r>
      <w:r w:rsidRPr="005413D2">
        <w:rPr>
          <w:rFonts w:ascii="Cambria" w:hAnsi="Cambria"/>
          <w:color w:val="153D63" w:themeColor="text2" w:themeTint="E6"/>
        </w:rPr>
        <w:t xml:space="preserve">is </w:t>
      </w:r>
      <w:r w:rsidR="00B2330A">
        <w:rPr>
          <w:rFonts w:ascii="Cambria" w:hAnsi="Cambria"/>
          <w:color w:val="153D63" w:themeColor="text2" w:themeTint="E6"/>
        </w:rPr>
        <w:t>not included in P</w:t>
      </w:r>
      <w:r w:rsidRPr="005413D2">
        <w:rPr>
          <w:rFonts w:ascii="Cambria" w:hAnsi="Cambria"/>
          <w:color w:val="153D63" w:themeColor="text2" w:themeTint="E6"/>
        </w:rPr>
        <w:t xml:space="preserve">art </w:t>
      </w:r>
      <w:r w:rsidR="00AF64B9" w:rsidRPr="005413D2">
        <w:rPr>
          <w:rFonts w:ascii="Cambria" w:hAnsi="Cambria"/>
          <w:color w:val="153D63" w:themeColor="text2" w:themeTint="E6"/>
        </w:rPr>
        <w:t>1</w:t>
      </w:r>
      <w:r w:rsidR="00F811E2">
        <w:rPr>
          <w:rFonts w:ascii="Cambria" w:hAnsi="Cambria"/>
          <w:color w:val="153D63" w:themeColor="text2" w:themeTint="E6"/>
        </w:rPr>
        <w:t xml:space="preserve">. </w:t>
      </w:r>
    </w:p>
    <w:p w14:paraId="117EDD38" w14:textId="4A832905" w:rsidR="001F1D08" w:rsidRDefault="00AF64B9" w:rsidP="001F1D08">
      <w:pPr>
        <w:contextualSpacing/>
        <w:rPr>
          <w:rFonts w:ascii="Cambria" w:hAnsi="Cambria"/>
          <w:color w:val="153D63" w:themeColor="text2" w:themeTint="E6"/>
        </w:rPr>
      </w:pPr>
      <w:r w:rsidRPr="005413D2">
        <w:rPr>
          <w:rFonts w:ascii="Cambria" w:hAnsi="Cambria"/>
          <w:b/>
          <w:bCs/>
          <w:color w:val="153D63" w:themeColor="text2" w:themeTint="E6"/>
        </w:rPr>
        <w:t xml:space="preserve">Add </w:t>
      </w:r>
      <w:r w:rsidR="00F811E2" w:rsidRPr="005413D2">
        <w:rPr>
          <w:rFonts w:ascii="Cambria" w:hAnsi="Cambria"/>
          <w:color w:val="153D63" w:themeColor="text2" w:themeTint="E6"/>
        </w:rPr>
        <w:t>further information</w:t>
      </w:r>
      <w:r w:rsidRPr="005413D2">
        <w:rPr>
          <w:rFonts w:ascii="Cambria" w:hAnsi="Cambria"/>
          <w:color w:val="153D63" w:themeColor="text2" w:themeTint="E6"/>
        </w:rPr>
        <w:t xml:space="preserve"> describ</w:t>
      </w:r>
      <w:r w:rsidR="00F811E2">
        <w:rPr>
          <w:rFonts w:ascii="Cambria" w:hAnsi="Cambria"/>
          <w:color w:val="153D63" w:themeColor="text2" w:themeTint="E6"/>
        </w:rPr>
        <w:t>ing</w:t>
      </w:r>
      <w:r w:rsidRPr="005413D2">
        <w:rPr>
          <w:rFonts w:ascii="Cambria" w:hAnsi="Cambria"/>
          <w:color w:val="153D63" w:themeColor="text2" w:themeTint="E6"/>
        </w:rPr>
        <w:t xml:space="preserve"> </w:t>
      </w:r>
      <w:r w:rsidR="001F1D08" w:rsidRPr="005413D2">
        <w:rPr>
          <w:rFonts w:ascii="Cambria" w:hAnsi="Cambria"/>
          <w:color w:val="153D63" w:themeColor="text2" w:themeTint="E6"/>
        </w:rPr>
        <w:t xml:space="preserve">the course </w:t>
      </w:r>
      <w:r w:rsidRPr="005413D2">
        <w:rPr>
          <w:rFonts w:ascii="Cambria" w:hAnsi="Cambria"/>
          <w:color w:val="153D63" w:themeColor="text2" w:themeTint="E6"/>
        </w:rPr>
        <w:t xml:space="preserve">content that a student would use to determine </w:t>
      </w:r>
      <w:r w:rsidR="00F811E2">
        <w:rPr>
          <w:rFonts w:ascii="Cambria" w:hAnsi="Cambria"/>
          <w:color w:val="153D63" w:themeColor="text2" w:themeTint="E6"/>
        </w:rPr>
        <w:t xml:space="preserve">whether the </w:t>
      </w:r>
      <w:r w:rsidRPr="005413D2">
        <w:rPr>
          <w:rFonts w:ascii="Cambria" w:hAnsi="Cambria"/>
          <w:color w:val="153D63" w:themeColor="text2" w:themeTint="E6"/>
        </w:rPr>
        <w:t xml:space="preserve">course </w:t>
      </w:r>
      <w:r w:rsidR="00F811E2">
        <w:rPr>
          <w:rFonts w:ascii="Cambria" w:hAnsi="Cambria"/>
          <w:color w:val="153D63" w:themeColor="text2" w:themeTint="E6"/>
        </w:rPr>
        <w:t>meets their needs</w:t>
      </w:r>
      <w:r w:rsidRPr="005413D2">
        <w:rPr>
          <w:rFonts w:ascii="Cambria" w:hAnsi="Cambria"/>
          <w:color w:val="153D63" w:themeColor="text2" w:themeTint="E6"/>
        </w:rPr>
        <w:t>. Be clear and concise.</w:t>
      </w:r>
    </w:p>
    <w:p w14:paraId="7C223789" w14:textId="54B8FBC2" w:rsidR="009E2653" w:rsidRDefault="0037362C" w:rsidP="001F1D08">
      <w:pPr>
        <w:contextualSpacing/>
        <w:rPr>
          <w:rFonts w:ascii="Cambria" w:hAnsi="Cambria"/>
          <w:color w:val="153D63" w:themeColor="text2" w:themeTint="E6"/>
        </w:rPr>
      </w:pPr>
      <w:r w:rsidRPr="0037362C">
        <w:rPr>
          <w:rFonts w:ascii="Cambria" w:hAnsi="Cambria"/>
          <w:b/>
          <w:bCs/>
          <w:color w:val="153D63" w:themeColor="text2" w:themeTint="E6"/>
        </w:rPr>
        <w:t>L</w:t>
      </w:r>
      <w:r w:rsidR="009E2653" w:rsidRPr="0037362C">
        <w:rPr>
          <w:rFonts w:ascii="Cambria" w:hAnsi="Cambria"/>
          <w:b/>
          <w:bCs/>
          <w:color w:val="153D63" w:themeColor="text2" w:themeTint="E6"/>
        </w:rPr>
        <w:t xml:space="preserve">eave </w:t>
      </w:r>
      <w:r w:rsidR="009E2653">
        <w:rPr>
          <w:rFonts w:ascii="Cambria" w:hAnsi="Cambria"/>
          <w:color w:val="153D63" w:themeColor="text2" w:themeTint="E6"/>
        </w:rPr>
        <w:t xml:space="preserve">it </w:t>
      </w:r>
      <w:r>
        <w:rPr>
          <w:rFonts w:ascii="Cambria" w:hAnsi="Cambria"/>
          <w:b/>
          <w:bCs/>
          <w:color w:val="153D63" w:themeColor="text2" w:themeTint="E6"/>
        </w:rPr>
        <w:t xml:space="preserve">BLANK </w:t>
      </w:r>
      <w:r w:rsidRPr="0037362C">
        <w:rPr>
          <w:rFonts w:ascii="Cambria" w:hAnsi="Cambria"/>
          <w:color w:val="153D63" w:themeColor="text2" w:themeTint="E6"/>
        </w:rPr>
        <w:t>if there is no additional information.</w:t>
      </w:r>
    </w:p>
    <w:p w14:paraId="0E6A0B10" w14:textId="77777777" w:rsidR="00B2330A" w:rsidRPr="00B2330A" w:rsidRDefault="00B2330A" w:rsidP="001F1D08">
      <w:pPr>
        <w:contextualSpacing/>
        <w:rPr>
          <w:rFonts w:ascii="Cambria" w:hAnsi="Cambria"/>
          <w:color w:val="EE0000"/>
        </w:rPr>
      </w:pPr>
    </w:p>
    <w:p w14:paraId="7E4F792E" w14:textId="27652B41" w:rsidR="00B2330A" w:rsidRPr="00B2330A" w:rsidRDefault="00B2330A" w:rsidP="001F1D08">
      <w:pPr>
        <w:contextualSpacing/>
        <w:rPr>
          <w:rFonts w:ascii="Cambria" w:hAnsi="Cambria"/>
          <w:color w:val="EE0000"/>
        </w:rPr>
      </w:pPr>
      <w:r w:rsidRPr="00B2330A">
        <w:rPr>
          <w:rFonts w:ascii="Cambria" w:hAnsi="Cambria"/>
          <w:color w:val="EE0000"/>
        </w:rPr>
        <w:t>Part 2:</w:t>
      </w:r>
    </w:p>
    <w:p w14:paraId="7EC8AA62" w14:textId="77777777" w:rsidR="00B2330A" w:rsidRPr="00B2330A" w:rsidRDefault="00B2330A" w:rsidP="001F1D08">
      <w:pPr>
        <w:contextualSpacing/>
        <w:rPr>
          <w:rFonts w:ascii="Cambria" w:hAnsi="Cambria"/>
          <w:color w:val="EE0000"/>
        </w:rPr>
      </w:pPr>
    </w:p>
    <w:p w14:paraId="13CE656B" w14:textId="26D5F26B" w:rsidR="00B2330A" w:rsidRPr="004E271D" w:rsidRDefault="00B2330A" w:rsidP="001F1D08">
      <w:pPr>
        <w:contextualSpacing/>
        <w:rPr>
          <w:rFonts w:ascii="Cambria" w:hAnsi="Cambria"/>
          <w:color w:val="215E99" w:themeColor="text2" w:themeTint="BF"/>
        </w:rPr>
      </w:pPr>
      <w:r w:rsidRPr="00B2330A">
        <w:rPr>
          <w:rFonts w:ascii="Cambria" w:hAnsi="Cambria"/>
          <w:color w:val="EE0000"/>
        </w:rPr>
        <w:t>C-ID: HIST 140</w:t>
      </w:r>
    </w:p>
    <w:p w14:paraId="4AF967CA" w14:textId="77777777" w:rsidR="001F1D08" w:rsidRDefault="001F1D08" w:rsidP="001F1D08">
      <w:pPr>
        <w:contextualSpacing/>
        <w:rPr>
          <w:rFonts w:ascii="Cambria" w:hAnsi="Cambria"/>
        </w:rPr>
      </w:pPr>
    </w:p>
    <w:p w14:paraId="123FA359" w14:textId="3CD7DBC9" w:rsidR="00F811E2" w:rsidRDefault="00F811E2" w:rsidP="001F1D08">
      <w:pPr>
        <w:contextualSpacing/>
        <w:rPr>
          <w:rFonts w:ascii="Cambria" w:hAnsi="Cambria"/>
        </w:rPr>
      </w:pPr>
      <w:r>
        <w:rPr>
          <w:rFonts w:ascii="Cambria" w:hAnsi="Cambria"/>
          <w:noProof/>
        </w:rPr>
        <mc:AlternateContent>
          <mc:Choice Requires="wps">
            <w:drawing>
              <wp:anchor distT="0" distB="0" distL="114300" distR="114300" simplePos="0" relativeHeight="251669504" behindDoc="0" locked="0" layoutInCell="1" allowOverlap="1" wp14:anchorId="40178A8E" wp14:editId="63520697">
                <wp:simplePos x="0" y="0"/>
                <wp:positionH relativeFrom="column">
                  <wp:posOffset>25879</wp:posOffset>
                </wp:positionH>
                <wp:positionV relativeFrom="paragraph">
                  <wp:posOffset>43432</wp:posOffset>
                </wp:positionV>
                <wp:extent cx="5598544" cy="17252"/>
                <wp:effectExtent l="0" t="0" r="21590" b="20955"/>
                <wp:wrapNone/>
                <wp:docPr id="1373400582" name="Straight Connector 12"/>
                <wp:cNvGraphicFramePr/>
                <a:graphic xmlns:a="http://schemas.openxmlformats.org/drawingml/2006/main">
                  <a:graphicData uri="http://schemas.microsoft.com/office/word/2010/wordprocessingShape">
                    <wps:wsp>
                      <wps:cNvCnPr/>
                      <wps:spPr>
                        <a:xfrm flipV="1">
                          <a:off x="0" y="0"/>
                          <a:ext cx="5598544" cy="172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29622B" id="Straight Connector 12"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2.05pt,3.4pt" to="442.9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" strokecolor="#156082 [3204]" strokeweight=".5pt">
                <v:stroke joinstyle="miter"/>
              </v:line>
            </w:pict>
          </mc:Fallback>
        </mc:AlternateContent>
      </w:r>
    </w:p>
    <w:p w14:paraId="5D0F7DEF" w14:textId="3E1D1D70" w:rsidR="001F1D08" w:rsidRDefault="001F1D08" w:rsidP="001F1D08">
      <w:pPr>
        <w:contextualSpacing/>
        <w:rPr>
          <w:rFonts w:ascii="Cambria" w:hAnsi="Cambria"/>
        </w:rPr>
      </w:pPr>
      <w:r w:rsidRPr="009B439C">
        <w:rPr>
          <w:rFonts w:ascii="Cambria" w:hAnsi="Cambria"/>
        </w:rPr>
        <w:t>Type of Class/Course: Degree Credit</w:t>
      </w:r>
    </w:p>
    <w:p w14:paraId="68DFCEF3" w14:textId="77777777" w:rsidR="00AF64B9" w:rsidRDefault="00AF64B9" w:rsidP="001F1D08">
      <w:pPr>
        <w:contextualSpacing/>
        <w:rPr>
          <w:rFonts w:ascii="Cambria" w:hAnsi="Cambria"/>
        </w:rPr>
      </w:pPr>
    </w:p>
    <w:p w14:paraId="35DD0A3C" w14:textId="77777777" w:rsidR="00AF64B9" w:rsidRPr="00AF64B9" w:rsidRDefault="00AF64B9" w:rsidP="001F1D08">
      <w:pPr>
        <w:contextualSpacing/>
        <w:rPr>
          <w:rFonts w:ascii="Cambria" w:hAnsi="Cambria"/>
          <w:b/>
          <w:bCs/>
          <w:color w:val="153D63" w:themeColor="text2" w:themeTint="E6"/>
        </w:rPr>
      </w:pPr>
      <w:r w:rsidRPr="00AF64B9">
        <w:rPr>
          <w:rFonts w:ascii="Cambria" w:hAnsi="Cambria"/>
          <w:b/>
          <w:bCs/>
          <w:color w:val="153D63" w:themeColor="text2" w:themeTint="E6"/>
        </w:rPr>
        <w:t>Type of Class/Course:</w:t>
      </w:r>
    </w:p>
    <w:p w14:paraId="365F1397" w14:textId="6EAAFCEE" w:rsidR="001F1D08" w:rsidRPr="009B439C" w:rsidRDefault="00AF64B9" w:rsidP="001F1D08">
      <w:pPr>
        <w:contextualSpacing/>
        <w:rPr>
          <w:rFonts w:ascii="Cambria" w:hAnsi="Cambria"/>
        </w:rPr>
      </w:pPr>
      <w:r w:rsidRPr="00AF64B9">
        <w:rPr>
          <w:rFonts w:ascii="Cambria" w:hAnsi="Cambria"/>
          <w:color w:val="153D63" w:themeColor="text2" w:themeTint="E6"/>
        </w:rPr>
        <w:t xml:space="preserve">Do not </w:t>
      </w:r>
      <w:r w:rsidR="009E2653">
        <w:rPr>
          <w:rFonts w:ascii="Cambria" w:hAnsi="Cambria"/>
          <w:color w:val="153D63" w:themeColor="text2" w:themeTint="E6"/>
        </w:rPr>
        <w:t>add information: leave as is on the existing template.</w:t>
      </w:r>
    </w:p>
    <w:p w14:paraId="14E59ED9" w14:textId="63207A15" w:rsidR="00244C69" w:rsidRDefault="00407BCF" w:rsidP="001F1D08">
      <w:pPr>
        <w:contextualSpacing/>
        <w:rPr>
          <w:rFonts w:ascii="Cambria" w:hAnsi="Cambria"/>
        </w:rPr>
      </w:pPr>
      <w:r>
        <w:rPr>
          <w:rFonts w:ascii="Cambria" w:hAnsi="Cambria"/>
          <w:noProof/>
        </w:rPr>
        <mc:AlternateContent>
          <mc:Choice Requires="wps">
            <w:drawing>
              <wp:anchor distT="0" distB="0" distL="114300" distR="114300" simplePos="0" relativeHeight="251667456" behindDoc="0" locked="0" layoutInCell="1" allowOverlap="1" wp14:anchorId="6FF866BF" wp14:editId="54D1DA3E">
                <wp:simplePos x="0" y="0"/>
                <wp:positionH relativeFrom="column">
                  <wp:posOffset>34506</wp:posOffset>
                </wp:positionH>
                <wp:positionV relativeFrom="paragraph">
                  <wp:posOffset>85581</wp:posOffset>
                </wp:positionV>
                <wp:extent cx="5736566" cy="34506"/>
                <wp:effectExtent l="0" t="0" r="36195" b="22860"/>
                <wp:wrapNone/>
                <wp:docPr id="2093288808" name="Straight Connector 10"/>
                <wp:cNvGraphicFramePr/>
                <a:graphic xmlns:a="http://schemas.openxmlformats.org/drawingml/2006/main">
                  <a:graphicData uri="http://schemas.microsoft.com/office/word/2010/wordprocessingShape">
                    <wps:wsp>
                      <wps:cNvCnPr/>
                      <wps:spPr>
                        <a:xfrm flipV="1">
                          <a:off x="0" y="0"/>
                          <a:ext cx="5736566" cy="3450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768015" id="Straight Connector 10"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2.7pt,6.75pt" to="454.4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" strokecolor="#156082 [3204]" strokeweight=".5pt">
                <v:stroke joinstyle="miter"/>
              </v:line>
            </w:pict>
          </mc:Fallback>
        </mc:AlternateContent>
      </w:r>
    </w:p>
    <w:p w14:paraId="64A98FCE" w14:textId="77777777" w:rsidR="00407BCF" w:rsidRDefault="00407BCF" w:rsidP="001F1D08">
      <w:pPr>
        <w:contextualSpacing/>
        <w:rPr>
          <w:rFonts w:ascii="Cambria" w:hAnsi="Cambria"/>
        </w:rPr>
      </w:pPr>
    </w:p>
    <w:p w14:paraId="57371DB7" w14:textId="19C0CF83" w:rsidR="001F1D08" w:rsidRDefault="001F1D08" w:rsidP="001F1D08">
      <w:pPr>
        <w:contextualSpacing/>
        <w:rPr>
          <w:rFonts w:ascii="Cambria" w:hAnsi="Cambria"/>
          <w:strike/>
        </w:rPr>
      </w:pPr>
      <w:r>
        <w:rPr>
          <w:rFonts w:ascii="Cambria" w:hAnsi="Cambria"/>
        </w:rPr>
        <w:t xml:space="preserve">Representative </w:t>
      </w:r>
      <w:r w:rsidRPr="009B439C">
        <w:rPr>
          <w:rFonts w:ascii="Cambria" w:hAnsi="Cambria"/>
        </w:rPr>
        <w:t>Text</w:t>
      </w:r>
      <w:r>
        <w:rPr>
          <w:rFonts w:ascii="Cambria" w:hAnsi="Cambria"/>
        </w:rPr>
        <w:t>s</w:t>
      </w:r>
      <w:r w:rsidRPr="009B439C">
        <w:rPr>
          <w:rFonts w:ascii="Cambria" w:hAnsi="Cambria"/>
        </w:rPr>
        <w:t>:</w:t>
      </w:r>
      <w:r w:rsidRPr="009B439C">
        <w:rPr>
          <w:rFonts w:ascii="Cambria" w:hAnsi="Cambria"/>
        </w:rPr>
        <w:tab/>
      </w:r>
      <w:r w:rsidRPr="009B439C">
        <w:rPr>
          <w:rFonts w:ascii="Cambria" w:hAnsi="Cambria"/>
          <w:strike/>
        </w:rPr>
        <w:t>Corbett, Scott P., et al. </w:t>
      </w:r>
      <w:r w:rsidRPr="009B439C">
        <w:rPr>
          <w:rFonts w:ascii="Cambria" w:hAnsi="Cambria"/>
          <w:i/>
          <w:iCs/>
          <w:strike/>
        </w:rPr>
        <w:t>U.S. History</w:t>
      </w:r>
      <w:r w:rsidRPr="009B439C">
        <w:rPr>
          <w:rFonts w:ascii="Cambria" w:hAnsi="Cambria"/>
          <w:strike/>
        </w:rPr>
        <w:t>. OpenStax, 2024, </w:t>
      </w:r>
      <w:r w:rsidRPr="009B439C">
        <w:rPr>
          <w:rFonts w:ascii="Cambria" w:hAnsi="Cambria"/>
          <w:i/>
          <w:iCs/>
          <w:strike/>
        </w:rPr>
        <w:t>U.S. History</w:t>
      </w:r>
      <w:r w:rsidRPr="009B439C">
        <w:rPr>
          <w:rFonts w:ascii="Cambria" w:hAnsi="Cambria"/>
          <w:strike/>
        </w:rPr>
        <w:t xml:space="preserve">, </w:t>
      </w:r>
      <w:hyperlink r:id="rId25" w:history="1">
        <w:r w:rsidRPr="009B439C">
          <w:rPr>
            <w:rStyle w:val="Hyperlink"/>
            <w:rFonts w:ascii="Cambria" w:hAnsi="Cambria"/>
            <w:strike/>
          </w:rPr>
          <w:t>https://openstax.org/details/books/us-history</w:t>
        </w:r>
      </w:hyperlink>
      <w:r w:rsidRPr="009B439C">
        <w:rPr>
          <w:rFonts w:ascii="Cambria" w:hAnsi="Cambria"/>
          <w:strike/>
        </w:rPr>
        <w:t>.</w:t>
      </w:r>
    </w:p>
    <w:p w14:paraId="787BEB1D" w14:textId="77777777" w:rsidR="001F1D08" w:rsidRPr="004E271D" w:rsidRDefault="001F1D08" w:rsidP="001F1D08">
      <w:pPr>
        <w:contextualSpacing/>
        <w:rPr>
          <w:rFonts w:ascii="Cambria" w:hAnsi="Cambria"/>
          <w:strike/>
          <w:color w:val="215E99" w:themeColor="text2" w:themeTint="BF"/>
        </w:rPr>
      </w:pPr>
    </w:p>
    <w:p w14:paraId="44F7BE7B" w14:textId="77777777" w:rsidR="001F1D08" w:rsidRPr="008A2A87" w:rsidRDefault="001F1D08" w:rsidP="001F1D08">
      <w:pPr>
        <w:pStyle w:val="TableParagraph"/>
        <w:spacing w:before="64" w:line="283" w:lineRule="auto"/>
        <w:ind w:left="107" w:right="211" w:hanging="3"/>
        <w:rPr>
          <w:color w:val="FF0000"/>
        </w:rPr>
      </w:pPr>
      <w:r w:rsidRPr="008A2A87">
        <w:rPr>
          <w:color w:val="FF0000"/>
          <w:spacing w:val="-2"/>
          <w:w w:val="105"/>
        </w:rPr>
        <w:t>Instructor</w:t>
      </w:r>
      <w:r w:rsidRPr="008A2A87">
        <w:rPr>
          <w:color w:val="FF0000"/>
          <w:spacing w:val="-5"/>
          <w:w w:val="105"/>
        </w:rPr>
        <w:t xml:space="preserve"> </w:t>
      </w:r>
      <w:r w:rsidRPr="008A2A87">
        <w:rPr>
          <w:color w:val="FF0000"/>
          <w:spacing w:val="-2"/>
          <w:w w:val="105"/>
        </w:rPr>
        <w:t>discretion</w:t>
      </w:r>
      <w:r w:rsidRPr="008A2A87">
        <w:rPr>
          <w:color w:val="FF0000"/>
          <w:spacing w:val="-6"/>
          <w:w w:val="105"/>
        </w:rPr>
        <w:t xml:space="preserve"> </w:t>
      </w:r>
      <w:r w:rsidRPr="008A2A87">
        <w:rPr>
          <w:color w:val="FF0000"/>
          <w:spacing w:val="-2"/>
          <w:w w:val="105"/>
        </w:rPr>
        <w:t>to</w:t>
      </w:r>
      <w:r w:rsidRPr="008A2A87">
        <w:rPr>
          <w:color w:val="FF0000"/>
          <w:spacing w:val="-5"/>
          <w:w w:val="105"/>
        </w:rPr>
        <w:t xml:space="preserve"> </w:t>
      </w:r>
      <w:r w:rsidRPr="008A2A87">
        <w:rPr>
          <w:color w:val="FF0000"/>
          <w:spacing w:val="-2"/>
          <w:w w:val="105"/>
        </w:rPr>
        <w:t>choose</w:t>
      </w:r>
      <w:r w:rsidRPr="008A2A87">
        <w:rPr>
          <w:color w:val="FF0000"/>
          <w:spacing w:val="-4"/>
          <w:w w:val="105"/>
        </w:rPr>
        <w:t xml:space="preserve"> </w:t>
      </w:r>
      <w:r w:rsidRPr="008A2A87">
        <w:rPr>
          <w:color w:val="FF0000"/>
          <w:spacing w:val="-2"/>
          <w:w w:val="105"/>
        </w:rPr>
        <w:t>scholarly</w:t>
      </w:r>
      <w:r w:rsidRPr="008A2A87">
        <w:rPr>
          <w:color w:val="FF0000"/>
          <w:spacing w:val="-5"/>
          <w:w w:val="105"/>
        </w:rPr>
        <w:t xml:space="preserve"> </w:t>
      </w:r>
      <w:r w:rsidRPr="008A2A87">
        <w:rPr>
          <w:color w:val="FF0000"/>
          <w:spacing w:val="-2"/>
          <w:w w:val="105"/>
        </w:rPr>
        <w:t>and</w:t>
      </w:r>
      <w:r w:rsidRPr="008A2A87">
        <w:rPr>
          <w:color w:val="FF0000"/>
          <w:spacing w:val="-5"/>
          <w:w w:val="105"/>
        </w:rPr>
        <w:t xml:space="preserve"> </w:t>
      </w:r>
      <w:r w:rsidRPr="008A2A87">
        <w:rPr>
          <w:color w:val="FF0000"/>
          <w:spacing w:val="-2"/>
          <w:w w:val="105"/>
        </w:rPr>
        <w:t>primary</w:t>
      </w:r>
      <w:r w:rsidRPr="008A2A87">
        <w:rPr>
          <w:color w:val="FF0000"/>
          <w:spacing w:val="-5"/>
          <w:w w:val="105"/>
        </w:rPr>
        <w:t xml:space="preserve"> </w:t>
      </w:r>
      <w:r w:rsidRPr="008A2A87">
        <w:rPr>
          <w:color w:val="FF0000"/>
          <w:spacing w:val="-2"/>
          <w:w w:val="105"/>
        </w:rPr>
        <w:t>sources</w:t>
      </w:r>
      <w:r w:rsidRPr="008A2A87">
        <w:rPr>
          <w:color w:val="FF0000"/>
          <w:spacing w:val="-4"/>
          <w:w w:val="105"/>
        </w:rPr>
        <w:t xml:space="preserve"> </w:t>
      </w:r>
      <w:r w:rsidRPr="008A2A87">
        <w:rPr>
          <w:color w:val="FF0000"/>
          <w:spacing w:val="-2"/>
          <w:w w:val="105"/>
        </w:rPr>
        <w:t>that</w:t>
      </w:r>
      <w:r w:rsidRPr="008A2A87">
        <w:rPr>
          <w:color w:val="FF0000"/>
          <w:spacing w:val="-5"/>
          <w:w w:val="105"/>
        </w:rPr>
        <w:t xml:space="preserve"> </w:t>
      </w:r>
      <w:r w:rsidRPr="008A2A87">
        <w:rPr>
          <w:color w:val="FF0000"/>
          <w:spacing w:val="-2"/>
          <w:w w:val="105"/>
        </w:rPr>
        <w:t>enable</w:t>
      </w:r>
      <w:r w:rsidRPr="008A2A87">
        <w:rPr>
          <w:color w:val="FF0000"/>
          <w:spacing w:val="-4"/>
          <w:w w:val="105"/>
        </w:rPr>
        <w:t xml:space="preserve"> </w:t>
      </w:r>
      <w:r w:rsidRPr="008A2A87">
        <w:rPr>
          <w:color w:val="FF0000"/>
          <w:spacing w:val="-2"/>
          <w:w w:val="105"/>
        </w:rPr>
        <w:t>an</w:t>
      </w:r>
      <w:r w:rsidRPr="008A2A87">
        <w:rPr>
          <w:color w:val="FF0000"/>
          <w:spacing w:val="-6"/>
          <w:w w:val="105"/>
        </w:rPr>
        <w:t xml:space="preserve"> </w:t>
      </w:r>
      <w:r w:rsidRPr="008A2A87">
        <w:rPr>
          <w:color w:val="FF0000"/>
          <w:spacing w:val="-2"/>
          <w:w w:val="105"/>
        </w:rPr>
        <w:t xml:space="preserve">academic </w:t>
      </w:r>
      <w:r w:rsidRPr="008A2A87">
        <w:rPr>
          <w:color w:val="FF0000"/>
          <w:w w:val="105"/>
        </w:rPr>
        <w:t>interrogation of history.</w:t>
      </w:r>
    </w:p>
    <w:p w14:paraId="6F5353C4" w14:textId="77777777" w:rsidR="001F1D08" w:rsidRPr="008A2A87" w:rsidRDefault="001F1D08" w:rsidP="001F1D08">
      <w:pPr>
        <w:pStyle w:val="TableParagraph"/>
        <w:spacing w:before="2" w:line="283" w:lineRule="auto"/>
        <w:ind w:left="107" w:right="211" w:hanging="3"/>
        <w:rPr>
          <w:color w:val="FF0000"/>
        </w:rPr>
      </w:pPr>
      <w:r w:rsidRPr="008A2A87">
        <w:rPr>
          <w:color w:val="FF0000"/>
        </w:rPr>
        <w:t xml:space="preserve">Types of Course Materials: textbook; classics; document reader; scholarly articles; and/or </w:t>
      </w:r>
      <w:r w:rsidRPr="008A2A87">
        <w:rPr>
          <w:color w:val="FF0000"/>
          <w:spacing w:val="-2"/>
          <w:w w:val="105"/>
        </w:rPr>
        <w:t>monograph</w:t>
      </w:r>
    </w:p>
    <w:p w14:paraId="6AC1734C" w14:textId="77777777" w:rsidR="001F1D08" w:rsidRPr="008A2A87" w:rsidRDefault="001F1D08" w:rsidP="001F1D08">
      <w:pPr>
        <w:pStyle w:val="TableParagraph"/>
        <w:spacing w:before="2"/>
        <w:ind w:left="105"/>
        <w:rPr>
          <w:color w:val="FF0000"/>
        </w:rPr>
      </w:pPr>
      <w:r w:rsidRPr="008A2A87">
        <w:rPr>
          <w:color w:val="FF0000"/>
        </w:rPr>
        <w:t>Representative</w:t>
      </w:r>
      <w:r w:rsidRPr="008A2A87">
        <w:rPr>
          <w:color w:val="FF0000"/>
          <w:spacing w:val="20"/>
        </w:rPr>
        <w:t xml:space="preserve"> </w:t>
      </w:r>
      <w:r w:rsidRPr="008A2A87">
        <w:rPr>
          <w:color w:val="FF0000"/>
          <w:spacing w:val="-2"/>
        </w:rPr>
        <w:t>Texts:</w:t>
      </w:r>
    </w:p>
    <w:p w14:paraId="1A71166F" w14:textId="77777777" w:rsidR="001F1D08" w:rsidRPr="008A2A87" w:rsidRDefault="001F1D08" w:rsidP="001F1D08">
      <w:pPr>
        <w:pStyle w:val="TableParagraph"/>
        <w:numPr>
          <w:ilvl w:val="0"/>
          <w:numId w:val="22"/>
        </w:numPr>
        <w:tabs>
          <w:tab w:val="left" w:pos="467"/>
        </w:tabs>
        <w:spacing w:before="63"/>
        <w:ind w:hanging="360"/>
        <w:rPr>
          <w:color w:val="FF0000"/>
        </w:rPr>
      </w:pPr>
      <w:r w:rsidRPr="008A2A87">
        <w:rPr>
          <w:color w:val="FF0000"/>
        </w:rPr>
        <w:t>Carnes,</w:t>
      </w:r>
      <w:r w:rsidRPr="008A2A87">
        <w:rPr>
          <w:color w:val="FF0000"/>
          <w:spacing w:val="-2"/>
        </w:rPr>
        <w:t xml:space="preserve"> </w:t>
      </w:r>
      <w:r w:rsidRPr="008A2A87">
        <w:rPr>
          <w:color w:val="FF0000"/>
        </w:rPr>
        <w:t>Mark</w:t>
      </w:r>
      <w:r w:rsidRPr="008A2A87">
        <w:rPr>
          <w:color w:val="FF0000"/>
          <w:spacing w:val="-3"/>
        </w:rPr>
        <w:t xml:space="preserve"> </w:t>
      </w:r>
      <w:r w:rsidRPr="008A2A87">
        <w:rPr>
          <w:color w:val="FF0000"/>
        </w:rPr>
        <w:t>C.</w:t>
      </w:r>
      <w:r w:rsidRPr="008A2A87">
        <w:rPr>
          <w:color w:val="FF0000"/>
          <w:spacing w:val="-2"/>
        </w:rPr>
        <w:t xml:space="preserve"> </w:t>
      </w:r>
      <w:r w:rsidRPr="008A2A87">
        <w:rPr>
          <w:color w:val="FF0000"/>
        </w:rPr>
        <w:t>and</w:t>
      </w:r>
      <w:r w:rsidRPr="008A2A87">
        <w:rPr>
          <w:color w:val="FF0000"/>
          <w:spacing w:val="-1"/>
        </w:rPr>
        <w:t xml:space="preserve"> </w:t>
      </w:r>
      <w:r w:rsidRPr="008A2A87">
        <w:rPr>
          <w:color w:val="FF0000"/>
        </w:rPr>
        <w:t>John</w:t>
      </w:r>
      <w:r w:rsidRPr="008A2A87">
        <w:rPr>
          <w:color w:val="FF0000"/>
          <w:spacing w:val="-3"/>
        </w:rPr>
        <w:t xml:space="preserve"> </w:t>
      </w:r>
      <w:r w:rsidRPr="008A2A87">
        <w:rPr>
          <w:color w:val="FF0000"/>
        </w:rPr>
        <w:t>A.</w:t>
      </w:r>
      <w:r w:rsidRPr="008A2A87">
        <w:rPr>
          <w:color w:val="FF0000"/>
          <w:spacing w:val="-2"/>
        </w:rPr>
        <w:t xml:space="preserve"> </w:t>
      </w:r>
      <w:r w:rsidRPr="008A2A87">
        <w:rPr>
          <w:color w:val="FF0000"/>
        </w:rPr>
        <w:t>Garraty.</w:t>
      </w:r>
      <w:r w:rsidRPr="008A2A87">
        <w:rPr>
          <w:color w:val="FF0000"/>
          <w:spacing w:val="-2"/>
        </w:rPr>
        <w:t xml:space="preserve"> </w:t>
      </w:r>
      <w:r w:rsidRPr="008A2A87">
        <w:rPr>
          <w:color w:val="FF0000"/>
        </w:rPr>
        <w:t>2021.</w:t>
      </w:r>
      <w:r w:rsidRPr="008A2A87">
        <w:rPr>
          <w:color w:val="FF0000"/>
          <w:spacing w:val="-1"/>
        </w:rPr>
        <w:t xml:space="preserve"> </w:t>
      </w:r>
      <w:r w:rsidRPr="008A2A87">
        <w:rPr>
          <w:color w:val="FF0000"/>
        </w:rPr>
        <w:t>T</w:t>
      </w:r>
      <w:r w:rsidRPr="008A2A87">
        <w:rPr>
          <w:i/>
          <w:color w:val="FF0000"/>
        </w:rPr>
        <w:t>he</w:t>
      </w:r>
      <w:r w:rsidRPr="008A2A87">
        <w:rPr>
          <w:i/>
          <w:color w:val="FF0000"/>
          <w:spacing w:val="-5"/>
        </w:rPr>
        <w:t xml:space="preserve"> </w:t>
      </w:r>
      <w:r w:rsidRPr="008A2A87">
        <w:rPr>
          <w:i/>
          <w:color w:val="FF0000"/>
        </w:rPr>
        <w:t>American</w:t>
      </w:r>
      <w:r w:rsidRPr="008A2A87">
        <w:rPr>
          <w:i/>
          <w:color w:val="FF0000"/>
          <w:spacing w:val="-3"/>
        </w:rPr>
        <w:t xml:space="preserve"> </w:t>
      </w:r>
      <w:r w:rsidRPr="008A2A87">
        <w:rPr>
          <w:i/>
          <w:color w:val="FF0000"/>
        </w:rPr>
        <w:t>Nation</w:t>
      </w:r>
      <w:r w:rsidRPr="008A2A87">
        <w:rPr>
          <w:color w:val="FF0000"/>
        </w:rPr>
        <w:t>.</w:t>
      </w:r>
      <w:r w:rsidRPr="008A2A87">
        <w:rPr>
          <w:color w:val="FF0000"/>
          <w:spacing w:val="-2"/>
        </w:rPr>
        <w:t xml:space="preserve"> Pearson.</w:t>
      </w:r>
    </w:p>
    <w:p w14:paraId="7F766268" w14:textId="77777777" w:rsidR="001F1D08" w:rsidRPr="008A2A87" w:rsidRDefault="001F1D08" w:rsidP="001F1D08">
      <w:pPr>
        <w:pStyle w:val="TableParagraph"/>
        <w:numPr>
          <w:ilvl w:val="0"/>
          <w:numId w:val="22"/>
        </w:numPr>
        <w:tabs>
          <w:tab w:val="left" w:pos="467"/>
        </w:tabs>
        <w:spacing w:before="69" w:line="228" w:lineRule="auto"/>
        <w:ind w:right="344" w:hanging="360"/>
        <w:rPr>
          <w:color w:val="FF0000"/>
        </w:rPr>
      </w:pPr>
      <w:r w:rsidRPr="008A2A87">
        <w:rPr>
          <w:color w:val="FF0000"/>
          <w:w w:val="105"/>
        </w:rPr>
        <w:t>Corbett,</w:t>
      </w:r>
      <w:r w:rsidRPr="008A2A87">
        <w:rPr>
          <w:color w:val="FF0000"/>
          <w:spacing w:val="-14"/>
          <w:w w:val="105"/>
        </w:rPr>
        <w:t xml:space="preserve"> </w:t>
      </w:r>
      <w:r w:rsidRPr="008A2A87">
        <w:rPr>
          <w:color w:val="FF0000"/>
          <w:w w:val="105"/>
        </w:rPr>
        <w:t>P.</w:t>
      </w:r>
      <w:r w:rsidRPr="008A2A87">
        <w:rPr>
          <w:color w:val="FF0000"/>
          <w:spacing w:val="-13"/>
          <w:w w:val="105"/>
        </w:rPr>
        <w:t xml:space="preserve"> </w:t>
      </w:r>
      <w:r w:rsidRPr="008A2A87">
        <w:rPr>
          <w:color w:val="FF0000"/>
          <w:w w:val="105"/>
        </w:rPr>
        <w:t>Scott,</w:t>
      </w:r>
      <w:r w:rsidRPr="008A2A87">
        <w:rPr>
          <w:color w:val="FF0000"/>
          <w:spacing w:val="-13"/>
          <w:w w:val="105"/>
        </w:rPr>
        <w:t xml:space="preserve"> </w:t>
      </w:r>
      <w:r w:rsidRPr="008A2A87">
        <w:rPr>
          <w:color w:val="FF0000"/>
          <w:w w:val="105"/>
        </w:rPr>
        <w:t>Janssen</w:t>
      </w:r>
      <w:r w:rsidRPr="008A2A87">
        <w:rPr>
          <w:color w:val="FF0000"/>
          <w:spacing w:val="-13"/>
          <w:w w:val="105"/>
        </w:rPr>
        <w:t xml:space="preserve"> </w:t>
      </w:r>
      <w:r w:rsidRPr="008A2A87">
        <w:rPr>
          <w:color w:val="FF0000"/>
          <w:w w:val="105"/>
        </w:rPr>
        <w:t>Volker,</w:t>
      </w:r>
      <w:r w:rsidRPr="008A2A87">
        <w:rPr>
          <w:color w:val="FF0000"/>
          <w:spacing w:val="-13"/>
          <w:w w:val="105"/>
        </w:rPr>
        <w:t xml:space="preserve"> </w:t>
      </w:r>
      <w:r w:rsidRPr="008A2A87">
        <w:rPr>
          <w:color w:val="FF0000"/>
          <w:w w:val="105"/>
        </w:rPr>
        <w:t>John</w:t>
      </w:r>
      <w:r w:rsidRPr="008A2A87">
        <w:rPr>
          <w:color w:val="FF0000"/>
          <w:spacing w:val="-13"/>
          <w:w w:val="105"/>
        </w:rPr>
        <w:t xml:space="preserve"> </w:t>
      </w:r>
      <w:r w:rsidRPr="008A2A87">
        <w:rPr>
          <w:color w:val="FF0000"/>
          <w:w w:val="105"/>
        </w:rPr>
        <w:t>Lund</w:t>
      </w:r>
      <w:r w:rsidRPr="008A2A87">
        <w:rPr>
          <w:color w:val="FF0000"/>
          <w:spacing w:val="-13"/>
          <w:w w:val="105"/>
        </w:rPr>
        <w:t xml:space="preserve"> </w:t>
      </w:r>
      <w:r w:rsidRPr="008A2A87">
        <w:rPr>
          <w:color w:val="FF0000"/>
          <w:w w:val="105"/>
        </w:rPr>
        <w:t>“U.S.</w:t>
      </w:r>
      <w:r w:rsidRPr="008A2A87">
        <w:rPr>
          <w:color w:val="FF0000"/>
          <w:spacing w:val="-13"/>
          <w:w w:val="105"/>
        </w:rPr>
        <w:t xml:space="preserve"> </w:t>
      </w:r>
      <w:r w:rsidRPr="008A2A87">
        <w:rPr>
          <w:color w:val="FF0000"/>
          <w:w w:val="105"/>
        </w:rPr>
        <w:t>History.</w:t>
      </w:r>
      <w:r w:rsidRPr="008A2A87">
        <w:rPr>
          <w:color w:val="FF0000"/>
          <w:spacing w:val="-13"/>
          <w:w w:val="105"/>
        </w:rPr>
        <w:t xml:space="preserve"> </w:t>
      </w:r>
      <w:r w:rsidRPr="008A2A87">
        <w:rPr>
          <w:color w:val="FF0000"/>
          <w:w w:val="105"/>
        </w:rPr>
        <w:t>OpenStax</w:t>
      </w:r>
      <w:r w:rsidRPr="008A2A87">
        <w:rPr>
          <w:color w:val="FF0000"/>
          <w:spacing w:val="-13"/>
          <w:w w:val="105"/>
        </w:rPr>
        <w:t xml:space="preserve"> </w:t>
      </w:r>
      <w:r w:rsidRPr="008A2A87">
        <w:rPr>
          <w:color w:val="FF0000"/>
          <w:w w:val="105"/>
        </w:rPr>
        <w:t>Free</w:t>
      </w:r>
      <w:r w:rsidRPr="008A2A87">
        <w:rPr>
          <w:color w:val="FF0000"/>
          <w:spacing w:val="-13"/>
          <w:w w:val="105"/>
        </w:rPr>
        <w:t xml:space="preserve"> </w:t>
      </w:r>
      <w:r w:rsidRPr="008A2A87">
        <w:rPr>
          <w:color w:val="FF0000"/>
          <w:w w:val="105"/>
        </w:rPr>
        <w:t>Textbooks</w:t>
      </w:r>
      <w:r w:rsidRPr="008A2A87">
        <w:rPr>
          <w:color w:val="FF0000"/>
          <w:spacing w:val="-13"/>
          <w:w w:val="105"/>
        </w:rPr>
        <w:t xml:space="preserve"> </w:t>
      </w:r>
      <w:r w:rsidRPr="008A2A87">
        <w:rPr>
          <w:color w:val="FF0000"/>
          <w:w w:val="105"/>
        </w:rPr>
        <w:t>Online.” (OER).</w:t>
      </w:r>
      <w:r w:rsidRPr="008A2A87">
        <w:rPr>
          <w:color w:val="FF0000"/>
          <w:spacing w:val="-7"/>
          <w:w w:val="105"/>
        </w:rPr>
        <w:t xml:space="preserve"> </w:t>
      </w:r>
      <w:r w:rsidRPr="008A2A87">
        <w:rPr>
          <w:color w:val="FF0000"/>
          <w:w w:val="105"/>
        </w:rPr>
        <w:t>2024.</w:t>
      </w:r>
    </w:p>
    <w:p w14:paraId="7BAA37EC" w14:textId="77777777" w:rsidR="001F1D08" w:rsidRPr="008A2A87" w:rsidRDefault="001F1D08" w:rsidP="001F1D08">
      <w:pPr>
        <w:pStyle w:val="TableParagraph"/>
        <w:numPr>
          <w:ilvl w:val="0"/>
          <w:numId w:val="22"/>
        </w:numPr>
        <w:tabs>
          <w:tab w:val="left" w:pos="467"/>
        </w:tabs>
        <w:spacing w:before="73" w:line="228" w:lineRule="auto"/>
        <w:ind w:right="361" w:hanging="360"/>
        <w:rPr>
          <w:color w:val="FF0000"/>
        </w:rPr>
      </w:pPr>
      <w:r w:rsidRPr="008A2A87">
        <w:rPr>
          <w:color w:val="FF0000"/>
        </w:rPr>
        <w:t>Faragher,</w:t>
      </w:r>
      <w:r w:rsidRPr="008A2A87">
        <w:rPr>
          <w:color w:val="FF0000"/>
          <w:spacing w:val="-4"/>
        </w:rPr>
        <w:t xml:space="preserve"> </w:t>
      </w:r>
      <w:r w:rsidRPr="008A2A87">
        <w:rPr>
          <w:color w:val="FF0000"/>
        </w:rPr>
        <w:t>John</w:t>
      </w:r>
      <w:r w:rsidRPr="008A2A87">
        <w:rPr>
          <w:color w:val="FF0000"/>
          <w:spacing w:val="-5"/>
        </w:rPr>
        <w:t xml:space="preserve"> </w:t>
      </w:r>
      <w:r w:rsidRPr="008A2A87">
        <w:rPr>
          <w:color w:val="FF0000"/>
        </w:rPr>
        <w:t>Mack,</w:t>
      </w:r>
      <w:r w:rsidRPr="008A2A87">
        <w:rPr>
          <w:color w:val="FF0000"/>
          <w:spacing w:val="-4"/>
        </w:rPr>
        <w:t xml:space="preserve"> </w:t>
      </w:r>
      <w:r w:rsidRPr="008A2A87">
        <w:rPr>
          <w:color w:val="FF0000"/>
        </w:rPr>
        <w:t>Mari</w:t>
      </w:r>
      <w:r w:rsidRPr="008A2A87">
        <w:rPr>
          <w:color w:val="FF0000"/>
          <w:spacing w:val="-3"/>
        </w:rPr>
        <w:t xml:space="preserve"> </w:t>
      </w:r>
      <w:r w:rsidRPr="008A2A87">
        <w:rPr>
          <w:color w:val="FF0000"/>
        </w:rPr>
        <w:t>Jo</w:t>
      </w:r>
      <w:r w:rsidRPr="008A2A87">
        <w:rPr>
          <w:color w:val="FF0000"/>
          <w:spacing w:val="-4"/>
        </w:rPr>
        <w:t xml:space="preserve"> </w:t>
      </w:r>
      <w:r w:rsidRPr="008A2A87">
        <w:rPr>
          <w:color w:val="FF0000"/>
        </w:rPr>
        <w:t>Buhle,</w:t>
      </w:r>
      <w:r w:rsidRPr="008A2A87">
        <w:rPr>
          <w:color w:val="FF0000"/>
          <w:spacing w:val="-4"/>
        </w:rPr>
        <w:t xml:space="preserve"> </w:t>
      </w:r>
      <w:r w:rsidRPr="008A2A87">
        <w:rPr>
          <w:color w:val="FF0000"/>
        </w:rPr>
        <w:t>et</w:t>
      </w:r>
      <w:r w:rsidRPr="008A2A87">
        <w:rPr>
          <w:color w:val="FF0000"/>
          <w:spacing w:val="-4"/>
        </w:rPr>
        <w:t xml:space="preserve"> </w:t>
      </w:r>
      <w:r w:rsidRPr="008A2A87">
        <w:rPr>
          <w:color w:val="FF0000"/>
        </w:rPr>
        <w:t>al.</w:t>
      </w:r>
      <w:r w:rsidRPr="008A2A87">
        <w:rPr>
          <w:color w:val="FF0000"/>
          <w:spacing w:val="-4"/>
        </w:rPr>
        <w:t xml:space="preserve"> </w:t>
      </w:r>
      <w:r w:rsidRPr="008A2A87">
        <w:rPr>
          <w:color w:val="FF0000"/>
        </w:rPr>
        <w:t>2021.</w:t>
      </w:r>
      <w:r w:rsidRPr="008A2A87">
        <w:rPr>
          <w:color w:val="FF0000"/>
          <w:spacing w:val="-4"/>
        </w:rPr>
        <w:t xml:space="preserve"> </w:t>
      </w:r>
      <w:r w:rsidRPr="008A2A87">
        <w:rPr>
          <w:i/>
          <w:color w:val="FF0000"/>
        </w:rPr>
        <w:t>Out</w:t>
      </w:r>
      <w:r w:rsidRPr="008A2A87">
        <w:rPr>
          <w:i/>
          <w:color w:val="FF0000"/>
          <w:spacing w:val="-6"/>
        </w:rPr>
        <w:t xml:space="preserve"> </w:t>
      </w:r>
      <w:r w:rsidRPr="008A2A87">
        <w:rPr>
          <w:i/>
          <w:color w:val="FF0000"/>
        </w:rPr>
        <w:t>of</w:t>
      </w:r>
      <w:r w:rsidRPr="008A2A87">
        <w:rPr>
          <w:i/>
          <w:color w:val="FF0000"/>
          <w:spacing w:val="-4"/>
        </w:rPr>
        <w:t xml:space="preserve"> </w:t>
      </w:r>
      <w:r w:rsidRPr="008A2A87">
        <w:rPr>
          <w:i/>
          <w:color w:val="FF0000"/>
        </w:rPr>
        <w:t>Many:</w:t>
      </w:r>
      <w:r w:rsidRPr="008A2A87">
        <w:rPr>
          <w:i/>
          <w:color w:val="FF0000"/>
          <w:spacing w:val="-5"/>
        </w:rPr>
        <w:t xml:space="preserve"> </w:t>
      </w:r>
      <w:r w:rsidRPr="008A2A87">
        <w:rPr>
          <w:i/>
          <w:color w:val="FF0000"/>
        </w:rPr>
        <w:t>A</w:t>
      </w:r>
      <w:r w:rsidRPr="008A2A87">
        <w:rPr>
          <w:i/>
          <w:color w:val="FF0000"/>
          <w:spacing w:val="-4"/>
        </w:rPr>
        <w:t xml:space="preserve"> </w:t>
      </w:r>
      <w:r w:rsidRPr="008A2A87">
        <w:rPr>
          <w:i/>
          <w:color w:val="FF0000"/>
        </w:rPr>
        <w:t>History</w:t>
      </w:r>
      <w:r w:rsidRPr="008A2A87">
        <w:rPr>
          <w:i/>
          <w:color w:val="FF0000"/>
          <w:spacing w:val="-4"/>
        </w:rPr>
        <w:t xml:space="preserve"> </w:t>
      </w:r>
      <w:r w:rsidRPr="008A2A87">
        <w:rPr>
          <w:i/>
          <w:color w:val="FF0000"/>
        </w:rPr>
        <w:t>of</w:t>
      </w:r>
      <w:r w:rsidRPr="008A2A87">
        <w:rPr>
          <w:i/>
          <w:color w:val="FF0000"/>
          <w:spacing w:val="-4"/>
        </w:rPr>
        <w:t xml:space="preserve"> </w:t>
      </w:r>
      <w:r w:rsidRPr="008A2A87">
        <w:rPr>
          <w:i/>
          <w:color w:val="FF0000"/>
        </w:rPr>
        <w:t>the</w:t>
      </w:r>
      <w:r w:rsidRPr="008A2A87">
        <w:rPr>
          <w:i/>
          <w:color w:val="FF0000"/>
          <w:spacing w:val="-5"/>
        </w:rPr>
        <w:t xml:space="preserve"> </w:t>
      </w:r>
      <w:r w:rsidRPr="008A2A87">
        <w:rPr>
          <w:i/>
          <w:color w:val="FF0000"/>
        </w:rPr>
        <w:t>American</w:t>
      </w:r>
      <w:r w:rsidRPr="008A2A87">
        <w:rPr>
          <w:i/>
          <w:color w:val="FF0000"/>
          <w:spacing w:val="-5"/>
        </w:rPr>
        <w:t xml:space="preserve"> </w:t>
      </w:r>
      <w:r w:rsidRPr="008A2A87">
        <w:rPr>
          <w:i/>
          <w:color w:val="FF0000"/>
        </w:rPr>
        <w:t>People</w:t>
      </w:r>
      <w:r w:rsidRPr="008A2A87">
        <w:rPr>
          <w:color w:val="FF0000"/>
        </w:rPr>
        <w:t xml:space="preserve">. </w:t>
      </w:r>
      <w:r w:rsidRPr="008A2A87">
        <w:rPr>
          <w:color w:val="FF0000"/>
          <w:spacing w:val="-2"/>
          <w:w w:val="105"/>
        </w:rPr>
        <w:t>Pearson.</w:t>
      </w:r>
    </w:p>
    <w:p w14:paraId="4C305A96" w14:textId="77777777" w:rsidR="001F1D08" w:rsidRPr="008A2A87" w:rsidRDefault="001F1D08" w:rsidP="001F1D08">
      <w:pPr>
        <w:pStyle w:val="TableParagraph"/>
        <w:numPr>
          <w:ilvl w:val="0"/>
          <w:numId w:val="22"/>
        </w:numPr>
        <w:tabs>
          <w:tab w:val="left" w:pos="467"/>
        </w:tabs>
        <w:spacing w:before="60"/>
        <w:ind w:hanging="360"/>
        <w:rPr>
          <w:color w:val="FF0000"/>
        </w:rPr>
      </w:pPr>
      <w:r w:rsidRPr="008A2A87">
        <w:rPr>
          <w:color w:val="FF0000"/>
        </w:rPr>
        <w:t>Foner,</w:t>
      </w:r>
      <w:r w:rsidRPr="008A2A87">
        <w:rPr>
          <w:color w:val="FF0000"/>
          <w:spacing w:val="-10"/>
        </w:rPr>
        <w:t xml:space="preserve"> </w:t>
      </w:r>
      <w:r w:rsidRPr="008A2A87">
        <w:rPr>
          <w:color w:val="FF0000"/>
        </w:rPr>
        <w:t>Eric,</w:t>
      </w:r>
      <w:r w:rsidRPr="008A2A87">
        <w:rPr>
          <w:color w:val="FF0000"/>
          <w:spacing w:val="-9"/>
        </w:rPr>
        <w:t xml:space="preserve"> </w:t>
      </w:r>
      <w:r w:rsidRPr="008A2A87">
        <w:rPr>
          <w:color w:val="FF0000"/>
        </w:rPr>
        <w:t>Kathleen</w:t>
      </w:r>
      <w:r w:rsidRPr="008A2A87">
        <w:rPr>
          <w:color w:val="FF0000"/>
          <w:spacing w:val="-12"/>
        </w:rPr>
        <w:t xml:space="preserve"> </w:t>
      </w:r>
      <w:r w:rsidRPr="008A2A87">
        <w:rPr>
          <w:color w:val="FF0000"/>
        </w:rPr>
        <w:t>DuVal,</w:t>
      </w:r>
      <w:r w:rsidRPr="008A2A87">
        <w:rPr>
          <w:color w:val="FF0000"/>
          <w:spacing w:val="-9"/>
        </w:rPr>
        <w:t xml:space="preserve"> </w:t>
      </w:r>
      <w:r w:rsidRPr="008A2A87">
        <w:rPr>
          <w:color w:val="FF0000"/>
        </w:rPr>
        <w:t>and</w:t>
      </w:r>
      <w:r w:rsidRPr="008A2A87">
        <w:rPr>
          <w:color w:val="FF0000"/>
          <w:spacing w:val="-9"/>
        </w:rPr>
        <w:t xml:space="preserve"> </w:t>
      </w:r>
      <w:r w:rsidRPr="008A2A87">
        <w:rPr>
          <w:color w:val="FF0000"/>
        </w:rPr>
        <w:t>Lisa</w:t>
      </w:r>
      <w:r w:rsidRPr="008A2A87">
        <w:rPr>
          <w:color w:val="FF0000"/>
          <w:spacing w:val="-10"/>
        </w:rPr>
        <w:t xml:space="preserve"> </w:t>
      </w:r>
      <w:r w:rsidRPr="008A2A87">
        <w:rPr>
          <w:color w:val="FF0000"/>
        </w:rPr>
        <w:t>McGirr.</w:t>
      </w:r>
      <w:r w:rsidRPr="008A2A87">
        <w:rPr>
          <w:color w:val="FF0000"/>
          <w:spacing w:val="-9"/>
        </w:rPr>
        <w:t xml:space="preserve"> </w:t>
      </w:r>
      <w:r w:rsidRPr="008A2A87">
        <w:rPr>
          <w:color w:val="FF0000"/>
        </w:rPr>
        <w:t>2022.</w:t>
      </w:r>
      <w:r w:rsidRPr="008A2A87">
        <w:rPr>
          <w:color w:val="FF0000"/>
          <w:spacing w:val="-9"/>
        </w:rPr>
        <w:t xml:space="preserve"> </w:t>
      </w:r>
      <w:r w:rsidRPr="008A2A87">
        <w:rPr>
          <w:i/>
          <w:color w:val="FF0000"/>
        </w:rPr>
        <w:t>Give</w:t>
      </w:r>
      <w:r w:rsidRPr="008A2A87">
        <w:rPr>
          <w:i/>
          <w:color w:val="FF0000"/>
          <w:spacing w:val="-10"/>
        </w:rPr>
        <w:t xml:space="preserve"> </w:t>
      </w:r>
      <w:r w:rsidRPr="008A2A87">
        <w:rPr>
          <w:i/>
          <w:color w:val="FF0000"/>
        </w:rPr>
        <w:t>Me</w:t>
      </w:r>
      <w:r w:rsidRPr="008A2A87">
        <w:rPr>
          <w:i/>
          <w:color w:val="FF0000"/>
          <w:spacing w:val="-12"/>
        </w:rPr>
        <w:t xml:space="preserve"> </w:t>
      </w:r>
      <w:r w:rsidRPr="008A2A87">
        <w:rPr>
          <w:i/>
          <w:color w:val="FF0000"/>
        </w:rPr>
        <w:t>Liberty!</w:t>
      </w:r>
      <w:r w:rsidRPr="008A2A87">
        <w:rPr>
          <w:i/>
          <w:color w:val="FF0000"/>
          <w:spacing w:val="-9"/>
        </w:rPr>
        <w:t xml:space="preserve"> </w:t>
      </w:r>
      <w:r w:rsidRPr="008A2A87">
        <w:rPr>
          <w:color w:val="FF0000"/>
        </w:rPr>
        <w:t>W.W.</w:t>
      </w:r>
      <w:r w:rsidRPr="008A2A87">
        <w:rPr>
          <w:color w:val="FF0000"/>
          <w:spacing w:val="-9"/>
        </w:rPr>
        <w:t xml:space="preserve"> </w:t>
      </w:r>
      <w:r w:rsidRPr="008A2A87">
        <w:rPr>
          <w:color w:val="FF0000"/>
        </w:rPr>
        <w:t>Norton</w:t>
      </w:r>
      <w:r w:rsidRPr="008A2A87">
        <w:rPr>
          <w:color w:val="FF0000"/>
          <w:spacing w:val="-10"/>
        </w:rPr>
        <w:t xml:space="preserve"> </w:t>
      </w:r>
      <w:r w:rsidRPr="008A2A87">
        <w:rPr>
          <w:color w:val="FF0000"/>
          <w:spacing w:val="-2"/>
        </w:rPr>
        <w:t>Company.</w:t>
      </w:r>
    </w:p>
    <w:p w14:paraId="760FFE16" w14:textId="77777777" w:rsidR="001F1D08" w:rsidRPr="008A2A87" w:rsidRDefault="001F1D08" w:rsidP="001F1D08">
      <w:pPr>
        <w:pStyle w:val="TableParagraph"/>
        <w:numPr>
          <w:ilvl w:val="0"/>
          <w:numId w:val="22"/>
        </w:numPr>
        <w:tabs>
          <w:tab w:val="left" w:pos="467"/>
        </w:tabs>
        <w:spacing w:before="61"/>
        <w:ind w:hanging="360"/>
        <w:rPr>
          <w:color w:val="FF0000"/>
        </w:rPr>
      </w:pPr>
      <w:r w:rsidRPr="008A2A87">
        <w:rPr>
          <w:color w:val="FF0000"/>
        </w:rPr>
        <w:t>Goldfield,</w:t>
      </w:r>
      <w:r w:rsidRPr="008A2A87">
        <w:rPr>
          <w:color w:val="FF0000"/>
          <w:spacing w:val="1"/>
        </w:rPr>
        <w:t xml:space="preserve"> </w:t>
      </w:r>
      <w:r w:rsidRPr="008A2A87">
        <w:rPr>
          <w:color w:val="FF0000"/>
        </w:rPr>
        <w:t>David,</w:t>
      </w:r>
      <w:r w:rsidRPr="008A2A87">
        <w:rPr>
          <w:color w:val="FF0000"/>
          <w:spacing w:val="1"/>
        </w:rPr>
        <w:t xml:space="preserve"> </w:t>
      </w:r>
      <w:r w:rsidRPr="008A2A87">
        <w:rPr>
          <w:color w:val="FF0000"/>
        </w:rPr>
        <w:t>Carol Abbott,</w:t>
      </w:r>
      <w:r w:rsidRPr="008A2A87">
        <w:rPr>
          <w:color w:val="FF0000"/>
          <w:spacing w:val="1"/>
        </w:rPr>
        <w:t xml:space="preserve"> </w:t>
      </w:r>
      <w:r w:rsidRPr="008A2A87">
        <w:rPr>
          <w:color w:val="FF0000"/>
        </w:rPr>
        <w:t>et</w:t>
      </w:r>
      <w:r w:rsidRPr="008A2A87">
        <w:rPr>
          <w:color w:val="FF0000"/>
          <w:spacing w:val="1"/>
        </w:rPr>
        <w:t xml:space="preserve"> </w:t>
      </w:r>
      <w:r w:rsidRPr="008A2A87">
        <w:rPr>
          <w:color w:val="FF0000"/>
        </w:rPr>
        <w:t>al.</w:t>
      </w:r>
      <w:r w:rsidRPr="008A2A87">
        <w:rPr>
          <w:color w:val="FF0000"/>
          <w:spacing w:val="1"/>
        </w:rPr>
        <w:t xml:space="preserve"> </w:t>
      </w:r>
      <w:r w:rsidRPr="008A2A87">
        <w:rPr>
          <w:color w:val="FF0000"/>
        </w:rPr>
        <w:t>2021.</w:t>
      </w:r>
      <w:r w:rsidRPr="008A2A87">
        <w:rPr>
          <w:color w:val="FF0000"/>
          <w:spacing w:val="1"/>
        </w:rPr>
        <w:t xml:space="preserve"> </w:t>
      </w:r>
      <w:r w:rsidRPr="008A2A87">
        <w:rPr>
          <w:i/>
          <w:color w:val="FF0000"/>
        </w:rPr>
        <w:t>The</w:t>
      </w:r>
      <w:r w:rsidRPr="008A2A87">
        <w:rPr>
          <w:i/>
          <w:color w:val="FF0000"/>
          <w:spacing w:val="-2"/>
        </w:rPr>
        <w:t xml:space="preserve"> </w:t>
      </w:r>
      <w:r w:rsidRPr="008A2A87">
        <w:rPr>
          <w:i/>
          <w:color w:val="FF0000"/>
        </w:rPr>
        <w:t>American Journey</w:t>
      </w:r>
      <w:r w:rsidRPr="008A2A87">
        <w:rPr>
          <w:color w:val="FF0000"/>
        </w:rPr>
        <w:t>.</w:t>
      </w:r>
      <w:r w:rsidRPr="008A2A87">
        <w:rPr>
          <w:color w:val="FF0000"/>
          <w:spacing w:val="1"/>
        </w:rPr>
        <w:t xml:space="preserve"> </w:t>
      </w:r>
      <w:r w:rsidRPr="008A2A87">
        <w:rPr>
          <w:color w:val="FF0000"/>
          <w:spacing w:val="-2"/>
        </w:rPr>
        <w:t>Pearson.</w:t>
      </w:r>
    </w:p>
    <w:p w14:paraId="5E938AC6" w14:textId="77777777" w:rsidR="001F1D08" w:rsidRPr="008A2A87" w:rsidRDefault="001F1D08" w:rsidP="001F1D08">
      <w:pPr>
        <w:pStyle w:val="TableParagraph"/>
        <w:numPr>
          <w:ilvl w:val="0"/>
          <w:numId w:val="22"/>
        </w:numPr>
        <w:tabs>
          <w:tab w:val="left" w:pos="467"/>
        </w:tabs>
        <w:spacing w:before="68" w:line="228" w:lineRule="auto"/>
        <w:ind w:right="951" w:hanging="360"/>
        <w:rPr>
          <w:color w:val="FF0000"/>
        </w:rPr>
      </w:pPr>
      <w:r w:rsidRPr="008A2A87">
        <w:rPr>
          <w:color w:val="FF0000"/>
        </w:rPr>
        <w:t>Kamensky,</w:t>
      </w:r>
      <w:r w:rsidRPr="008A2A87">
        <w:rPr>
          <w:color w:val="FF0000"/>
          <w:spacing w:val="-1"/>
        </w:rPr>
        <w:t xml:space="preserve"> </w:t>
      </w:r>
      <w:r w:rsidRPr="008A2A87">
        <w:rPr>
          <w:color w:val="FF0000"/>
        </w:rPr>
        <w:t>Jane,</w:t>
      </w:r>
      <w:r w:rsidRPr="008A2A87">
        <w:rPr>
          <w:color w:val="FF0000"/>
          <w:spacing w:val="-1"/>
        </w:rPr>
        <w:t xml:space="preserve"> </w:t>
      </w:r>
      <w:r w:rsidRPr="008A2A87">
        <w:rPr>
          <w:color w:val="FF0000"/>
        </w:rPr>
        <w:t>Carol</w:t>
      </w:r>
      <w:r w:rsidRPr="008A2A87">
        <w:rPr>
          <w:color w:val="FF0000"/>
          <w:spacing w:val="-2"/>
        </w:rPr>
        <w:t xml:space="preserve"> </w:t>
      </w:r>
      <w:r w:rsidRPr="008A2A87">
        <w:rPr>
          <w:color w:val="FF0000"/>
        </w:rPr>
        <w:t>Sheriff,</w:t>
      </w:r>
      <w:r w:rsidRPr="008A2A87">
        <w:rPr>
          <w:color w:val="FF0000"/>
          <w:spacing w:val="-1"/>
        </w:rPr>
        <w:t xml:space="preserve"> </w:t>
      </w:r>
      <w:r w:rsidRPr="008A2A87">
        <w:rPr>
          <w:color w:val="FF0000"/>
        </w:rPr>
        <w:t>et</w:t>
      </w:r>
      <w:r w:rsidRPr="008A2A87">
        <w:rPr>
          <w:color w:val="FF0000"/>
          <w:spacing w:val="-1"/>
        </w:rPr>
        <w:t xml:space="preserve"> </w:t>
      </w:r>
      <w:r w:rsidRPr="008A2A87">
        <w:rPr>
          <w:color w:val="FF0000"/>
        </w:rPr>
        <w:t>al.</w:t>
      </w:r>
      <w:r w:rsidRPr="008A2A87">
        <w:rPr>
          <w:color w:val="FF0000"/>
          <w:spacing w:val="-1"/>
        </w:rPr>
        <w:t xml:space="preserve"> </w:t>
      </w:r>
      <w:r w:rsidRPr="008A2A87">
        <w:rPr>
          <w:color w:val="FF0000"/>
        </w:rPr>
        <w:t>2017.</w:t>
      </w:r>
      <w:r w:rsidRPr="008A2A87">
        <w:rPr>
          <w:color w:val="FF0000"/>
          <w:spacing w:val="-1"/>
        </w:rPr>
        <w:t xml:space="preserve"> </w:t>
      </w:r>
      <w:r w:rsidRPr="008A2A87">
        <w:rPr>
          <w:i/>
          <w:color w:val="FF0000"/>
        </w:rPr>
        <w:t>A</w:t>
      </w:r>
      <w:r w:rsidRPr="008A2A87">
        <w:rPr>
          <w:i/>
          <w:color w:val="FF0000"/>
          <w:spacing w:val="-3"/>
        </w:rPr>
        <w:t xml:space="preserve"> </w:t>
      </w:r>
      <w:r w:rsidRPr="008A2A87">
        <w:rPr>
          <w:i/>
          <w:color w:val="FF0000"/>
        </w:rPr>
        <w:t>People</w:t>
      </w:r>
      <w:r w:rsidRPr="008A2A87">
        <w:rPr>
          <w:i/>
          <w:color w:val="FF0000"/>
          <w:spacing w:val="-2"/>
        </w:rPr>
        <w:t xml:space="preserve"> </w:t>
      </w:r>
      <w:r w:rsidRPr="008A2A87">
        <w:rPr>
          <w:i/>
          <w:color w:val="FF0000"/>
        </w:rPr>
        <w:t>and</w:t>
      </w:r>
      <w:r w:rsidRPr="008A2A87">
        <w:rPr>
          <w:i/>
          <w:color w:val="FF0000"/>
          <w:spacing w:val="-1"/>
        </w:rPr>
        <w:t xml:space="preserve"> </w:t>
      </w:r>
      <w:r w:rsidRPr="008A2A87">
        <w:rPr>
          <w:i/>
          <w:color w:val="FF0000"/>
        </w:rPr>
        <w:t>a</w:t>
      </w:r>
      <w:r w:rsidRPr="008A2A87">
        <w:rPr>
          <w:i/>
          <w:color w:val="FF0000"/>
          <w:spacing w:val="-2"/>
        </w:rPr>
        <w:t xml:space="preserve"> </w:t>
      </w:r>
      <w:r w:rsidRPr="008A2A87">
        <w:rPr>
          <w:i/>
          <w:color w:val="FF0000"/>
        </w:rPr>
        <w:t>Nation:</w:t>
      </w:r>
      <w:r w:rsidRPr="008A2A87">
        <w:rPr>
          <w:i/>
          <w:color w:val="FF0000"/>
          <w:spacing w:val="-2"/>
        </w:rPr>
        <w:t xml:space="preserve"> </w:t>
      </w:r>
      <w:r w:rsidRPr="008A2A87">
        <w:rPr>
          <w:i/>
          <w:color w:val="FF0000"/>
        </w:rPr>
        <w:t>A</w:t>
      </w:r>
      <w:r w:rsidRPr="008A2A87">
        <w:rPr>
          <w:i/>
          <w:color w:val="FF0000"/>
          <w:spacing w:val="-1"/>
        </w:rPr>
        <w:t xml:space="preserve"> </w:t>
      </w:r>
      <w:r w:rsidRPr="008A2A87">
        <w:rPr>
          <w:i/>
          <w:color w:val="FF0000"/>
        </w:rPr>
        <w:t>History</w:t>
      </w:r>
      <w:r w:rsidRPr="008A2A87">
        <w:rPr>
          <w:i/>
          <w:color w:val="FF0000"/>
          <w:spacing w:val="-1"/>
        </w:rPr>
        <w:t xml:space="preserve"> </w:t>
      </w:r>
      <w:r w:rsidRPr="008A2A87">
        <w:rPr>
          <w:i/>
          <w:color w:val="FF0000"/>
        </w:rPr>
        <w:t>of</w:t>
      </w:r>
      <w:r w:rsidRPr="008A2A87">
        <w:rPr>
          <w:i/>
          <w:color w:val="FF0000"/>
          <w:spacing w:val="-1"/>
        </w:rPr>
        <w:t xml:space="preserve"> </w:t>
      </w:r>
      <w:r w:rsidRPr="008A2A87">
        <w:rPr>
          <w:i/>
          <w:color w:val="FF0000"/>
        </w:rPr>
        <w:t>the</w:t>
      </w:r>
      <w:r w:rsidRPr="008A2A87">
        <w:rPr>
          <w:i/>
          <w:color w:val="FF0000"/>
          <w:spacing w:val="-2"/>
        </w:rPr>
        <w:t xml:space="preserve"> </w:t>
      </w:r>
      <w:r w:rsidRPr="008A2A87">
        <w:rPr>
          <w:i/>
          <w:color w:val="FF0000"/>
        </w:rPr>
        <w:t>United States.</w:t>
      </w:r>
      <w:r w:rsidRPr="008A2A87">
        <w:rPr>
          <w:i/>
          <w:color w:val="FF0000"/>
          <w:spacing w:val="-7"/>
        </w:rPr>
        <w:t xml:space="preserve"> </w:t>
      </w:r>
      <w:r w:rsidRPr="008A2A87">
        <w:rPr>
          <w:color w:val="FF0000"/>
        </w:rPr>
        <w:t>Cengage.</w:t>
      </w:r>
    </w:p>
    <w:p w14:paraId="5D3FC6A3" w14:textId="77777777" w:rsidR="001F1D08" w:rsidRPr="008A2A87" w:rsidRDefault="001F1D08" w:rsidP="001F1D08">
      <w:pPr>
        <w:pStyle w:val="TableParagraph"/>
        <w:numPr>
          <w:ilvl w:val="0"/>
          <w:numId w:val="22"/>
        </w:numPr>
        <w:tabs>
          <w:tab w:val="left" w:pos="467"/>
        </w:tabs>
        <w:spacing w:before="63"/>
        <w:ind w:hanging="360"/>
        <w:rPr>
          <w:color w:val="FF0000"/>
        </w:rPr>
      </w:pPr>
      <w:r w:rsidRPr="008A2A87">
        <w:rPr>
          <w:color w:val="FF0000"/>
        </w:rPr>
        <w:lastRenderedPageBreak/>
        <w:t>Kennedy,</w:t>
      </w:r>
      <w:r w:rsidRPr="008A2A87">
        <w:rPr>
          <w:color w:val="FF0000"/>
          <w:spacing w:val="2"/>
        </w:rPr>
        <w:t xml:space="preserve"> </w:t>
      </w:r>
      <w:r w:rsidRPr="008A2A87">
        <w:rPr>
          <w:color w:val="FF0000"/>
        </w:rPr>
        <w:t>David</w:t>
      </w:r>
      <w:r w:rsidRPr="008A2A87">
        <w:rPr>
          <w:color w:val="FF0000"/>
          <w:spacing w:val="3"/>
        </w:rPr>
        <w:t xml:space="preserve"> </w:t>
      </w:r>
      <w:r w:rsidRPr="008A2A87">
        <w:rPr>
          <w:color w:val="FF0000"/>
        </w:rPr>
        <w:t>M.</w:t>
      </w:r>
      <w:r w:rsidRPr="008A2A87">
        <w:rPr>
          <w:color w:val="FF0000"/>
          <w:spacing w:val="2"/>
        </w:rPr>
        <w:t xml:space="preserve"> </w:t>
      </w:r>
      <w:r w:rsidRPr="008A2A87">
        <w:rPr>
          <w:color w:val="FF0000"/>
        </w:rPr>
        <w:t>and</w:t>
      </w:r>
      <w:r w:rsidRPr="008A2A87">
        <w:rPr>
          <w:color w:val="FF0000"/>
          <w:spacing w:val="3"/>
        </w:rPr>
        <w:t xml:space="preserve"> </w:t>
      </w:r>
      <w:r w:rsidRPr="008A2A87">
        <w:rPr>
          <w:color w:val="FF0000"/>
        </w:rPr>
        <w:t>Lizabeth</w:t>
      </w:r>
      <w:r w:rsidRPr="008A2A87">
        <w:rPr>
          <w:color w:val="FF0000"/>
          <w:spacing w:val="2"/>
        </w:rPr>
        <w:t xml:space="preserve"> </w:t>
      </w:r>
      <w:r w:rsidRPr="008A2A87">
        <w:rPr>
          <w:color w:val="FF0000"/>
        </w:rPr>
        <w:t>Cohen.</w:t>
      </w:r>
      <w:r w:rsidRPr="008A2A87">
        <w:rPr>
          <w:color w:val="FF0000"/>
          <w:spacing w:val="3"/>
        </w:rPr>
        <w:t xml:space="preserve"> </w:t>
      </w:r>
      <w:r w:rsidRPr="008A2A87">
        <w:rPr>
          <w:color w:val="FF0000"/>
        </w:rPr>
        <w:t>2024.</w:t>
      </w:r>
      <w:r w:rsidRPr="008A2A87">
        <w:rPr>
          <w:color w:val="FF0000"/>
          <w:spacing w:val="3"/>
        </w:rPr>
        <w:t xml:space="preserve"> </w:t>
      </w:r>
      <w:r w:rsidRPr="008A2A87">
        <w:rPr>
          <w:i/>
          <w:color w:val="FF0000"/>
        </w:rPr>
        <w:t>The</w:t>
      </w:r>
      <w:r w:rsidRPr="008A2A87">
        <w:rPr>
          <w:i/>
          <w:color w:val="FF0000"/>
          <w:spacing w:val="-1"/>
        </w:rPr>
        <w:t xml:space="preserve"> </w:t>
      </w:r>
      <w:r w:rsidRPr="008A2A87">
        <w:rPr>
          <w:i/>
          <w:color w:val="FF0000"/>
        </w:rPr>
        <w:t>American</w:t>
      </w:r>
      <w:r w:rsidRPr="008A2A87">
        <w:rPr>
          <w:i/>
          <w:color w:val="FF0000"/>
          <w:spacing w:val="1"/>
        </w:rPr>
        <w:t xml:space="preserve"> </w:t>
      </w:r>
      <w:r w:rsidRPr="008A2A87">
        <w:rPr>
          <w:i/>
          <w:color w:val="FF0000"/>
        </w:rPr>
        <w:t>Pageant</w:t>
      </w:r>
      <w:r w:rsidRPr="008A2A87">
        <w:rPr>
          <w:color w:val="FF0000"/>
        </w:rPr>
        <w:t>. Cengage</w:t>
      </w:r>
      <w:r w:rsidRPr="008A2A87">
        <w:rPr>
          <w:color w:val="FF0000"/>
          <w:spacing w:val="1"/>
        </w:rPr>
        <w:t xml:space="preserve"> </w:t>
      </w:r>
      <w:r w:rsidRPr="008A2A87">
        <w:rPr>
          <w:color w:val="FF0000"/>
          <w:spacing w:val="-2"/>
        </w:rPr>
        <w:t>Learning.</w:t>
      </w:r>
    </w:p>
    <w:p w14:paraId="72B44CF4" w14:textId="77777777" w:rsidR="001F1D08" w:rsidRPr="008A2A87" w:rsidRDefault="001F1D08" w:rsidP="001F1D08">
      <w:pPr>
        <w:pStyle w:val="TableParagraph"/>
        <w:numPr>
          <w:ilvl w:val="0"/>
          <w:numId w:val="22"/>
        </w:numPr>
        <w:tabs>
          <w:tab w:val="left" w:pos="467"/>
        </w:tabs>
        <w:spacing w:before="58"/>
        <w:ind w:hanging="360"/>
        <w:rPr>
          <w:color w:val="FF0000"/>
        </w:rPr>
      </w:pPr>
      <w:r w:rsidRPr="008A2A87">
        <w:rPr>
          <w:color w:val="FF0000"/>
        </w:rPr>
        <w:t>Locke,</w:t>
      </w:r>
      <w:r w:rsidRPr="008A2A87">
        <w:rPr>
          <w:color w:val="FF0000"/>
          <w:spacing w:val="10"/>
        </w:rPr>
        <w:t xml:space="preserve"> </w:t>
      </w:r>
      <w:r w:rsidRPr="008A2A87">
        <w:rPr>
          <w:color w:val="FF0000"/>
        </w:rPr>
        <w:t>John</w:t>
      </w:r>
      <w:r w:rsidRPr="008A2A87">
        <w:rPr>
          <w:color w:val="FF0000"/>
          <w:spacing w:val="8"/>
        </w:rPr>
        <w:t xml:space="preserve"> </w:t>
      </w:r>
      <w:r w:rsidRPr="008A2A87">
        <w:rPr>
          <w:color w:val="FF0000"/>
        </w:rPr>
        <w:t>and</w:t>
      </w:r>
      <w:r w:rsidRPr="008A2A87">
        <w:rPr>
          <w:color w:val="FF0000"/>
          <w:spacing w:val="11"/>
        </w:rPr>
        <w:t xml:space="preserve"> </w:t>
      </w:r>
      <w:r w:rsidRPr="008A2A87">
        <w:rPr>
          <w:color w:val="FF0000"/>
        </w:rPr>
        <w:t>Ben</w:t>
      </w:r>
      <w:r w:rsidRPr="008A2A87">
        <w:rPr>
          <w:color w:val="FF0000"/>
          <w:spacing w:val="8"/>
        </w:rPr>
        <w:t xml:space="preserve"> </w:t>
      </w:r>
      <w:r w:rsidRPr="008A2A87">
        <w:rPr>
          <w:color w:val="FF0000"/>
        </w:rPr>
        <w:t>Wright.</w:t>
      </w:r>
      <w:r w:rsidRPr="008A2A87">
        <w:rPr>
          <w:color w:val="FF0000"/>
          <w:spacing w:val="11"/>
        </w:rPr>
        <w:t xml:space="preserve"> </w:t>
      </w:r>
      <w:hyperlink r:id="rId26">
        <w:r w:rsidRPr="008A2A87">
          <w:rPr>
            <w:color w:val="FF0000"/>
            <w:u w:val="single" w:color="545658"/>
          </w:rPr>
          <w:t>American</w:t>
        </w:r>
        <w:r w:rsidRPr="008A2A87">
          <w:rPr>
            <w:color w:val="FF0000"/>
            <w:spacing w:val="8"/>
            <w:u w:val="single" w:color="545658"/>
          </w:rPr>
          <w:t xml:space="preserve"> </w:t>
        </w:r>
        <w:r w:rsidRPr="008A2A87">
          <w:rPr>
            <w:color w:val="FF0000"/>
            <w:u w:val="single" w:color="545658"/>
          </w:rPr>
          <w:t>Yawp</w:t>
        </w:r>
        <w:r w:rsidRPr="008A2A87">
          <w:rPr>
            <w:color w:val="FF0000"/>
            <w:spacing w:val="11"/>
            <w:u w:val="single" w:color="545658"/>
          </w:rPr>
          <w:t xml:space="preserve"> </w:t>
        </w:r>
        <w:r w:rsidRPr="008A2A87">
          <w:rPr>
            <w:color w:val="FF0000"/>
            <w:u w:val="single" w:color="545658"/>
          </w:rPr>
          <w:t>(OER)</w:t>
        </w:r>
      </w:hyperlink>
      <w:r w:rsidRPr="008A2A87">
        <w:rPr>
          <w:color w:val="FF0000"/>
        </w:rPr>
        <w:t>.</w:t>
      </w:r>
      <w:r w:rsidRPr="008A2A87">
        <w:rPr>
          <w:color w:val="FF0000"/>
          <w:spacing w:val="7"/>
        </w:rPr>
        <w:t xml:space="preserve"> </w:t>
      </w:r>
      <w:r w:rsidRPr="008A2A87">
        <w:rPr>
          <w:color w:val="FF0000"/>
        </w:rPr>
        <w:t>Stanford</w:t>
      </w:r>
      <w:r w:rsidRPr="008A2A87">
        <w:rPr>
          <w:color w:val="FF0000"/>
          <w:spacing w:val="10"/>
        </w:rPr>
        <w:t xml:space="preserve"> </w:t>
      </w:r>
      <w:r w:rsidRPr="008A2A87">
        <w:rPr>
          <w:color w:val="FF0000"/>
        </w:rPr>
        <w:t>University</w:t>
      </w:r>
      <w:r w:rsidRPr="008A2A87">
        <w:rPr>
          <w:color w:val="FF0000"/>
          <w:spacing w:val="10"/>
        </w:rPr>
        <w:t xml:space="preserve"> </w:t>
      </w:r>
      <w:r w:rsidRPr="008A2A87">
        <w:rPr>
          <w:color w:val="FF0000"/>
          <w:spacing w:val="-2"/>
        </w:rPr>
        <w:t>Press.</w:t>
      </w:r>
    </w:p>
    <w:p w14:paraId="09F92282" w14:textId="77777777" w:rsidR="001F1D08" w:rsidRPr="008A2A87" w:rsidRDefault="001F1D08" w:rsidP="001F1D08">
      <w:pPr>
        <w:pStyle w:val="TableParagraph"/>
        <w:numPr>
          <w:ilvl w:val="0"/>
          <w:numId w:val="22"/>
        </w:numPr>
        <w:tabs>
          <w:tab w:val="left" w:pos="467"/>
        </w:tabs>
        <w:spacing w:before="58"/>
        <w:ind w:hanging="360"/>
        <w:rPr>
          <w:color w:val="FF0000"/>
        </w:rPr>
      </w:pPr>
      <w:r w:rsidRPr="008A2A87">
        <w:rPr>
          <w:color w:val="FF0000"/>
        </w:rPr>
        <w:t>Murrin,</w:t>
      </w:r>
      <w:r w:rsidRPr="008A2A87">
        <w:rPr>
          <w:color w:val="FF0000"/>
          <w:spacing w:val="6"/>
        </w:rPr>
        <w:t xml:space="preserve"> </w:t>
      </w:r>
      <w:r w:rsidRPr="008A2A87">
        <w:rPr>
          <w:color w:val="FF0000"/>
        </w:rPr>
        <w:t>John,</w:t>
      </w:r>
      <w:r w:rsidRPr="008A2A87">
        <w:rPr>
          <w:color w:val="FF0000"/>
          <w:spacing w:val="6"/>
        </w:rPr>
        <w:t xml:space="preserve"> </w:t>
      </w:r>
      <w:hyperlink r:id="rId27">
        <w:r w:rsidRPr="008A2A87">
          <w:rPr>
            <w:color w:val="FF0000"/>
          </w:rPr>
          <w:t>Pekka</w:t>
        </w:r>
        <w:r w:rsidRPr="008A2A87">
          <w:rPr>
            <w:color w:val="FF0000"/>
            <w:spacing w:val="4"/>
          </w:rPr>
          <w:t xml:space="preserve"> </w:t>
        </w:r>
        <w:r w:rsidRPr="008A2A87">
          <w:rPr>
            <w:color w:val="FF0000"/>
          </w:rPr>
          <w:t>Hämäläinen</w:t>
        </w:r>
      </w:hyperlink>
      <w:r w:rsidRPr="008A2A87">
        <w:rPr>
          <w:color w:val="FF0000"/>
        </w:rPr>
        <w:t>,</w:t>
      </w:r>
      <w:r w:rsidRPr="008A2A87">
        <w:rPr>
          <w:color w:val="FF0000"/>
          <w:spacing w:val="6"/>
        </w:rPr>
        <w:t xml:space="preserve"> </w:t>
      </w:r>
      <w:r w:rsidRPr="008A2A87">
        <w:rPr>
          <w:color w:val="FF0000"/>
        </w:rPr>
        <w:t>et</w:t>
      </w:r>
      <w:r w:rsidRPr="008A2A87">
        <w:rPr>
          <w:color w:val="FF0000"/>
          <w:spacing w:val="6"/>
        </w:rPr>
        <w:t xml:space="preserve"> </w:t>
      </w:r>
      <w:r w:rsidRPr="008A2A87">
        <w:rPr>
          <w:color w:val="FF0000"/>
        </w:rPr>
        <w:t>al.</w:t>
      </w:r>
      <w:r w:rsidRPr="008A2A87">
        <w:rPr>
          <w:color w:val="FF0000"/>
          <w:spacing w:val="7"/>
        </w:rPr>
        <w:t xml:space="preserve"> </w:t>
      </w:r>
      <w:r w:rsidRPr="008A2A87">
        <w:rPr>
          <w:color w:val="FF0000"/>
        </w:rPr>
        <w:t>2019.</w:t>
      </w:r>
      <w:r w:rsidRPr="008A2A87">
        <w:rPr>
          <w:color w:val="FF0000"/>
          <w:spacing w:val="3"/>
        </w:rPr>
        <w:t xml:space="preserve"> </w:t>
      </w:r>
      <w:r w:rsidRPr="008A2A87">
        <w:rPr>
          <w:i/>
          <w:color w:val="FF0000"/>
        </w:rPr>
        <w:t>Liberty,</w:t>
      </w:r>
      <w:r w:rsidRPr="008A2A87">
        <w:rPr>
          <w:i/>
          <w:color w:val="FF0000"/>
          <w:spacing w:val="2"/>
        </w:rPr>
        <w:t xml:space="preserve"> </w:t>
      </w:r>
      <w:r w:rsidRPr="008A2A87">
        <w:rPr>
          <w:i/>
          <w:color w:val="FF0000"/>
        </w:rPr>
        <w:t>Equality,</w:t>
      </w:r>
      <w:r w:rsidRPr="008A2A87">
        <w:rPr>
          <w:i/>
          <w:color w:val="FF0000"/>
          <w:spacing w:val="2"/>
        </w:rPr>
        <w:t xml:space="preserve"> </w:t>
      </w:r>
      <w:r w:rsidRPr="008A2A87">
        <w:rPr>
          <w:i/>
          <w:color w:val="FF0000"/>
        </w:rPr>
        <w:t>Power</w:t>
      </w:r>
      <w:r w:rsidRPr="008A2A87">
        <w:rPr>
          <w:color w:val="FF0000"/>
        </w:rPr>
        <w:t>.</w:t>
      </w:r>
      <w:r w:rsidRPr="008A2A87">
        <w:rPr>
          <w:color w:val="FF0000"/>
          <w:spacing w:val="6"/>
        </w:rPr>
        <w:t xml:space="preserve"> </w:t>
      </w:r>
      <w:r w:rsidRPr="008A2A87">
        <w:rPr>
          <w:color w:val="FF0000"/>
        </w:rPr>
        <w:t>Cengage</w:t>
      </w:r>
      <w:r w:rsidRPr="008A2A87">
        <w:rPr>
          <w:color w:val="FF0000"/>
          <w:spacing w:val="8"/>
        </w:rPr>
        <w:t xml:space="preserve"> </w:t>
      </w:r>
      <w:r w:rsidRPr="008A2A87">
        <w:rPr>
          <w:color w:val="FF0000"/>
          <w:spacing w:val="-2"/>
        </w:rPr>
        <w:t>Learning.</w:t>
      </w:r>
    </w:p>
    <w:p w14:paraId="35AD7E10" w14:textId="77777777" w:rsidR="001F1D08" w:rsidRPr="008A2A87" w:rsidRDefault="001F1D08" w:rsidP="001F1D08">
      <w:pPr>
        <w:pStyle w:val="TableParagraph"/>
        <w:numPr>
          <w:ilvl w:val="0"/>
          <w:numId w:val="22"/>
        </w:numPr>
        <w:tabs>
          <w:tab w:val="left" w:pos="467"/>
        </w:tabs>
        <w:spacing w:before="61"/>
        <w:ind w:hanging="360"/>
        <w:rPr>
          <w:color w:val="FF0000"/>
        </w:rPr>
      </w:pPr>
      <w:r w:rsidRPr="008A2A87">
        <w:rPr>
          <w:color w:val="FF0000"/>
        </w:rPr>
        <w:t>Nash, Gary, Julie</w:t>
      </w:r>
      <w:r w:rsidRPr="008A2A87">
        <w:rPr>
          <w:color w:val="FF0000"/>
          <w:spacing w:val="1"/>
        </w:rPr>
        <w:t xml:space="preserve"> </w:t>
      </w:r>
      <w:r w:rsidRPr="008A2A87">
        <w:rPr>
          <w:color w:val="FF0000"/>
        </w:rPr>
        <w:t>Roy,</w:t>
      </w:r>
      <w:r w:rsidRPr="008A2A87">
        <w:rPr>
          <w:color w:val="FF0000"/>
          <w:spacing w:val="-2"/>
        </w:rPr>
        <w:t xml:space="preserve"> </w:t>
      </w:r>
      <w:r w:rsidRPr="008A2A87">
        <w:rPr>
          <w:color w:val="FF0000"/>
        </w:rPr>
        <w:t>et</w:t>
      </w:r>
      <w:r w:rsidRPr="008A2A87">
        <w:rPr>
          <w:color w:val="FF0000"/>
          <w:spacing w:val="1"/>
        </w:rPr>
        <w:t xml:space="preserve"> </w:t>
      </w:r>
      <w:r w:rsidRPr="008A2A87">
        <w:rPr>
          <w:color w:val="FF0000"/>
        </w:rPr>
        <w:t xml:space="preserve">al. 2023. </w:t>
      </w:r>
      <w:r w:rsidRPr="008A2A87">
        <w:rPr>
          <w:i/>
          <w:color w:val="FF0000"/>
        </w:rPr>
        <w:t>The</w:t>
      </w:r>
      <w:r w:rsidRPr="008A2A87">
        <w:rPr>
          <w:i/>
          <w:color w:val="FF0000"/>
          <w:spacing w:val="-3"/>
        </w:rPr>
        <w:t xml:space="preserve"> </w:t>
      </w:r>
      <w:r w:rsidRPr="008A2A87">
        <w:rPr>
          <w:i/>
          <w:color w:val="FF0000"/>
        </w:rPr>
        <w:t>American</w:t>
      </w:r>
      <w:r w:rsidRPr="008A2A87">
        <w:rPr>
          <w:i/>
          <w:color w:val="FF0000"/>
          <w:spacing w:val="-3"/>
        </w:rPr>
        <w:t xml:space="preserve"> </w:t>
      </w:r>
      <w:r w:rsidRPr="008A2A87">
        <w:rPr>
          <w:i/>
          <w:color w:val="FF0000"/>
        </w:rPr>
        <w:t>People:</w:t>
      </w:r>
      <w:r w:rsidRPr="008A2A87">
        <w:rPr>
          <w:i/>
          <w:color w:val="FF0000"/>
          <w:spacing w:val="-1"/>
        </w:rPr>
        <w:t xml:space="preserve"> </w:t>
      </w:r>
      <w:r w:rsidRPr="008A2A87">
        <w:rPr>
          <w:i/>
          <w:color w:val="FF0000"/>
        </w:rPr>
        <w:t>Creating a</w:t>
      </w:r>
      <w:r w:rsidRPr="008A2A87">
        <w:rPr>
          <w:i/>
          <w:color w:val="FF0000"/>
          <w:spacing w:val="-3"/>
        </w:rPr>
        <w:t xml:space="preserve"> </w:t>
      </w:r>
      <w:r w:rsidRPr="008A2A87">
        <w:rPr>
          <w:i/>
          <w:color w:val="FF0000"/>
        </w:rPr>
        <w:t>Nation</w:t>
      </w:r>
      <w:r w:rsidRPr="008A2A87">
        <w:rPr>
          <w:i/>
          <w:color w:val="FF0000"/>
          <w:spacing w:val="-1"/>
        </w:rPr>
        <w:t xml:space="preserve"> </w:t>
      </w:r>
      <w:r w:rsidRPr="008A2A87">
        <w:rPr>
          <w:i/>
          <w:color w:val="FF0000"/>
        </w:rPr>
        <w:t>and</w:t>
      </w:r>
      <w:r w:rsidRPr="008A2A87">
        <w:rPr>
          <w:i/>
          <w:color w:val="FF0000"/>
          <w:spacing w:val="-1"/>
        </w:rPr>
        <w:t xml:space="preserve"> </w:t>
      </w:r>
      <w:r w:rsidRPr="008A2A87">
        <w:rPr>
          <w:i/>
          <w:color w:val="FF0000"/>
        </w:rPr>
        <w:t>a</w:t>
      </w:r>
      <w:r w:rsidRPr="008A2A87">
        <w:rPr>
          <w:i/>
          <w:color w:val="FF0000"/>
          <w:spacing w:val="-3"/>
        </w:rPr>
        <w:t xml:space="preserve"> </w:t>
      </w:r>
      <w:r w:rsidRPr="008A2A87">
        <w:rPr>
          <w:i/>
          <w:color w:val="FF0000"/>
        </w:rPr>
        <w:t>Society.</w:t>
      </w:r>
      <w:r w:rsidRPr="008A2A87">
        <w:rPr>
          <w:i/>
          <w:color w:val="FF0000"/>
          <w:spacing w:val="-1"/>
        </w:rPr>
        <w:t xml:space="preserve"> </w:t>
      </w:r>
      <w:r w:rsidRPr="008A2A87">
        <w:rPr>
          <w:color w:val="FF0000"/>
          <w:spacing w:val="-2"/>
        </w:rPr>
        <w:t>Pearson.</w:t>
      </w:r>
    </w:p>
    <w:p w14:paraId="5BCA056D" w14:textId="77777777" w:rsidR="001F1D08" w:rsidRPr="008A2A87" w:rsidRDefault="001F1D08" w:rsidP="001F1D08">
      <w:pPr>
        <w:pStyle w:val="TableParagraph"/>
        <w:numPr>
          <w:ilvl w:val="0"/>
          <w:numId w:val="22"/>
        </w:numPr>
        <w:tabs>
          <w:tab w:val="left" w:pos="467"/>
        </w:tabs>
        <w:spacing w:before="58"/>
        <w:ind w:hanging="360"/>
        <w:rPr>
          <w:color w:val="FF0000"/>
        </w:rPr>
      </w:pPr>
      <w:r w:rsidRPr="008A2A87">
        <w:rPr>
          <w:color w:val="FF0000"/>
        </w:rPr>
        <w:t>Roark,</w:t>
      </w:r>
      <w:r w:rsidRPr="008A2A87">
        <w:rPr>
          <w:color w:val="FF0000"/>
          <w:spacing w:val="5"/>
        </w:rPr>
        <w:t xml:space="preserve"> </w:t>
      </w:r>
      <w:r w:rsidRPr="008A2A87">
        <w:rPr>
          <w:color w:val="FF0000"/>
        </w:rPr>
        <w:t>James</w:t>
      </w:r>
      <w:r w:rsidRPr="008A2A87">
        <w:rPr>
          <w:color w:val="FF0000"/>
          <w:spacing w:val="6"/>
        </w:rPr>
        <w:t xml:space="preserve"> </w:t>
      </w:r>
      <w:r w:rsidRPr="008A2A87">
        <w:rPr>
          <w:color w:val="FF0000"/>
        </w:rPr>
        <w:t>L.,</w:t>
      </w:r>
      <w:r w:rsidRPr="008A2A87">
        <w:rPr>
          <w:color w:val="FF0000"/>
          <w:spacing w:val="5"/>
        </w:rPr>
        <w:t xml:space="preserve"> </w:t>
      </w:r>
      <w:hyperlink r:id="rId28">
        <w:r w:rsidRPr="008A2A87">
          <w:rPr>
            <w:color w:val="FF0000"/>
          </w:rPr>
          <w:t>Michael</w:t>
        </w:r>
        <w:r w:rsidRPr="008A2A87">
          <w:rPr>
            <w:color w:val="FF0000"/>
            <w:spacing w:val="4"/>
          </w:rPr>
          <w:t xml:space="preserve"> </w:t>
        </w:r>
        <w:r w:rsidRPr="008A2A87">
          <w:rPr>
            <w:color w:val="FF0000"/>
          </w:rPr>
          <w:t>P.</w:t>
        </w:r>
        <w:r w:rsidRPr="008A2A87">
          <w:rPr>
            <w:color w:val="FF0000"/>
            <w:spacing w:val="5"/>
          </w:rPr>
          <w:t xml:space="preserve"> </w:t>
        </w:r>
        <w:r w:rsidRPr="008A2A87">
          <w:rPr>
            <w:color w:val="FF0000"/>
          </w:rPr>
          <w:t>Johnson</w:t>
        </w:r>
      </w:hyperlink>
      <w:r w:rsidRPr="008A2A87">
        <w:rPr>
          <w:color w:val="FF0000"/>
          <w:spacing w:val="6"/>
        </w:rPr>
        <w:t xml:space="preserve"> </w:t>
      </w:r>
      <w:r w:rsidRPr="008A2A87">
        <w:rPr>
          <w:color w:val="FF0000"/>
        </w:rPr>
        <w:t>,</w:t>
      </w:r>
      <w:r w:rsidRPr="008A2A87">
        <w:rPr>
          <w:color w:val="FF0000"/>
          <w:spacing w:val="5"/>
        </w:rPr>
        <w:t xml:space="preserve"> </w:t>
      </w:r>
      <w:r w:rsidRPr="008A2A87">
        <w:rPr>
          <w:color w:val="FF0000"/>
        </w:rPr>
        <w:t>et</w:t>
      </w:r>
      <w:r w:rsidRPr="008A2A87">
        <w:rPr>
          <w:color w:val="FF0000"/>
          <w:spacing w:val="5"/>
        </w:rPr>
        <w:t xml:space="preserve"> </w:t>
      </w:r>
      <w:r w:rsidRPr="008A2A87">
        <w:rPr>
          <w:color w:val="FF0000"/>
        </w:rPr>
        <w:t>al.</w:t>
      </w:r>
      <w:r w:rsidRPr="008A2A87">
        <w:rPr>
          <w:color w:val="FF0000"/>
          <w:spacing w:val="5"/>
        </w:rPr>
        <w:t xml:space="preserve"> </w:t>
      </w:r>
      <w:r w:rsidRPr="008A2A87">
        <w:rPr>
          <w:color w:val="FF0000"/>
        </w:rPr>
        <w:t>2022.</w:t>
      </w:r>
      <w:r w:rsidRPr="008A2A87">
        <w:rPr>
          <w:color w:val="FF0000"/>
          <w:spacing w:val="5"/>
        </w:rPr>
        <w:t xml:space="preserve"> </w:t>
      </w:r>
      <w:r w:rsidRPr="008A2A87">
        <w:rPr>
          <w:i/>
          <w:color w:val="FF0000"/>
        </w:rPr>
        <w:t>The</w:t>
      </w:r>
      <w:r w:rsidRPr="008A2A87">
        <w:rPr>
          <w:i/>
          <w:color w:val="FF0000"/>
          <w:spacing w:val="2"/>
        </w:rPr>
        <w:t xml:space="preserve"> </w:t>
      </w:r>
      <w:r w:rsidRPr="008A2A87">
        <w:rPr>
          <w:i/>
          <w:color w:val="FF0000"/>
        </w:rPr>
        <w:t>American</w:t>
      </w:r>
      <w:r w:rsidRPr="008A2A87">
        <w:rPr>
          <w:i/>
          <w:color w:val="FF0000"/>
          <w:spacing w:val="1"/>
        </w:rPr>
        <w:t xml:space="preserve"> </w:t>
      </w:r>
      <w:r w:rsidRPr="008A2A87">
        <w:rPr>
          <w:i/>
          <w:color w:val="FF0000"/>
        </w:rPr>
        <w:t>Promise.</w:t>
      </w:r>
      <w:r w:rsidRPr="008A2A87">
        <w:rPr>
          <w:i/>
          <w:color w:val="FF0000"/>
          <w:spacing w:val="4"/>
        </w:rPr>
        <w:t xml:space="preserve"> </w:t>
      </w:r>
      <w:r w:rsidRPr="008A2A87">
        <w:rPr>
          <w:color w:val="FF0000"/>
        </w:rPr>
        <w:t>Bedford/St.</w:t>
      </w:r>
      <w:r w:rsidRPr="008A2A87">
        <w:rPr>
          <w:color w:val="FF0000"/>
          <w:spacing w:val="5"/>
        </w:rPr>
        <w:t xml:space="preserve"> </w:t>
      </w:r>
      <w:r w:rsidRPr="008A2A87">
        <w:rPr>
          <w:color w:val="FF0000"/>
          <w:spacing w:val="-2"/>
        </w:rPr>
        <w:t>Martin’s.</w:t>
      </w:r>
    </w:p>
    <w:p w14:paraId="703F09BA" w14:textId="77777777" w:rsidR="001F1D08" w:rsidRPr="008A2A87" w:rsidRDefault="001F1D08" w:rsidP="001F1D08">
      <w:pPr>
        <w:pStyle w:val="TableParagraph"/>
        <w:numPr>
          <w:ilvl w:val="0"/>
          <w:numId w:val="22"/>
        </w:numPr>
        <w:tabs>
          <w:tab w:val="left" w:pos="467"/>
        </w:tabs>
        <w:spacing w:before="71" w:line="228" w:lineRule="auto"/>
        <w:ind w:right="743"/>
        <w:rPr>
          <w:color w:val="FF0000"/>
        </w:rPr>
      </w:pPr>
      <w:r w:rsidRPr="008A2A87">
        <w:rPr>
          <w:color w:val="FF0000"/>
        </w:rPr>
        <w:t>Tindall,</w:t>
      </w:r>
      <w:r w:rsidRPr="008A2A87">
        <w:rPr>
          <w:color w:val="FF0000"/>
          <w:spacing w:val="-5"/>
        </w:rPr>
        <w:t xml:space="preserve"> </w:t>
      </w:r>
      <w:r w:rsidRPr="008A2A87">
        <w:rPr>
          <w:color w:val="FF0000"/>
        </w:rPr>
        <w:t>George</w:t>
      </w:r>
      <w:r w:rsidRPr="008A2A87">
        <w:rPr>
          <w:color w:val="FF0000"/>
          <w:spacing w:val="-4"/>
        </w:rPr>
        <w:t xml:space="preserve"> </w:t>
      </w:r>
      <w:r w:rsidRPr="008A2A87">
        <w:rPr>
          <w:color w:val="FF0000"/>
        </w:rPr>
        <w:t>Brown</w:t>
      </w:r>
      <w:r w:rsidRPr="008A2A87">
        <w:rPr>
          <w:color w:val="FF0000"/>
          <w:spacing w:val="-6"/>
        </w:rPr>
        <w:t xml:space="preserve"> </w:t>
      </w:r>
      <w:r w:rsidRPr="008A2A87">
        <w:rPr>
          <w:color w:val="FF0000"/>
        </w:rPr>
        <w:t>and</w:t>
      </w:r>
      <w:r w:rsidRPr="008A2A87">
        <w:rPr>
          <w:color w:val="FF0000"/>
          <w:spacing w:val="-8"/>
        </w:rPr>
        <w:t xml:space="preserve"> </w:t>
      </w:r>
      <w:hyperlink r:id="rId29">
        <w:r w:rsidRPr="008A2A87">
          <w:rPr>
            <w:color w:val="FF0000"/>
          </w:rPr>
          <w:t>David</w:t>
        </w:r>
        <w:r w:rsidRPr="008A2A87">
          <w:rPr>
            <w:color w:val="FF0000"/>
            <w:spacing w:val="-5"/>
          </w:rPr>
          <w:t xml:space="preserve"> </w:t>
        </w:r>
        <w:r w:rsidRPr="008A2A87">
          <w:rPr>
            <w:color w:val="FF0000"/>
          </w:rPr>
          <w:t>E.</w:t>
        </w:r>
        <w:r w:rsidRPr="008A2A87">
          <w:rPr>
            <w:color w:val="FF0000"/>
            <w:spacing w:val="-5"/>
          </w:rPr>
          <w:t xml:space="preserve"> </w:t>
        </w:r>
        <w:r w:rsidRPr="008A2A87">
          <w:rPr>
            <w:color w:val="FF0000"/>
          </w:rPr>
          <w:t>Shi</w:t>
        </w:r>
      </w:hyperlink>
      <w:r w:rsidRPr="008A2A87">
        <w:rPr>
          <w:color w:val="FF0000"/>
          <w:spacing w:val="40"/>
        </w:rPr>
        <w:t xml:space="preserve"> </w:t>
      </w:r>
      <w:r w:rsidRPr="008A2A87">
        <w:rPr>
          <w:color w:val="FF0000"/>
        </w:rPr>
        <w:t>2022.</w:t>
      </w:r>
      <w:r w:rsidRPr="008A2A87">
        <w:rPr>
          <w:color w:val="FF0000"/>
          <w:spacing w:val="-5"/>
        </w:rPr>
        <w:t xml:space="preserve"> </w:t>
      </w:r>
      <w:r w:rsidRPr="008A2A87">
        <w:rPr>
          <w:i/>
          <w:color w:val="FF0000"/>
        </w:rPr>
        <w:t>America:</w:t>
      </w:r>
      <w:r w:rsidRPr="008A2A87">
        <w:rPr>
          <w:i/>
          <w:color w:val="FF0000"/>
          <w:spacing w:val="-6"/>
        </w:rPr>
        <w:t xml:space="preserve"> </w:t>
      </w:r>
      <w:r w:rsidRPr="008A2A87">
        <w:rPr>
          <w:i/>
          <w:color w:val="FF0000"/>
        </w:rPr>
        <w:t>A</w:t>
      </w:r>
      <w:r w:rsidRPr="008A2A87">
        <w:rPr>
          <w:i/>
          <w:color w:val="FF0000"/>
          <w:spacing w:val="-5"/>
        </w:rPr>
        <w:t xml:space="preserve"> </w:t>
      </w:r>
      <w:r w:rsidRPr="008A2A87">
        <w:rPr>
          <w:i/>
          <w:color w:val="FF0000"/>
        </w:rPr>
        <w:t>Narrative</w:t>
      </w:r>
      <w:r w:rsidRPr="008A2A87">
        <w:rPr>
          <w:i/>
          <w:color w:val="FF0000"/>
          <w:spacing w:val="-6"/>
        </w:rPr>
        <w:t xml:space="preserve"> </w:t>
      </w:r>
      <w:r w:rsidRPr="008A2A87">
        <w:rPr>
          <w:i/>
          <w:color w:val="FF0000"/>
        </w:rPr>
        <w:t>History.</w:t>
      </w:r>
      <w:r w:rsidRPr="008A2A87">
        <w:rPr>
          <w:i/>
          <w:color w:val="FF0000"/>
          <w:spacing w:val="-6"/>
        </w:rPr>
        <w:t xml:space="preserve"> </w:t>
      </w:r>
      <w:r w:rsidRPr="008A2A87">
        <w:rPr>
          <w:color w:val="FF0000"/>
        </w:rPr>
        <w:t>W.W.</w:t>
      </w:r>
      <w:r w:rsidRPr="008A2A87">
        <w:rPr>
          <w:color w:val="FF0000"/>
          <w:spacing w:val="-5"/>
        </w:rPr>
        <w:t xml:space="preserve"> </w:t>
      </w:r>
      <w:r w:rsidRPr="008A2A87">
        <w:rPr>
          <w:color w:val="FF0000"/>
        </w:rPr>
        <w:t>Norton</w:t>
      </w:r>
      <w:r w:rsidRPr="008A2A87">
        <w:rPr>
          <w:color w:val="FF0000"/>
          <w:spacing w:val="-6"/>
        </w:rPr>
        <w:t xml:space="preserve"> </w:t>
      </w:r>
      <w:r w:rsidRPr="008A2A87">
        <w:rPr>
          <w:color w:val="FF0000"/>
        </w:rPr>
        <w:t xml:space="preserve">&amp; </w:t>
      </w:r>
      <w:r w:rsidRPr="008A2A87">
        <w:rPr>
          <w:color w:val="FF0000"/>
          <w:spacing w:val="-2"/>
        </w:rPr>
        <w:t>Company.</w:t>
      </w:r>
    </w:p>
    <w:p w14:paraId="3D650A53" w14:textId="77777777" w:rsidR="001F1D08" w:rsidRPr="008A2A87" w:rsidRDefault="001F1D08" w:rsidP="001F1D08">
      <w:pPr>
        <w:pStyle w:val="TableParagraph"/>
        <w:numPr>
          <w:ilvl w:val="0"/>
          <w:numId w:val="22"/>
        </w:numPr>
        <w:tabs>
          <w:tab w:val="left" w:pos="467"/>
        </w:tabs>
        <w:spacing w:before="60" w:line="295" w:lineRule="auto"/>
        <w:ind w:left="107" w:right="6750" w:firstLine="0"/>
        <w:rPr>
          <w:color w:val="FF0000"/>
        </w:rPr>
      </w:pPr>
      <w:r w:rsidRPr="008A2A87">
        <w:rPr>
          <w:color w:val="FF0000"/>
          <w:spacing w:val="-2"/>
          <w:w w:val="105"/>
        </w:rPr>
        <w:t>U.S.</w:t>
      </w:r>
      <w:r w:rsidRPr="008A2A87">
        <w:rPr>
          <w:color w:val="FF0000"/>
          <w:spacing w:val="-12"/>
          <w:w w:val="105"/>
        </w:rPr>
        <w:t xml:space="preserve"> </w:t>
      </w:r>
      <w:r w:rsidRPr="008A2A87">
        <w:rPr>
          <w:color w:val="FF0000"/>
          <w:spacing w:val="-2"/>
          <w:w w:val="105"/>
        </w:rPr>
        <w:t>History</w:t>
      </w:r>
      <w:r w:rsidRPr="008A2A87">
        <w:rPr>
          <w:color w:val="FF0000"/>
          <w:spacing w:val="-11"/>
          <w:w w:val="105"/>
        </w:rPr>
        <w:t xml:space="preserve"> </w:t>
      </w:r>
      <w:r w:rsidRPr="008A2A87">
        <w:rPr>
          <w:color w:val="FF0000"/>
          <w:spacing w:val="-2"/>
          <w:w w:val="105"/>
        </w:rPr>
        <w:t>Open</w:t>
      </w:r>
      <w:r w:rsidRPr="008A2A87">
        <w:rPr>
          <w:color w:val="FF0000"/>
          <w:spacing w:val="-11"/>
          <w:w w:val="105"/>
        </w:rPr>
        <w:t xml:space="preserve"> </w:t>
      </w:r>
      <w:r w:rsidRPr="008A2A87">
        <w:rPr>
          <w:color w:val="FF0000"/>
          <w:spacing w:val="-2"/>
          <w:w w:val="105"/>
        </w:rPr>
        <w:t xml:space="preserve">Stax. </w:t>
      </w:r>
      <w:r w:rsidRPr="008A2A87">
        <w:rPr>
          <w:color w:val="FF0000"/>
          <w:w w:val="105"/>
        </w:rPr>
        <w:t>Supplemental</w:t>
      </w:r>
      <w:r w:rsidRPr="008A2A87">
        <w:rPr>
          <w:color w:val="FF0000"/>
          <w:spacing w:val="-9"/>
          <w:w w:val="105"/>
        </w:rPr>
        <w:t xml:space="preserve"> </w:t>
      </w:r>
      <w:r w:rsidRPr="008A2A87">
        <w:rPr>
          <w:color w:val="FF0000"/>
          <w:w w:val="105"/>
        </w:rPr>
        <w:t>Options:</w:t>
      </w:r>
    </w:p>
    <w:p w14:paraId="6849DF67" w14:textId="77777777" w:rsidR="001F1D08" w:rsidRPr="008A2A87" w:rsidRDefault="001F1D08" w:rsidP="001F1D08">
      <w:pPr>
        <w:pStyle w:val="TableParagraph"/>
        <w:numPr>
          <w:ilvl w:val="0"/>
          <w:numId w:val="22"/>
        </w:numPr>
        <w:tabs>
          <w:tab w:val="left" w:pos="467"/>
        </w:tabs>
        <w:spacing w:before="13" w:line="228" w:lineRule="auto"/>
        <w:ind w:right="919" w:hanging="360"/>
        <w:rPr>
          <w:color w:val="FF0000"/>
        </w:rPr>
      </w:pPr>
      <w:r w:rsidRPr="008A2A87">
        <w:rPr>
          <w:color w:val="FF0000"/>
        </w:rPr>
        <w:t>Calloway,</w:t>
      </w:r>
      <w:r w:rsidRPr="008A2A87">
        <w:rPr>
          <w:color w:val="FF0000"/>
          <w:spacing w:val="-3"/>
        </w:rPr>
        <w:t xml:space="preserve"> </w:t>
      </w:r>
      <w:r w:rsidRPr="008A2A87">
        <w:rPr>
          <w:color w:val="FF0000"/>
        </w:rPr>
        <w:t>Colin</w:t>
      </w:r>
      <w:r w:rsidRPr="008A2A87">
        <w:rPr>
          <w:color w:val="FF0000"/>
          <w:spacing w:val="-4"/>
        </w:rPr>
        <w:t xml:space="preserve"> </w:t>
      </w:r>
      <w:r w:rsidRPr="008A2A87">
        <w:rPr>
          <w:color w:val="FF0000"/>
        </w:rPr>
        <w:t>G.</w:t>
      </w:r>
      <w:r w:rsidRPr="008A2A87">
        <w:rPr>
          <w:color w:val="FF0000"/>
          <w:spacing w:val="-3"/>
        </w:rPr>
        <w:t xml:space="preserve"> </w:t>
      </w:r>
      <w:r w:rsidRPr="008A2A87">
        <w:rPr>
          <w:color w:val="FF0000"/>
        </w:rPr>
        <w:t>2024.</w:t>
      </w:r>
      <w:r w:rsidRPr="008A2A87">
        <w:rPr>
          <w:color w:val="FF0000"/>
          <w:spacing w:val="-3"/>
        </w:rPr>
        <w:t xml:space="preserve"> </w:t>
      </w:r>
      <w:r w:rsidRPr="008A2A87">
        <w:rPr>
          <w:i/>
          <w:color w:val="FF0000"/>
        </w:rPr>
        <w:t>First</w:t>
      </w:r>
      <w:r w:rsidRPr="008A2A87">
        <w:rPr>
          <w:i/>
          <w:color w:val="FF0000"/>
          <w:spacing w:val="-3"/>
        </w:rPr>
        <w:t xml:space="preserve"> </w:t>
      </w:r>
      <w:r w:rsidRPr="008A2A87">
        <w:rPr>
          <w:i/>
          <w:color w:val="FF0000"/>
        </w:rPr>
        <w:t>Peoples:</w:t>
      </w:r>
      <w:r w:rsidRPr="008A2A87">
        <w:rPr>
          <w:i/>
          <w:color w:val="FF0000"/>
          <w:spacing w:val="-4"/>
        </w:rPr>
        <w:t xml:space="preserve"> </w:t>
      </w:r>
      <w:r w:rsidRPr="008A2A87">
        <w:rPr>
          <w:i/>
          <w:color w:val="FF0000"/>
        </w:rPr>
        <w:t>A</w:t>
      </w:r>
      <w:r w:rsidRPr="008A2A87">
        <w:rPr>
          <w:i/>
          <w:color w:val="FF0000"/>
          <w:spacing w:val="-5"/>
        </w:rPr>
        <w:t xml:space="preserve"> </w:t>
      </w:r>
      <w:r w:rsidRPr="008A2A87">
        <w:rPr>
          <w:i/>
          <w:color w:val="FF0000"/>
        </w:rPr>
        <w:t>Documentary</w:t>
      </w:r>
      <w:r w:rsidRPr="008A2A87">
        <w:rPr>
          <w:i/>
          <w:color w:val="FF0000"/>
          <w:spacing w:val="-3"/>
        </w:rPr>
        <w:t xml:space="preserve"> </w:t>
      </w:r>
      <w:r w:rsidRPr="008A2A87">
        <w:rPr>
          <w:i/>
          <w:color w:val="FF0000"/>
        </w:rPr>
        <w:t>Survey</w:t>
      </w:r>
      <w:r w:rsidRPr="008A2A87">
        <w:rPr>
          <w:i/>
          <w:color w:val="FF0000"/>
          <w:spacing w:val="-3"/>
        </w:rPr>
        <w:t xml:space="preserve"> </w:t>
      </w:r>
      <w:r w:rsidRPr="008A2A87">
        <w:rPr>
          <w:i/>
          <w:color w:val="FF0000"/>
        </w:rPr>
        <w:t>of</w:t>
      </w:r>
      <w:r w:rsidRPr="008A2A87">
        <w:rPr>
          <w:i/>
          <w:color w:val="FF0000"/>
          <w:spacing w:val="-3"/>
        </w:rPr>
        <w:t xml:space="preserve"> </w:t>
      </w:r>
      <w:r w:rsidRPr="008A2A87">
        <w:rPr>
          <w:i/>
          <w:color w:val="FF0000"/>
        </w:rPr>
        <w:t>Native</w:t>
      </w:r>
      <w:r w:rsidRPr="008A2A87">
        <w:rPr>
          <w:i/>
          <w:color w:val="FF0000"/>
          <w:spacing w:val="-6"/>
        </w:rPr>
        <w:t xml:space="preserve"> </w:t>
      </w:r>
      <w:r w:rsidRPr="008A2A87">
        <w:rPr>
          <w:i/>
          <w:color w:val="FF0000"/>
        </w:rPr>
        <w:t>American</w:t>
      </w:r>
      <w:r w:rsidRPr="008A2A87">
        <w:rPr>
          <w:i/>
          <w:color w:val="FF0000"/>
          <w:spacing w:val="-6"/>
        </w:rPr>
        <w:t xml:space="preserve"> </w:t>
      </w:r>
      <w:r w:rsidRPr="008A2A87">
        <w:rPr>
          <w:i/>
          <w:color w:val="FF0000"/>
        </w:rPr>
        <w:t>History</w:t>
      </w:r>
      <w:r w:rsidRPr="008A2A87">
        <w:rPr>
          <w:color w:val="FF0000"/>
        </w:rPr>
        <w:t>. Bedford/St.</w:t>
      </w:r>
      <w:r w:rsidRPr="008A2A87">
        <w:rPr>
          <w:color w:val="FF0000"/>
          <w:spacing w:val="-5"/>
        </w:rPr>
        <w:t xml:space="preserve"> </w:t>
      </w:r>
      <w:r w:rsidRPr="008A2A87">
        <w:rPr>
          <w:color w:val="FF0000"/>
        </w:rPr>
        <w:t>Martin's.</w:t>
      </w:r>
    </w:p>
    <w:p w14:paraId="750C56AB" w14:textId="77777777" w:rsidR="001F1D08" w:rsidRDefault="001F1D08" w:rsidP="001F1D08">
      <w:pPr>
        <w:pStyle w:val="TableParagraph"/>
        <w:numPr>
          <w:ilvl w:val="0"/>
          <w:numId w:val="22"/>
        </w:numPr>
        <w:tabs>
          <w:tab w:val="left" w:pos="467"/>
        </w:tabs>
        <w:spacing w:before="71" w:line="228" w:lineRule="auto"/>
        <w:ind w:right="277" w:hanging="360"/>
        <w:rPr>
          <w:color w:val="FF0000"/>
        </w:rPr>
      </w:pPr>
      <w:r w:rsidRPr="008A2A87">
        <w:rPr>
          <w:color w:val="FF0000"/>
        </w:rPr>
        <w:t xml:space="preserve">Brown, Leslie, Jacqueline Castledine, et al. 2017. </w:t>
      </w:r>
      <w:r w:rsidRPr="008A2A87">
        <w:rPr>
          <w:i/>
          <w:color w:val="FF0000"/>
        </w:rPr>
        <w:t>U.S. Women’s History: Untangling the Threads of Sisterhood</w:t>
      </w:r>
      <w:r w:rsidRPr="008A2A87">
        <w:rPr>
          <w:color w:val="FF0000"/>
        </w:rPr>
        <w:t>. Rutgers University Press.</w:t>
      </w:r>
    </w:p>
    <w:p w14:paraId="7565DFAB" w14:textId="77777777" w:rsidR="001F1D08" w:rsidRDefault="001F1D08" w:rsidP="001F1D08">
      <w:pPr>
        <w:ind w:left="467"/>
        <w:contextualSpacing/>
        <w:rPr>
          <w:color w:val="FF0000"/>
        </w:rPr>
      </w:pPr>
    </w:p>
    <w:p w14:paraId="6042A592" w14:textId="77777777" w:rsidR="001F1D08" w:rsidRPr="008A2A87" w:rsidRDefault="001F1D08" w:rsidP="001F1D08">
      <w:pPr>
        <w:rPr>
          <w:rFonts w:ascii="Cambria" w:hAnsi="Cambria"/>
          <w:color w:val="FF0000"/>
        </w:rPr>
      </w:pPr>
      <w:r w:rsidRPr="008A2A87">
        <w:rPr>
          <w:noProof/>
        </w:rPr>
        <mc:AlternateContent>
          <mc:Choice Requires="wpg">
            <w:drawing>
              <wp:anchor distT="0" distB="0" distL="0" distR="0" simplePos="0" relativeHeight="251661312" behindDoc="1" locked="0" layoutInCell="1" allowOverlap="1" wp14:anchorId="5623C76C" wp14:editId="35A6592B">
                <wp:simplePos x="0" y="0"/>
                <wp:positionH relativeFrom="column">
                  <wp:posOffset>1682502</wp:posOffset>
                </wp:positionH>
                <wp:positionV relativeFrom="paragraph">
                  <wp:posOffset>352348</wp:posOffset>
                </wp:positionV>
                <wp:extent cx="27940" cy="762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7620"/>
                          <a:chOff x="0" y="0"/>
                          <a:chExt cx="27940" cy="7620"/>
                        </a:xfrm>
                      </wpg:grpSpPr>
                      <wps:wsp>
                        <wps:cNvPr id="8" name="Graphic 8"/>
                        <wps:cNvSpPr/>
                        <wps:spPr>
                          <a:xfrm>
                            <a:off x="0" y="0"/>
                            <a:ext cx="27940" cy="7620"/>
                          </a:xfrm>
                          <a:custGeom>
                            <a:avLst/>
                            <a:gdLst/>
                            <a:ahLst/>
                            <a:cxnLst/>
                            <a:rect l="l" t="t" r="r" b="b"/>
                            <a:pathLst>
                              <a:path w="27940" h="7620">
                                <a:moveTo>
                                  <a:pt x="27431" y="0"/>
                                </a:moveTo>
                                <a:lnTo>
                                  <a:pt x="0" y="0"/>
                                </a:lnTo>
                                <a:lnTo>
                                  <a:pt x="0" y="7607"/>
                                </a:lnTo>
                                <a:lnTo>
                                  <a:pt x="27431" y="7607"/>
                                </a:lnTo>
                                <a:lnTo>
                                  <a:pt x="27431" y="0"/>
                                </a:lnTo>
                                <a:close/>
                              </a:path>
                            </a:pathLst>
                          </a:custGeom>
                          <a:solidFill>
                            <a:srgbClr val="545658"/>
                          </a:solidFill>
                        </wps:spPr>
                        <wps:bodyPr wrap="square" lIns="0" tIns="0" rIns="0" bIns="0" rtlCol="0">
                          <a:prstTxWarp prst="textNoShape">
                            <a:avLst/>
                          </a:prstTxWarp>
                          <a:noAutofit/>
                        </wps:bodyPr>
                      </wps:wsp>
                    </wpg:wgp>
                  </a:graphicData>
                </a:graphic>
              </wp:anchor>
            </w:drawing>
          </mc:Choice>
          <mc:Fallback>
            <w:pict>
              <v:group w14:anchorId="1B60FD4E" id="Group 7" o:spid="_x0000_s1026" style="position:absolute;margin-left:132.5pt;margin-top:27.75pt;width:2.2pt;height:.6pt;z-index:-251655168;mso-wrap-distance-left:0;mso-wrap-distance-right:0" coordsize="279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">
                <v:shape id="Graphic 8" o:spid="_x0000_s1027" style="position:absolute;width:27940;height:7620;visibility:visible;mso-wrap-style:square;v-text-anchor:top" coordsize="279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" path="m27431,l,,,7607r27431,l27431,xe" fillcolor="#545658" stroked="f">
                  <v:path arrowok="t"/>
                </v:shape>
              </v:group>
            </w:pict>
          </mc:Fallback>
        </mc:AlternateContent>
      </w:r>
      <w:hyperlink r:id="rId30">
        <w:r w:rsidRPr="008A2A87">
          <w:rPr>
            <w:color w:val="FF0000"/>
          </w:rPr>
          <w:t>DuBois</w:t>
        </w:r>
      </w:hyperlink>
      <w:r w:rsidRPr="008A2A87">
        <w:rPr>
          <w:color w:val="FF0000"/>
        </w:rPr>
        <w:t>, Ellen</w:t>
      </w:r>
      <w:r w:rsidRPr="008A2A87">
        <w:rPr>
          <w:color w:val="FF0000"/>
          <w:spacing w:val="-2"/>
        </w:rPr>
        <w:t xml:space="preserve"> </w:t>
      </w:r>
      <w:r w:rsidRPr="008A2A87">
        <w:rPr>
          <w:color w:val="FF0000"/>
        </w:rPr>
        <w:t>and Lynn</w:t>
      </w:r>
      <w:r w:rsidRPr="008A2A87">
        <w:rPr>
          <w:color w:val="FF0000"/>
          <w:spacing w:val="-2"/>
        </w:rPr>
        <w:t xml:space="preserve"> </w:t>
      </w:r>
      <w:r w:rsidRPr="008A2A87">
        <w:rPr>
          <w:color w:val="FF0000"/>
        </w:rPr>
        <w:t xml:space="preserve">Dumenil. 2024. </w:t>
      </w:r>
      <w:r w:rsidRPr="008A2A87">
        <w:rPr>
          <w:i/>
          <w:color w:val="FF0000"/>
        </w:rPr>
        <w:t>Through</w:t>
      </w:r>
      <w:r w:rsidRPr="008A2A87">
        <w:rPr>
          <w:i/>
          <w:color w:val="FF0000"/>
          <w:spacing w:val="-3"/>
        </w:rPr>
        <w:t xml:space="preserve"> </w:t>
      </w:r>
      <w:r w:rsidRPr="008A2A87">
        <w:rPr>
          <w:i/>
          <w:color w:val="FF0000"/>
        </w:rPr>
        <w:t>Women’s Eyes,</w:t>
      </w:r>
      <w:r w:rsidRPr="008A2A87">
        <w:rPr>
          <w:i/>
          <w:color w:val="FF0000"/>
          <w:spacing w:val="-2"/>
        </w:rPr>
        <w:t xml:space="preserve"> </w:t>
      </w:r>
      <w:r w:rsidRPr="008A2A87">
        <w:rPr>
          <w:i/>
          <w:color w:val="FF0000"/>
        </w:rPr>
        <w:t>Combined</w:t>
      </w:r>
      <w:r w:rsidRPr="008A2A87">
        <w:rPr>
          <w:i/>
          <w:color w:val="FF0000"/>
          <w:spacing w:val="-4"/>
        </w:rPr>
        <w:t xml:space="preserve"> </w:t>
      </w:r>
      <w:r w:rsidRPr="008A2A87">
        <w:rPr>
          <w:i/>
          <w:color w:val="FF0000"/>
        </w:rPr>
        <w:t>Volume:</w:t>
      </w:r>
      <w:r w:rsidRPr="008A2A87">
        <w:rPr>
          <w:i/>
          <w:color w:val="FF0000"/>
          <w:spacing w:val="-2"/>
        </w:rPr>
        <w:t xml:space="preserve"> </w:t>
      </w:r>
      <w:r w:rsidRPr="008A2A87">
        <w:rPr>
          <w:i/>
          <w:color w:val="FF0000"/>
        </w:rPr>
        <w:t>An</w:t>
      </w:r>
      <w:r w:rsidRPr="008A2A87">
        <w:rPr>
          <w:i/>
          <w:color w:val="FF0000"/>
          <w:spacing w:val="-2"/>
        </w:rPr>
        <w:t xml:space="preserve"> </w:t>
      </w:r>
      <w:r w:rsidRPr="008A2A87">
        <w:rPr>
          <w:i/>
          <w:color w:val="FF0000"/>
        </w:rPr>
        <w:t xml:space="preserve">American History with Documents. </w:t>
      </w:r>
      <w:r w:rsidRPr="008A2A87">
        <w:rPr>
          <w:color w:val="FF0000"/>
        </w:rPr>
        <w:t>Macmillan Learning.</w:t>
      </w:r>
    </w:p>
    <w:p w14:paraId="77D6B504" w14:textId="77777777" w:rsidR="001F1D08" w:rsidRPr="008A2A87" w:rsidRDefault="001F1D08" w:rsidP="001F1D08">
      <w:pPr>
        <w:pStyle w:val="TableParagraph"/>
        <w:numPr>
          <w:ilvl w:val="0"/>
          <w:numId w:val="21"/>
        </w:numPr>
        <w:tabs>
          <w:tab w:val="left" w:pos="467"/>
        </w:tabs>
        <w:spacing w:line="228" w:lineRule="auto"/>
        <w:ind w:right="334"/>
        <w:rPr>
          <w:color w:val="FF0000"/>
        </w:rPr>
      </w:pPr>
      <w:hyperlink r:id="rId31">
        <w:r w:rsidRPr="008A2A87">
          <w:rPr>
            <w:color w:val="FF0000"/>
          </w:rPr>
          <w:t>White</w:t>
        </w:r>
      </w:hyperlink>
      <w:r w:rsidRPr="008A2A87">
        <w:rPr>
          <w:color w:val="FF0000"/>
        </w:rPr>
        <w:t>,</w:t>
      </w:r>
      <w:r w:rsidRPr="008A2A87">
        <w:rPr>
          <w:color w:val="FF0000"/>
          <w:spacing w:val="-13"/>
        </w:rPr>
        <w:t xml:space="preserve"> </w:t>
      </w:r>
      <w:r w:rsidRPr="008A2A87">
        <w:rPr>
          <w:color w:val="FF0000"/>
        </w:rPr>
        <w:t>Deborah</w:t>
      </w:r>
      <w:r w:rsidRPr="008A2A87">
        <w:rPr>
          <w:color w:val="FF0000"/>
          <w:spacing w:val="-12"/>
        </w:rPr>
        <w:t xml:space="preserve"> </w:t>
      </w:r>
      <w:r w:rsidRPr="008A2A87">
        <w:rPr>
          <w:color w:val="FF0000"/>
        </w:rPr>
        <w:t>Gray,</w:t>
      </w:r>
      <w:r w:rsidRPr="008A2A87">
        <w:rPr>
          <w:color w:val="FF0000"/>
          <w:spacing w:val="-13"/>
        </w:rPr>
        <w:t xml:space="preserve"> </w:t>
      </w:r>
      <w:r w:rsidRPr="008A2A87">
        <w:rPr>
          <w:color w:val="FF0000"/>
        </w:rPr>
        <w:t>Mia</w:t>
      </w:r>
      <w:r w:rsidRPr="008A2A87">
        <w:rPr>
          <w:color w:val="FF0000"/>
          <w:spacing w:val="-12"/>
        </w:rPr>
        <w:t xml:space="preserve"> </w:t>
      </w:r>
      <w:r w:rsidRPr="008A2A87">
        <w:rPr>
          <w:color w:val="FF0000"/>
        </w:rPr>
        <w:t>Bay,</w:t>
      </w:r>
      <w:r w:rsidRPr="008A2A87">
        <w:rPr>
          <w:color w:val="FF0000"/>
          <w:spacing w:val="-13"/>
        </w:rPr>
        <w:t xml:space="preserve"> </w:t>
      </w:r>
      <w:r w:rsidRPr="008A2A87">
        <w:rPr>
          <w:color w:val="FF0000"/>
        </w:rPr>
        <w:t>et</w:t>
      </w:r>
      <w:r w:rsidRPr="008A2A87">
        <w:rPr>
          <w:color w:val="FF0000"/>
          <w:spacing w:val="-12"/>
        </w:rPr>
        <w:t xml:space="preserve"> </w:t>
      </w:r>
      <w:r w:rsidRPr="008A2A87">
        <w:rPr>
          <w:color w:val="FF0000"/>
        </w:rPr>
        <w:t>al.</w:t>
      </w:r>
      <w:r w:rsidRPr="008A2A87">
        <w:rPr>
          <w:color w:val="FF0000"/>
          <w:spacing w:val="-12"/>
        </w:rPr>
        <w:t xml:space="preserve"> </w:t>
      </w:r>
      <w:r w:rsidRPr="008A2A87">
        <w:rPr>
          <w:color w:val="FF0000"/>
        </w:rPr>
        <w:t>2020.</w:t>
      </w:r>
      <w:r w:rsidRPr="008A2A87">
        <w:rPr>
          <w:color w:val="FF0000"/>
          <w:spacing w:val="24"/>
        </w:rPr>
        <w:t xml:space="preserve"> </w:t>
      </w:r>
      <w:r w:rsidRPr="008A2A87">
        <w:rPr>
          <w:i/>
          <w:color w:val="FF0000"/>
        </w:rPr>
        <w:t>Freedom</w:t>
      </w:r>
      <w:r w:rsidRPr="008A2A87">
        <w:rPr>
          <w:i/>
          <w:color w:val="FF0000"/>
          <w:spacing w:val="-13"/>
        </w:rPr>
        <w:t xml:space="preserve"> </w:t>
      </w:r>
      <w:r w:rsidRPr="008A2A87">
        <w:rPr>
          <w:i/>
          <w:color w:val="FF0000"/>
        </w:rPr>
        <w:t>on</w:t>
      </w:r>
      <w:r w:rsidRPr="008A2A87">
        <w:rPr>
          <w:i/>
          <w:color w:val="FF0000"/>
          <w:spacing w:val="-12"/>
        </w:rPr>
        <w:t xml:space="preserve"> </w:t>
      </w:r>
      <w:r w:rsidRPr="008A2A87">
        <w:rPr>
          <w:i/>
          <w:color w:val="FF0000"/>
        </w:rPr>
        <w:t>My</w:t>
      </w:r>
      <w:r w:rsidRPr="008A2A87">
        <w:rPr>
          <w:i/>
          <w:color w:val="FF0000"/>
          <w:spacing w:val="-12"/>
        </w:rPr>
        <w:t xml:space="preserve"> </w:t>
      </w:r>
      <w:r w:rsidRPr="008A2A87">
        <w:rPr>
          <w:i/>
          <w:color w:val="FF0000"/>
        </w:rPr>
        <w:t>Mind:</w:t>
      </w:r>
      <w:r w:rsidRPr="008A2A87">
        <w:rPr>
          <w:i/>
          <w:color w:val="FF0000"/>
          <w:spacing w:val="-13"/>
        </w:rPr>
        <w:t xml:space="preserve"> </w:t>
      </w:r>
      <w:r w:rsidRPr="008A2A87">
        <w:rPr>
          <w:i/>
          <w:color w:val="FF0000"/>
        </w:rPr>
        <w:t>A</w:t>
      </w:r>
      <w:r w:rsidRPr="008A2A87">
        <w:rPr>
          <w:i/>
          <w:color w:val="FF0000"/>
          <w:spacing w:val="-12"/>
        </w:rPr>
        <w:t xml:space="preserve"> </w:t>
      </w:r>
      <w:r w:rsidRPr="008A2A87">
        <w:rPr>
          <w:i/>
          <w:color w:val="FF0000"/>
        </w:rPr>
        <w:t>History</w:t>
      </w:r>
      <w:r w:rsidRPr="008A2A87">
        <w:rPr>
          <w:i/>
          <w:color w:val="FF0000"/>
          <w:spacing w:val="-12"/>
        </w:rPr>
        <w:t xml:space="preserve"> </w:t>
      </w:r>
      <w:r w:rsidRPr="008A2A87">
        <w:rPr>
          <w:i/>
          <w:color w:val="FF0000"/>
        </w:rPr>
        <w:t>of</w:t>
      </w:r>
      <w:r w:rsidRPr="008A2A87">
        <w:rPr>
          <w:i/>
          <w:color w:val="FF0000"/>
          <w:spacing w:val="-12"/>
        </w:rPr>
        <w:t xml:space="preserve"> </w:t>
      </w:r>
      <w:r w:rsidRPr="008A2A87">
        <w:rPr>
          <w:i/>
          <w:color w:val="FF0000"/>
        </w:rPr>
        <w:t>African</w:t>
      </w:r>
      <w:r w:rsidRPr="008A2A87">
        <w:rPr>
          <w:i/>
          <w:color w:val="FF0000"/>
          <w:spacing w:val="-13"/>
        </w:rPr>
        <w:t xml:space="preserve"> </w:t>
      </w:r>
      <w:r w:rsidRPr="008A2A87">
        <w:rPr>
          <w:i/>
          <w:color w:val="FF0000"/>
        </w:rPr>
        <w:t xml:space="preserve">Americans, with Documents. </w:t>
      </w:r>
      <w:r w:rsidRPr="008A2A87">
        <w:rPr>
          <w:color w:val="FF0000"/>
        </w:rPr>
        <w:t>Macmillan Learning.</w:t>
      </w:r>
    </w:p>
    <w:p w14:paraId="02EB58A3" w14:textId="77777777" w:rsidR="001F1D08" w:rsidRPr="008A2A87" w:rsidRDefault="001F1D08" w:rsidP="001F1D08">
      <w:pPr>
        <w:pStyle w:val="TableParagraph"/>
        <w:numPr>
          <w:ilvl w:val="0"/>
          <w:numId w:val="21"/>
        </w:numPr>
        <w:tabs>
          <w:tab w:val="left" w:pos="467"/>
        </w:tabs>
        <w:spacing w:before="66" w:line="228" w:lineRule="auto"/>
        <w:ind w:right="884"/>
        <w:rPr>
          <w:color w:val="FF0000"/>
        </w:rPr>
      </w:pPr>
      <w:r w:rsidRPr="008A2A87">
        <w:rPr>
          <w:color w:val="FF0000"/>
        </w:rPr>
        <w:t xml:space="preserve">Kendi, Ibram X. Christopher Dontrell Piper, et al. 2017. </w:t>
      </w:r>
      <w:r w:rsidRPr="008A2A87">
        <w:rPr>
          <w:i/>
          <w:color w:val="FF0000"/>
        </w:rPr>
        <w:t>Stamped from the Beginning: The Definitive History of Racist Ideas in America</w:t>
      </w:r>
      <w:r w:rsidRPr="008A2A87">
        <w:rPr>
          <w:color w:val="FF0000"/>
        </w:rPr>
        <w:t>. Bold Type Books.</w:t>
      </w:r>
    </w:p>
    <w:p w14:paraId="19B41433" w14:textId="77777777" w:rsidR="001F1D08" w:rsidRPr="008A2A87" w:rsidRDefault="001F1D08" w:rsidP="001F1D08">
      <w:pPr>
        <w:pStyle w:val="TableParagraph"/>
        <w:numPr>
          <w:ilvl w:val="0"/>
          <w:numId w:val="21"/>
        </w:numPr>
        <w:tabs>
          <w:tab w:val="left" w:pos="467"/>
        </w:tabs>
        <w:spacing w:before="60" w:line="273" w:lineRule="exact"/>
        <w:rPr>
          <w:i/>
          <w:color w:val="FF0000"/>
        </w:rPr>
      </w:pPr>
      <w:r w:rsidRPr="008A2A87">
        <w:rPr>
          <w:color w:val="FF0000"/>
        </w:rPr>
        <w:t>Choy,</w:t>
      </w:r>
      <w:r w:rsidRPr="008A2A87">
        <w:rPr>
          <w:color w:val="FF0000"/>
          <w:spacing w:val="-4"/>
        </w:rPr>
        <w:t xml:space="preserve"> </w:t>
      </w:r>
      <w:r w:rsidRPr="008A2A87">
        <w:rPr>
          <w:color w:val="FF0000"/>
        </w:rPr>
        <w:t>Catherine</w:t>
      </w:r>
      <w:r w:rsidRPr="008A2A87">
        <w:rPr>
          <w:color w:val="FF0000"/>
          <w:spacing w:val="-4"/>
        </w:rPr>
        <w:t xml:space="preserve"> </w:t>
      </w:r>
      <w:r w:rsidRPr="008A2A87">
        <w:rPr>
          <w:color w:val="FF0000"/>
        </w:rPr>
        <w:t>Ceniza,</w:t>
      </w:r>
      <w:r w:rsidRPr="008A2A87">
        <w:rPr>
          <w:color w:val="FF0000"/>
          <w:spacing w:val="-4"/>
        </w:rPr>
        <w:t xml:space="preserve"> </w:t>
      </w:r>
      <w:r w:rsidRPr="008A2A87">
        <w:rPr>
          <w:color w:val="FF0000"/>
        </w:rPr>
        <w:t>Cindy</w:t>
      </w:r>
      <w:r w:rsidRPr="008A2A87">
        <w:rPr>
          <w:color w:val="FF0000"/>
          <w:spacing w:val="-1"/>
        </w:rPr>
        <w:t xml:space="preserve"> </w:t>
      </w:r>
      <w:r w:rsidRPr="008A2A87">
        <w:rPr>
          <w:color w:val="FF0000"/>
        </w:rPr>
        <w:t>Kay,</w:t>
      </w:r>
      <w:r w:rsidRPr="008A2A87">
        <w:rPr>
          <w:color w:val="FF0000"/>
          <w:spacing w:val="-2"/>
        </w:rPr>
        <w:t xml:space="preserve"> </w:t>
      </w:r>
      <w:r w:rsidRPr="008A2A87">
        <w:rPr>
          <w:color w:val="FF0000"/>
        </w:rPr>
        <w:t>et</w:t>
      </w:r>
      <w:r w:rsidRPr="008A2A87">
        <w:rPr>
          <w:color w:val="FF0000"/>
          <w:spacing w:val="-1"/>
        </w:rPr>
        <w:t xml:space="preserve"> </w:t>
      </w:r>
      <w:r w:rsidRPr="008A2A87">
        <w:rPr>
          <w:color w:val="FF0000"/>
        </w:rPr>
        <w:t>al.</w:t>
      </w:r>
      <w:r w:rsidRPr="008A2A87">
        <w:rPr>
          <w:color w:val="FF0000"/>
          <w:spacing w:val="-2"/>
        </w:rPr>
        <w:t xml:space="preserve"> </w:t>
      </w:r>
      <w:r w:rsidRPr="008A2A87">
        <w:rPr>
          <w:color w:val="FF0000"/>
        </w:rPr>
        <w:t>2023.</w:t>
      </w:r>
      <w:r w:rsidRPr="008A2A87">
        <w:rPr>
          <w:color w:val="FF0000"/>
          <w:spacing w:val="-3"/>
        </w:rPr>
        <w:t xml:space="preserve"> </w:t>
      </w:r>
      <w:r w:rsidRPr="008A2A87">
        <w:rPr>
          <w:i/>
          <w:color w:val="FF0000"/>
        </w:rPr>
        <w:t>Asian</w:t>
      </w:r>
      <w:r w:rsidRPr="008A2A87">
        <w:rPr>
          <w:i/>
          <w:color w:val="FF0000"/>
          <w:spacing w:val="-5"/>
        </w:rPr>
        <w:t xml:space="preserve"> </w:t>
      </w:r>
      <w:r w:rsidRPr="008A2A87">
        <w:rPr>
          <w:i/>
          <w:color w:val="FF0000"/>
        </w:rPr>
        <w:t>American</w:t>
      </w:r>
      <w:r w:rsidRPr="008A2A87">
        <w:rPr>
          <w:i/>
          <w:color w:val="FF0000"/>
          <w:spacing w:val="-3"/>
        </w:rPr>
        <w:t xml:space="preserve"> </w:t>
      </w:r>
      <w:r w:rsidRPr="008A2A87">
        <w:rPr>
          <w:i/>
          <w:color w:val="FF0000"/>
        </w:rPr>
        <w:t>Histories</w:t>
      </w:r>
      <w:r w:rsidRPr="008A2A87">
        <w:rPr>
          <w:i/>
          <w:color w:val="FF0000"/>
          <w:spacing w:val="-1"/>
        </w:rPr>
        <w:t xml:space="preserve"> </w:t>
      </w:r>
      <w:r w:rsidRPr="008A2A87">
        <w:rPr>
          <w:i/>
          <w:color w:val="FF0000"/>
        </w:rPr>
        <w:t>of</w:t>
      </w:r>
      <w:r w:rsidRPr="008A2A87">
        <w:rPr>
          <w:i/>
          <w:color w:val="FF0000"/>
          <w:spacing w:val="-2"/>
        </w:rPr>
        <w:t xml:space="preserve"> </w:t>
      </w:r>
      <w:r w:rsidRPr="008A2A87">
        <w:rPr>
          <w:i/>
          <w:color w:val="FF0000"/>
        </w:rPr>
        <w:t>the</w:t>
      </w:r>
      <w:r w:rsidRPr="008A2A87">
        <w:rPr>
          <w:i/>
          <w:color w:val="FF0000"/>
          <w:spacing w:val="-5"/>
        </w:rPr>
        <w:t xml:space="preserve"> </w:t>
      </w:r>
      <w:r w:rsidRPr="008A2A87">
        <w:rPr>
          <w:i/>
          <w:color w:val="FF0000"/>
        </w:rPr>
        <w:t>United</w:t>
      </w:r>
      <w:r w:rsidRPr="008A2A87">
        <w:rPr>
          <w:i/>
          <w:color w:val="FF0000"/>
          <w:spacing w:val="-1"/>
        </w:rPr>
        <w:t xml:space="preserve"> </w:t>
      </w:r>
      <w:r w:rsidRPr="008A2A87">
        <w:rPr>
          <w:i/>
          <w:color w:val="FF0000"/>
          <w:spacing w:val="-2"/>
        </w:rPr>
        <w:t>States.</w:t>
      </w:r>
    </w:p>
    <w:p w14:paraId="2C7797BC" w14:textId="77777777" w:rsidR="001F1D08" w:rsidRPr="008A2A87" w:rsidRDefault="001F1D08" w:rsidP="001F1D08">
      <w:pPr>
        <w:pStyle w:val="TableParagraph"/>
        <w:spacing w:line="261" w:lineRule="exact"/>
        <w:rPr>
          <w:color w:val="FF0000"/>
        </w:rPr>
      </w:pPr>
      <w:r w:rsidRPr="008A2A87">
        <w:rPr>
          <w:color w:val="FF0000"/>
        </w:rPr>
        <w:t>Beacon</w:t>
      </w:r>
      <w:r w:rsidRPr="008A2A87">
        <w:rPr>
          <w:color w:val="FF0000"/>
          <w:spacing w:val="19"/>
        </w:rPr>
        <w:t xml:space="preserve"> </w:t>
      </w:r>
      <w:r w:rsidRPr="008A2A87">
        <w:rPr>
          <w:color w:val="FF0000"/>
          <w:spacing w:val="-2"/>
        </w:rPr>
        <w:t>Press.</w:t>
      </w:r>
    </w:p>
    <w:p w14:paraId="0304E26A" w14:textId="77777777" w:rsidR="001F1D08" w:rsidRPr="008A2A87" w:rsidRDefault="001F1D08" w:rsidP="001F1D08">
      <w:pPr>
        <w:pStyle w:val="TableParagraph"/>
        <w:numPr>
          <w:ilvl w:val="0"/>
          <w:numId w:val="21"/>
        </w:numPr>
        <w:tabs>
          <w:tab w:val="left" w:pos="467"/>
        </w:tabs>
        <w:spacing w:before="61"/>
        <w:rPr>
          <w:color w:val="FF0000"/>
        </w:rPr>
      </w:pPr>
      <w:r w:rsidRPr="008A2A87">
        <w:rPr>
          <w:color w:val="FF0000"/>
        </w:rPr>
        <w:t xml:space="preserve">Ling, Huping. 2023. </w:t>
      </w:r>
      <w:r w:rsidRPr="008A2A87">
        <w:rPr>
          <w:i/>
          <w:color w:val="FF0000"/>
        </w:rPr>
        <w:t>Asian</w:t>
      </w:r>
      <w:r w:rsidRPr="008A2A87">
        <w:rPr>
          <w:i/>
          <w:color w:val="FF0000"/>
          <w:spacing w:val="-2"/>
        </w:rPr>
        <w:t xml:space="preserve"> </w:t>
      </w:r>
      <w:r w:rsidRPr="008A2A87">
        <w:rPr>
          <w:i/>
          <w:color w:val="FF0000"/>
        </w:rPr>
        <w:t>American</w:t>
      </w:r>
      <w:r w:rsidRPr="008A2A87">
        <w:rPr>
          <w:i/>
          <w:color w:val="FF0000"/>
          <w:spacing w:val="-1"/>
        </w:rPr>
        <w:t xml:space="preserve"> </w:t>
      </w:r>
      <w:r w:rsidRPr="008A2A87">
        <w:rPr>
          <w:i/>
          <w:color w:val="FF0000"/>
        </w:rPr>
        <w:t>History</w:t>
      </w:r>
      <w:r w:rsidRPr="008A2A87">
        <w:rPr>
          <w:color w:val="FF0000"/>
        </w:rPr>
        <w:t>. Rutgers</w:t>
      </w:r>
      <w:r w:rsidRPr="008A2A87">
        <w:rPr>
          <w:color w:val="FF0000"/>
          <w:spacing w:val="2"/>
        </w:rPr>
        <w:t xml:space="preserve"> </w:t>
      </w:r>
      <w:r w:rsidRPr="008A2A87">
        <w:rPr>
          <w:color w:val="FF0000"/>
        </w:rPr>
        <w:t xml:space="preserve">University </w:t>
      </w:r>
      <w:r w:rsidRPr="008A2A87">
        <w:rPr>
          <w:color w:val="FF0000"/>
          <w:spacing w:val="-2"/>
        </w:rPr>
        <w:t>Press.</w:t>
      </w:r>
    </w:p>
    <w:p w14:paraId="6D6EAB30" w14:textId="77777777" w:rsidR="001F1D08" w:rsidRPr="008A2A87" w:rsidRDefault="001F1D08" w:rsidP="001F1D08">
      <w:pPr>
        <w:pStyle w:val="TableParagraph"/>
        <w:numPr>
          <w:ilvl w:val="0"/>
          <w:numId w:val="21"/>
        </w:numPr>
        <w:tabs>
          <w:tab w:val="left" w:pos="467"/>
        </w:tabs>
        <w:spacing w:before="68" w:line="228" w:lineRule="auto"/>
        <w:ind w:right="441"/>
        <w:rPr>
          <w:color w:val="FF0000"/>
        </w:rPr>
      </w:pPr>
      <w:r w:rsidRPr="008A2A87">
        <w:rPr>
          <w:color w:val="FF0000"/>
        </w:rPr>
        <w:t>Gonzales,</w:t>
      </w:r>
      <w:r w:rsidRPr="008A2A87">
        <w:rPr>
          <w:color w:val="FF0000"/>
          <w:spacing w:val="-10"/>
        </w:rPr>
        <w:t xml:space="preserve"> </w:t>
      </w:r>
      <w:r w:rsidRPr="008A2A87">
        <w:rPr>
          <w:color w:val="FF0000"/>
        </w:rPr>
        <w:t>Manuel</w:t>
      </w:r>
      <w:r w:rsidRPr="008A2A87">
        <w:rPr>
          <w:color w:val="FF0000"/>
          <w:spacing w:val="-10"/>
        </w:rPr>
        <w:t xml:space="preserve"> </w:t>
      </w:r>
      <w:r w:rsidRPr="008A2A87">
        <w:rPr>
          <w:color w:val="FF0000"/>
        </w:rPr>
        <w:t>G.</w:t>
      </w:r>
      <w:r w:rsidRPr="008A2A87">
        <w:rPr>
          <w:color w:val="FF0000"/>
          <w:spacing w:val="-10"/>
        </w:rPr>
        <w:t xml:space="preserve"> </w:t>
      </w:r>
      <w:r w:rsidRPr="008A2A87">
        <w:rPr>
          <w:color w:val="FF0000"/>
        </w:rPr>
        <w:t>2019.</w:t>
      </w:r>
      <w:r w:rsidRPr="008A2A87">
        <w:rPr>
          <w:color w:val="FF0000"/>
          <w:spacing w:val="-12"/>
        </w:rPr>
        <w:t xml:space="preserve"> </w:t>
      </w:r>
      <w:r w:rsidRPr="008A2A87">
        <w:rPr>
          <w:i/>
          <w:color w:val="FF0000"/>
        </w:rPr>
        <w:t>Mexicanos,</w:t>
      </w:r>
      <w:r w:rsidRPr="008A2A87">
        <w:rPr>
          <w:i/>
          <w:color w:val="FF0000"/>
          <w:spacing w:val="-10"/>
        </w:rPr>
        <w:t xml:space="preserve"> </w:t>
      </w:r>
      <w:r w:rsidRPr="008A2A87">
        <w:rPr>
          <w:i/>
          <w:color w:val="FF0000"/>
        </w:rPr>
        <w:t>Third</w:t>
      </w:r>
      <w:r w:rsidRPr="008A2A87">
        <w:rPr>
          <w:i/>
          <w:color w:val="FF0000"/>
          <w:spacing w:val="-10"/>
        </w:rPr>
        <w:t xml:space="preserve"> </w:t>
      </w:r>
      <w:r w:rsidRPr="008A2A87">
        <w:rPr>
          <w:i/>
          <w:color w:val="FF0000"/>
        </w:rPr>
        <w:t>Edition:</w:t>
      </w:r>
      <w:r w:rsidRPr="008A2A87">
        <w:rPr>
          <w:i/>
          <w:color w:val="FF0000"/>
          <w:spacing w:val="-10"/>
        </w:rPr>
        <w:t xml:space="preserve"> </w:t>
      </w:r>
      <w:r w:rsidRPr="008A2A87">
        <w:rPr>
          <w:i/>
          <w:color w:val="FF0000"/>
        </w:rPr>
        <w:t>A</w:t>
      </w:r>
      <w:r w:rsidRPr="008A2A87">
        <w:rPr>
          <w:i/>
          <w:color w:val="FF0000"/>
          <w:spacing w:val="-11"/>
        </w:rPr>
        <w:t xml:space="preserve"> </w:t>
      </w:r>
      <w:r w:rsidRPr="008A2A87">
        <w:rPr>
          <w:i/>
          <w:color w:val="FF0000"/>
        </w:rPr>
        <w:t>History</w:t>
      </w:r>
      <w:r w:rsidRPr="008A2A87">
        <w:rPr>
          <w:i/>
          <w:color w:val="FF0000"/>
          <w:spacing w:val="-10"/>
        </w:rPr>
        <w:t xml:space="preserve"> </w:t>
      </w:r>
      <w:r w:rsidRPr="008A2A87">
        <w:rPr>
          <w:i/>
          <w:color w:val="FF0000"/>
        </w:rPr>
        <w:t>of</w:t>
      </w:r>
      <w:r w:rsidRPr="008A2A87">
        <w:rPr>
          <w:i/>
          <w:color w:val="FF0000"/>
          <w:spacing w:val="-10"/>
        </w:rPr>
        <w:t xml:space="preserve"> </w:t>
      </w:r>
      <w:r w:rsidRPr="008A2A87">
        <w:rPr>
          <w:i/>
          <w:color w:val="FF0000"/>
        </w:rPr>
        <w:t>Mexicans</w:t>
      </w:r>
      <w:r w:rsidRPr="008A2A87">
        <w:rPr>
          <w:i/>
          <w:color w:val="FF0000"/>
          <w:spacing w:val="-11"/>
        </w:rPr>
        <w:t xml:space="preserve"> </w:t>
      </w:r>
      <w:r w:rsidRPr="008A2A87">
        <w:rPr>
          <w:i/>
          <w:color w:val="FF0000"/>
        </w:rPr>
        <w:t>in</w:t>
      </w:r>
      <w:r w:rsidRPr="008A2A87">
        <w:rPr>
          <w:i/>
          <w:color w:val="FF0000"/>
          <w:spacing w:val="-10"/>
        </w:rPr>
        <w:t xml:space="preserve"> </w:t>
      </w:r>
      <w:r w:rsidRPr="008A2A87">
        <w:rPr>
          <w:i/>
          <w:color w:val="FF0000"/>
        </w:rPr>
        <w:t>the</w:t>
      </w:r>
      <w:r w:rsidRPr="008A2A87">
        <w:rPr>
          <w:i/>
          <w:color w:val="FF0000"/>
          <w:spacing w:val="-12"/>
        </w:rPr>
        <w:t xml:space="preserve"> </w:t>
      </w:r>
      <w:r w:rsidRPr="008A2A87">
        <w:rPr>
          <w:i/>
          <w:color w:val="FF0000"/>
        </w:rPr>
        <w:t>United</w:t>
      </w:r>
      <w:r w:rsidRPr="008A2A87">
        <w:rPr>
          <w:i/>
          <w:color w:val="FF0000"/>
          <w:spacing w:val="-10"/>
        </w:rPr>
        <w:t xml:space="preserve"> </w:t>
      </w:r>
      <w:r w:rsidRPr="008A2A87">
        <w:rPr>
          <w:i/>
          <w:color w:val="FF0000"/>
        </w:rPr>
        <w:t>States</w:t>
      </w:r>
      <w:r w:rsidRPr="008A2A87">
        <w:rPr>
          <w:color w:val="FF0000"/>
        </w:rPr>
        <w:t>. Indiana University Press.</w:t>
      </w:r>
    </w:p>
    <w:p w14:paraId="49AA307F" w14:textId="77777777" w:rsidR="001F1D08" w:rsidRPr="009B439C" w:rsidRDefault="001F1D08" w:rsidP="001F1D08">
      <w:pPr>
        <w:contextualSpacing/>
        <w:rPr>
          <w:rFonts w:ascii="Cambria" w:hAnsi="Cambria"/>
          <w:strike/>
        </w:rPr>
      </w:pPr>
    </w:p>
    <w:p w14:paraId="4D9DC9F4" w14:textId="77777777" w:rsidR="00AF64B9" w:rsidRPr="00A33F35" w:rsidRDefault="00AF64B9" w:rsidP="00AF64B9">
      <w:pPr>
        <w:contextualSpacing/>
        <w:rPr>
          <w:rFonts w:ascii="Cambria" w:hAnsi="Cambria"/>
          <w:b/>
          <w:bCs/>
          <w:color w:val="215E99" w:themeColor="text2" w:themeTint="BF"/>
        </w:rPr>
      </w:pPr>
      <w:r w:rsidRPr="00A33F35">
        <w:rPr>
          <w:rFonts w:ascii="Cambria" w:hAnsi="Cambria"/>
          <w:b/>
          <w:bCs/>
          <w:color w:val="153D63" w:themeColor="text2" w:themeTint="E6"/>
        </w:rPr>
        <w:t>Representative Texts:</w:t>
      </w:r>
    </w:p>
    <w:p w14:paraId="39596A29" w14:textId="77777777" w:rsidR="00AF64B9" w:rsidRPr="00A33F35" w:rsidRDefault="00AF64B9" w:rsidP="00AF64B9">
      <w:pPr>
        <w:contextualSpacing/>
        <w:rPr>
          <w:rFonts w:ascii="Cambria" w:hAnsi="Cambria"/>
          <w:color w:val="153D63" w:themeColor="text2" w:themeTint="E6"/>
        </w:rPr>
      </w:pPr>
    </w:p>
    <w:p w14:paraId="0762940C" w14:textId="422DF6CF" w:rsidR="00A33F35" w:rsidRDefault="00A33F35" w:rsidP="00AF64B9">
      <w:pPr>
        <w:contextualSpacing/>
        <w:rPr>
          <w:rFonts w:ascii="Cambria" w:hAnsi="Cambria"/>
          <w:color w:val="153D63" w:themeColor="text2" w:themeTint="E6"/>
        </w:rPr>
      </w:pPr>
      <w:r>
        <w:rPr>
          <w:rFonts w:ascii="Cambria" w:hAnsi="Cambria"/>
          <w:color w:val="153D63" w:themeColor="text2" w:themeTint="E6"/>
        </w:rPr>
        <w:t xml:space="preserve">On the </w:t>
      </w:r>
      <w:r w:rsidR="00814592">
        <w:rPr>
          <w:rFonts w:ascii="Cambria" w:hAnsi="Cambria"/>
          <w:color w:val="153D63" w:themeColor="text2" w:themeTint="E6"/>
        </w:rPr>
        <w:t>COR</w:t>
      </w:r>
      <w:r>
        <w:rPr>
          <w:rFonts w:ascii="Cambria" w:hAnsi="Cambria"/>
          <w:color w:val="153D63" w:themeColor="text2" w:themeTint="E6"/>
        </w:rPr>
        <w:t>, the next section</w:t>
      </w:r>
      <w:r w:rsidR="006F0BC4">
        <w:rPr>
          <w:rFonts w:ascii="Cambria" w:hAnsi="Cambria"/>
          <w:color w:val="153D63" w:themeColor="text2" w:themeTint="E6"/>
        </w:rPr>
        <w:t xml:space="preserve"> </w:t>
      </w:r>
      <w:r>
        <w:rPr>
          <w:rFonts w:ascii="Cambria" w:hAnsi="Cambria"/>
          <w:color w:val="153D63" w:themeColor="text2" w:themeTint="E6"/>
        </w:rPr>
        <w:t>is</w:t>
      </w:r>
      <w:r w:rsidR="0037362C">
        <w:rPr>
          <w:rFonts w:ascii="Cambria" w:hAnsi="Cambria"/>
          <w:color w:val="153D63" w:themeColor="text2" w:themeTint="E6"/>
        </w:rPr>
        <w:t xml:space="preserve"> titled</w:t>
      </w:r>
      <w:r>
        <w:rPr>
          <w:rFonts w:ascii="Cambria" w:hAnsi="Cambria"/>
          <w:color w:val="153D63" w:themeColor="text2" w:themeTint="E6"/>
        </w:rPr>
        <w:t xml:space="preserve"> </w:t>
      </w:r>
      <w:r w:rsidRPr="00867066">
        <w:rPr>
          <w:rFonts w:ascii="Cambria" w:hAnsi="Cambria"/>
          <w:b/>
          <w:bCs/>
          <w:color w:val="153D63" w:themeColor="text2" w:themeTint="E6"/>
        </w:rPr>
        <w:t>Representative Texts.</w:t>
      </w:r>
      <w:r>
        <w:rPr>
          <w:rFonts w:ascii="Cambria" w:hAnsi="Cambria"/>
          <w:color w:val="153D63" w:themeColor="text2" w:themeTint="E6"/>
        </w:rPr>
        <w:t xml:space="preserve"> </w:t>
      </w:r>
    </w:p>
    <w:p w14:paraId="2697F3A1" w14:textId="73956E87" w:rsidR="00F811E2" w:rsidRDefault="00A33F35" w:rsidP="00AF64B9">
      <w:pPr>
        <w:contextualSpacing/>
        <w:rPr>
          <w:rFonts w:ascii="Cambria" w:hAnsi="Cambria"/>
          <w:color w:val="153D63" w:themeColor="text2" w:themeTint="E6"/>
        </w:rPr>
      </w:pPr>
      <w:r w:rsidRPr="00A33F35">
        <w:rPr>
          <w:rFonts w:ascii="Cambria" w:hAnsi="Cambria"/>
          <w:b/>
          <w:bCs/>
          <w:color w:val="153D63" w:themeColor="text2" w:themeTint="E6"/>
        </w:rPr>
        <w:t xml:space="preserve">Scroll </w:t>
      </w:r>
      <w:r w:rsidRPr="00F811E2">
        <w:rPr>
          <w:rFonts w:ascii="Cambria" w:hAnsi="Cambria"/>
          <w:color w:val="153D63" w:themeColor="text2" w:themeTint="E6"/>
        </w:rPr>
        <w:t>through the CCN Template</w:t>
      </w:r>
      <w:r>
        <w:rPr>
          <w:rFonts w:ascii="Cambria" w:hAnsi="Cambria"/>
          <w:color w:val="153D63" w:themeColor="text2" w:themeTint="E6"/>
        </w:rPr>
        <w:t xml:space="preserve"> to the</w:t>
      </w:r>
      <w:r w:rsidR="0037362C">
        <w:rPr>
          <w:rFonts w:ascii="Cambria" w:hAnsi="Cambria"/>
          <w:color w:val="153D63" w:themeColor="text2" w:themeTint="E6"/>
        </w:rPr>
        <w:t xml:space="preserve"> section titled</w:t>
      </w:r>
      <w:r>
        <w:rPr>
          <w:rFonts w:ascii="Cambria" w:hAnsi="Cambria"/>
          <w:color w:val="153D63" w:themeColor="text2" w:themeTint="E6"/>
        </w:rPr>
        <w:t xml:space="preserve"> </w:t>
      </w:r>
      <w:r w:rsidRPr="0037362C">
        <w:rPr>
          <w:rFonts w:ascii="Cambria" w:hAnsi="Cambria"/>
          <w:b/>
          <w:bCs/>
          <w:color w:val="153D63" w:themeColor="text2" w:themeTint="E6"/>
        </w:rPr>
        <w:t>Re</w:t>
      </w:r>
      <w:r w:rsidRPr="006F0BC4">
        <w:rPr>
          <w:rFonts w:ascii="Cambria" w:hAnsi="Cambria"/>
          <w:b/>
          <w:bCs/>
          <w:color w:val="153D63" w:themeColor="text2" w:themeTint="E6"/>
        </w:rPr>
        <w:t>presentative Texts, Manuals, OER, and Other Support Materials</w:t>
      </w:r>
      <w:r w:rsidR="006F0BC4">
        <w:rPr>
          <w:rFonts w:ascii="Cambria" w:hAnsi="Cambria"/>
          <w:color w:val="153D63" w:themeColor="text2" w:themeTint="E6"/>
        </w:rPr>
        <w:t>.</w:t>
      </w:r>
    </w:p>
    <w:p w14:paraId="16E6AF8E" w14:textId="422AA9D3" w:rsidR="00A33F35" w:rsidRDefault="00F811E2" w:rsidP="00AF64B9">
      <w:pPr>
        <w:contextualSpacing/>
        <w:rPr>
          <w:rFonts w:ascii="Cambria" w:hAnsi="Cambria"/>
          <w:color w:val="153D63" w:themeColor="text2" w:themeTint="E6"/>
        </w:rPr>
      </w:pPr>
      <w:r>
        <w:rPr>
          <w:rFonts w:ascii="Cambria" w:hAnsi="Cambria"/>
          <w:color w:val="153D63" w:themeColor="text2" w:themeTint="E6"/>
        </w:rPr>
        <w:t>There is Part 1 and Part 2.</w:t>
      </w:r>
      <w:r w:rsidR="006F0BC4">
        <w:rPr>
          <w:rFonts w:ascii="Cambria" w:hAnsi="Cambria"/>
          <w:color w:val="153D63" w:themeColor="text2" w:themeTint="E6"/>
        </w:rPr>
        <w:t xml:space="preserve"> </w:t>
      </w:r>
    </w:p>
    <w:p w14:paraId="155C7943" w14:textId="6F9355F5" w:rsidR="006F0BC4" w:rsidRDefault="00234088">
      <w:pPr>
        <w:contextualSpacing/>
        <w:rPr>
          <w:rFonts w:ascii="Cambria" w:hAnsi="Cambria"/>
          <w:color w:val="153D63" w:themeColor="text2" w:themeTint="E6"/>
        </w:rPr>
      </w:pPr>
      <w:r w:rsidRPr="00234088">
        <w:rPr>
          <w:rFonts w:ascii="Cambria" w:hAnsi="Cambria"/>
          <w:color w:val="153D63" w:themeColor="text2" w:themeTint="E6"/>
        </w:rPr>
        <w:lastRenderedPageBreak/>
        <w:drawing>
          <wp:inline distT="0" distB="0" distL="0" distR="0" wp14:anchorId="43E38FEB" wp14:editId="1D783596">
            <wp:extent cx="3383280" cy="3685032"/>
            <wp:effectExtent l="76200" t="76200" r="140970" b="125095"/>
            <wp:docPr id="1169985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985890" name=""/>
                    <pic:cNvPicPr/>
                  </pic:nvPicPr>
                  <pic:blipFill rotWithShape="1">
                    <a:blip r:embed="rId32"/>
                    <a:srcRect t="1352"/>
                    <a:stretch>
                      <a:fillRect/>
                    </a:stretch>
                  </pic:blipFill>
                  <pic:spPr bwMode="auto">
                    <a:xfrm>
                      <a:off x="0" y="0"/>
                      <a:ext cx="3383280" cy="3685032"/>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5E2871D" w14:textId="27C72434" w:rsidR="006F0BC4" w:rsidRDefault="006F0BC4" w:rsidP="00AF64B9">
      <w:pPr>
        <w:contextualSpacing/>
        <w:rPr>
          <w:b/>
          <w:bCs/>
          <w:color w:val="153D63" w:themeColor="text2" w:themeTint="E6"/>
        </w:rPr>
      </w:pPr>
      <w:r w:rsidRPr="00790DAA">
        <w:rPr>
          <w:b/>
          <w:bCs/>
          <w:color w:val="153D63" w:themeColor="text2" w:themeTint="E6"/>
        </w:rPr>
        <w:t>Part 1:</w:t>
      </w:r>
      <w:r w:rsidR="00790DAA">
        <w:rPr>
          <w:b/>
          <w:bCs/>
          <w:color w:val="153D63" w:themeColor="text2" w:themeTint="E6"/>
        </w:rPr>
        <w:t xml:space="preserve"> Representative Texts, Manuals, OER, and Other Support Materials</w:t>
      </w:r>
    </w:p>
    <w:p w14:paraId="5C55367A" w14:textId="77777777" w:rsidR="00C504F7" w:rsidRPr="00790DAA" w:rsidRDefault="00C504F7" w:rsidP="00AF64B9">
      <w:pPr>
        <w:contextualSpacing/>
        <w:rPr>
          <w:b/>
          <w:bCs/>
          <w:color w:val="153D63" w:themeColor="text2" w:themeTint="E6"/>
        </w:rPr>
      </w:pPr>
    </w:p>
    <w:p w14:paraId="36759B0C" w14:textId="4D3BFC3D" w:rsidR="00234088" w:rsidRPr="006D023A" w:rsidRDefault="00234088" w:rsidP="00AF64B9">
      <w:pPr>
        <w:contextualSpacing/>
      </w:pPr>
      <w:r>
        <w:rPr>
          <w:b/>
          <w:bCs/>
          <w:color w:val="153D63" w:themeColor="text2" w:themeTint="E6"/>
        </w:rPr>
        <w:t>Add</w:t>
      </w:r>
      <w:r w:rsidR="00C504F7">
        <w:rPr>
          <w:b/>
          <w:bCs/>
          <w:color w:val="153D63" w:themeColor="text2" w:themeTint="E6"/>
        </w:rPr>
        <w:t xml:space="preserve"> </w:t>
      </w:r>
      <w:r w:rsidR="00C504F7" w:rsidRPr="00C504F7">
        <w:rPr>
          <w:color w:val="153D63" w:themeColor="text2" w:themeTint="E6"/>
        </w:rPr>
        <w:t>the words</w:t>
      </w:r>
      <w:r>
        <w:rPr>
          <w:b/>
          <w:bCs/>
          <w:color w:val="153D63" w:themeColor="text2" w:themeTint="E6"/>
        </w:rPr>
        <w:t xml:space="preserve"> </w:t>
      </w:r>
      <w:r>
        <w:rPr>
          <w:color w:val="153D63" w:themeColor="text2" w:themeTint="E6"/>
        </w:rPr>
        <w:t xml:space="preserve">Part 1: Representative Texts, Manuals, OER, and Other Support Materials to </w:t>
      </w:r>
      <w:r w:rsidR="00C504F7">
        <w:rPr>
          <w:color w:val="153D63" w:themeColor="text2" w:themeTint="E6"/>
        </w:rPr>
        <w:t xml:space="preserve">the </w:t>
      </w:r>
      <w:r>
        <w:rPr>
          <w:color w:val="153D63" w:themeColor="text2" w:themeTint="E6"/>
        </w:rPr>
        <w:t>COR Template</w:t>
      </w:r>
      <w:r w:rsidR="00F811E2">
        <w:rPr>
          <w:color w:val="153D63" w:themeColor="text2" w:themeTint="E6"/>
        </w:rPr>
        <w:t xml:space="preserve"> using </w:t>
      </w:r>
      <w:r w:rsidR="00F811E2" w:rsidRPr="00F811E2">
        <w:rPr>
          <w:b/>
          <w:bCs/>
          <w:color w:val="EE0000"/>
        </w:rPr>
        <w:t>red font</w:t>
      </w:r>
      <w:r w:rsidR="006D023A">
        <w:t>,</w:t>
      </w:r>
      <w:r w:rsidR="00D07DDD">
        <w:rPr>
          <w:b/>
          <w:bCs/>
          <w:color w:val="EE0000"/>
        </w:rPr>
        <w:t xml:space="preserve"> </w:t>
      </w:r>
      <w:r w:rsidR="006D023A" w:rsidRPr="006D023A">
        <w:t>e</w:t>
      </w:r>
      <w:r w:rsidR="00D07DDD" w:rsidRPr="006D023A">
        <w:t>.g.,</w:t>
      </w:r>
    </w:p>
    <w:p w14:paraId="114DBF75" w14:textId="77777777" w:rsidR="00D07DDD" w:rsidRDefault="00D07DDD" w:rsidP="00AF64B9">
      <w:pPr>
        <w:contextualSpacing/>
        <w:rPr>
          <w:b/>
          <w:bCs/>
          <w:color w:val="EE0000"/>
        </w:rPr>
      </w:pPr>
    </w:p>
    <w:p w14:paraId="701D47EC" w14:textId="0BD68070" w:rsidR="00D07DDD" w:rsidRDefault="00D07DDD" w:rsidP="00AF64B9">
      <w:pPr>
        <w:contextualSpacing/>
        <w:rPr>
          <w:b/>
          <w:bCs/>
          <w:color w:val="EE0000"/>
        </w:rPr>
      </w:pPr>
      <w:r>
        <w:rPr>
          <w:b/>
          <w:bCs/>
          <w:color w:val="EE0000"/>
        </w:rPr>
        <w:t xml:space="preserve">Part 1: </w:t>
      </w:r>
      <w:r>
        <w:rPr>
          <w:b/>
          <w:bCs/>
        </w:rPr>
        <w:t>Representative Texts</w:t>
      </w:r>
      <w:r>
        <w:rPr>
          <w:b/>
          <w:bCs/>
          <w:color w:val="EE0000"/>
        </w:rPr>
        <w:t>, Manuals, OER, and Other Support Materials</w:t>
      </w:r>
    </w:p>
    <w:p w14:paraId="7B6F5C32" w14:textId="77777777" w:rsidR="00D07DDD" w:rsidRPr="00D07DDD" w:rsidRDefault="00D07DDD" w:rsidP="00AF64B9">
      <w:pPr>
        <w:contextualSpacing/>
        <w:rPr>
          <w:color w:val="EE0000"/>
        </w:rPr>
      </w:pPr>
    </w:p>
    <w:p w14:paraId="2E78F217" w14:textId="2AEE2C52" w:rsidR="00641339" w:rsidRPr="00641339" w:rsidRDefault="00641339" w:rsidP="00AF64B9">
      <w:pPr>
        <w:contextualSpacing/>
        <w:rPr>
          <w:color w:val="153D63" w:themeColor="text2" w:themeTint="E6"/>
        </w:rPr>
      </w:pPr>
      <w:r>
        <w:rPr>
          <w:b/>
          <w:bCs/>
          <w:color w:val="153D63" w:themeColor="text2" w:themeTint="E6"/>
        </w:rPr>
        <w:t xml:space="preserve">Strike through </w:t>
      </w:r>
      <w:r w:rsidRPr="00641339">
        <w:rPr>
          <w:color w:val="153D63" w:themeColor="text2" w:themeTint="E6"/>
        </w:rPr>
        <w:t>all old texts.</w:t>
      </w:r>
    </w:p>
    <w:p w14:paraId="7BBA3A8E" w14:textId="01B6E595" w:rsidR="001F5694" w:rsidRDefault="006F0BC4" w:rsidP="00AF64B9">
      <w:pPr>
        <w:contextualSpacing/>
        <w:rPr>
          <w:color w:val="153D63" w:themeColor="text2" w:themeTint="E6"/>
        </w:rPr>
      </w:pPr>
      <w:r w:rsidRPr="00790DAA">
        <w:rPr>
          <w:b/>
          <w:bCs/>
          <w:color w:val="153D63" w:themeColor="text2" w:themeTint="E6"/>
        </w:rPr>
        <w:t>Copy and Paste</w:t>
      </w:r>
      <w:r w:rsidRPr="00790DAA">
        <w:rPr>
          <w:color w:val="153D63" w:themeColor="text2" w:themeTint="E6"/>
        </w:rPr>
        <w:t xml:space="preserve"> </w:t>
      </w:r>
      <w:r w:rsidR="00234088">
        <w:rPr>
          <w:color w:val="153D63" w:themeColor="text2" w:themeTint="E6"/>
        </w:rPr>
        <w:t xml:space="preserve">from </w:t>
      </w:r>
      <w:r w:rsidR="00641339">
        <w:rPr>
          <w:color w:val="153D63" w:themeColor="text2" w:themeTint="E6"/>
        </w:rPr>
        <w:t xml:space="preserve">CCN </w:t>
      </w:r>
      <w:r w:rsidR="00234088">
        <w:rPr>
          <w:color w:val="153D63" w:themeColor="text2" w:themeTint="E6"/>
        </w:rPr>
        <w:t>Part 1 beg</w:t>
      </w:r>
      <w:r w:rsidRPr="00790DAA">
        <w:rPr>
          <w:color w:val="153D63" w:themeColor="text2" w:themeTint="E6"/>
        </w:rPr>
        <w:t xml:space="preserve">inning with </w:t>
      </w:r>
      <w:r w:rsidR="001F5694">
        <w:rPr>
          <w:color w:val="153D63" w:themeColor="text2" w:themeTint="E6"/>
        </w:rPr>
        <w:t xml:space="preserve">the narrative </w:t>
      </w:r>
      <w:r w:rsidR="00080CE0" w:rsidRPr="00790DAA">
        <w:rPr>
          <w:color w:val="153D63" w:themeColor="text2" w:themeTint="E6"/>
        </w:rPr>
        <w:t xml:space="preserve">to the </w:t>
      </w:r>
      <w:r w:rsidR="00407BCF" w:rsidRPr="00790DAA">
        <w:rPr>
          <w:color w:val="153D63" w:themeColor="text2" w:themeTint="E6"/>
        </w:rPr>
        <w:t>COR</w:t>
      </w:r>
      <w:r w:rsidR="00080CE0" w:rsidRPr="00790DAA">
        <w:rPr>
          <w:color w:val="153D63" w:themeColor="text2" w:themeTint="E6"/>
        </w:rPr>
        <w:t>.</w:t>
      </w:r>
      <w:r w:rsidR="001F5694">
        <w:rPr>
          <w:color w:val="153D63" w:themeColor="text2" w:themeTint="E6"/>
        </w:rPr>
        <w:t xml:space="preserve"> Be sure to copy and paste ALL texts including the Supplemental Options. </w:t>
      </w:r>
    </w:p>
    <w:p w14:paraId="75267518" w14:textId="7485F3E3" w:rsidR="006F0BC4" w:rsidRPr="00790DAA" w:rsidRDefault="001F5694" w:rsidP="00AF64B9">
      <w:pPr>
        <w:contextualSpacing/>
        <w:rPr>
          <w:color w:val="153D63" w:themeColor="text2" w:themeTint="E6"/>
        </w:rPr>
      </w:pPr>
      <w:r w:rsidRPr="001F5694">
        <w:rPr>
          <w:b/>
          <w:bCs/>
          <w:color w:val="153D63" w:themeColor="text2" w:themeTint="E6"/>
        </w:rPr>
        <w:t>NOTE:</w:t>
      </w:r>
      <w:r w:rsidRPr="001F5694">
        <w:rPr>
          <w:color w:val="153D63" w:themeColor="text2" w:themeTint="E6"/>
        </w:rPr>
        <w:t xml:space="preserve"> </w:t>
      </w:r>
      <w:r>
        <w:rPr>
          <w:color w:val="153D63" w:themeColor="text2" w:themeTint="E6"/>
        </w:rPr>
        <w:t>The list of texts may be on two pages.</w:t>
      </w:r>
    </w:p>
    <w:p w14:paraId="38C3FD90" w14:textId="77777777" w:rsidR="00A33F35" w:rsidRDefault="00A33F35" w:rsidP="00AF64B9">
      <w:pPr>
        <w:contextualSpacing/>
        <w:rPr>
          <w:rFonts w:ascii="Cambria" w:hAnsi="Cambria"/>
          <w:color w:val="153D63" w:themeColor="text2" w:themeTint="E6"/>
        </w:rPr>
      </w:pPr>
    </w:p>
    <w:p w14:paraId="69D7DBF9" w14:textId="6DFDB132" w:rsidR="006F0BC4" w:rsidRDefault="00234088" w:rsidP="00AF64B9">
      <w:pPr>
        <w:contextualSpacing/>
        <w:rPr>
          <w:rFonts w:ascii="Cambria" w:hAnsi="Cambria"/>
          <w:color w:val="153D63" w:themeColor="text2" w:themeTint="E6"/>
        </w:rPr>
      </w:pPr>
      <w:r w:rsidRPr="00234088">
        <w:rPr>
          <w:rFonts w:ascii="Cambria" w:hAnsi="Cambria"/>
          <w:color w:val="153D63" w:themeColor="text2" w:themeTint="E6"/>
        </w:rPr>
        <w:lastRenderedPageBreak/>
        <w:drawing>
          <wp:inline distT="0" distB="0" distL="0" distR="0" wp14:anchorId="3883BEB4" wp14:editId="316E426B">
            <wp:extent cx="3383280" cy="3739896"/>
            <wp:effectExtent l="76200" t="76200" r="140970" b="127635"/>
            <wp:docPr id="1169129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29650" name=""/>
                    <pic:cNvPicPr/>
                  </pic:nvPicPr>
                  <pic:blipFill>
                    <a:blip r:embed="rId33"/>
                    <a:stretch>
                      <a:fillRect/>
                    </a:stretch>
                  </pic:blipFill>
                  <pic:spPr>
                    <a:xfrm>
                      <a:off x="0" y="0"/>
                      <a:ext cx="3383280" cy="37398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33C934D" w14:textId="77777777" w:rsidR="001F5694" w:rsidRDefault="001F5694" w:rsidP="00AF64B9">
      <w:pPr>
        <w:contextualSpacing/>
        <w:rPr>
          <w:rFonts w:ascii="Cambria" w:hAnsi="Cambria"/>
          <w:color w:val="153D63" w:themeColor="text2" w:themeTint="E6"/>
        </w:rPr>
      </w:pPr>
    </w:p>
    <w:p w14:paraId="1012786B" w14:textId="33154D20" w:rsidR="001F5694" w:rsidRDefault="001F5694" w:rsidP="00AF64B9">
      <w:pPr>
        <w:contextualSpacing/>
        <w:rPr>
          <w:rFonts w:ascii="Cambria" w:hAnsi="Cambria"/>
          <w:color w:val="153D63" w:themeColor="text2" w:themeTint="E6"/>
        </w:rPr>
      </w:pPr>
      <w:r>
        <w:rPr>
          <w:rFonts w:ascii="Cambria" w:hAnsi="Cambria"/>
          <w:noProof/>
          <w:color w:val="153D63" w:themeColor="text2" w:themeTint="E6"/>
        </w:rPr>
        <w:drawing>
          <wp:inline distT="0" distB="0" distL="0" distR="0" wp14:anchorId="40A631B8" wp14:editId="5188A43D">
            <wp:extent cx="3383280" cy="1269663"/>
            <wp:effectExtent l="76200" t="76200" r="140970" b="140335"/>
            <wp:docPr id="6432970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98547" cy="12753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56BAF11" w14:textId="01DE2E31" w:rsidR="00641339" w:rsidRDefault="00641339" w:rsidP="00AF64B9">
      <w:pPr>
        <w:contextualSpacing/>
        <w:rPr>
          <w:rFonts w:ascii="Cambria" w:hAnsi="Cambria"/>
          <w:color w:val="153D63" w:themeColor="text2" w:themeTint="E6"/>
        </w:rPr>
      </w:pPr>
      <w:r>
        <w:rPr>
          <w:rFonts w:ascii="Cambria" w:hAnsi="Cambria"/>
          <w:noProof/>
          <w:color w:val="153D63" w:themeColor="text2" w:themeTint="E6"/>
        </w:rPr>
        <mc:AlternateContent>
          <mc:Choice Requires="wps">
            <w:drawing>
              <wp:anchor distT="0" distB="0" distL="114300" distR="114300" simplePos="0" relativeHeight="251670528" behindDoc="0" locked="0" layoutInCell="1" allowOverlap="1" wp14:anchorId="439EC7A5" wp14:editId="1AEC2977">
                <wp:simplePos x="0" y="0"/>
                <wp:positionH relativeFrom="column">
                  <wp:posOffset>-8626</wp:posOffset>
                </wp:positionH>
                <wp:positionV relativeFrom="paragraph">
                  <wp:posOffset>98820</wp:posOffset>
                </wp:positionV>
                <wp:extent cx="5374256" cy="8627"/>
                <wp:effectExtent l="0" t="0" r="36195" b="29845"/>
                <wp:wrapNone/>
                <wp:docPr id="999746583" name="Straight Connector 13"/>
                <wp:cNvGraphicFramePr/>
                <a:graphic xmlns:a="http://schemas.openxmlformats.org/drawingml/2006/main">
                  <a:graphicData uri="http://schemas.microsoft.com/office/word/2010/wordprocessingShape">
                    <wps:wsp>
                      <wps:cNvCnPr/>
                      <wps:spPr>
                        <a:xfrm>
                          <a:off x="0" y="0"/>
                          <a:ext cx="5374256" cy="86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D4F771" id="Straight Connector 1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7pt,7.8pt" to="422.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" strokecolor="#156082 [3204]" strokeweight=".5pt">
                <v:stroke joinstyle="miter"/>
              </v:line>
            </w:pict>
          </mc:Fallback>
        </mc:AlternateContent>
      </w:r>
    </w:p>
    <w:p w14:paraId="0D8D4B49" w14:textId="32D5EFE6" w:rsidR="00407BCF" w:rsidRPr="00C504F7" w:rsidRDefault="00407BCF" w:rsidP="00AF64B9">
      <w:pPr>
        <w:contextualSpacing/>
        <w:rPr>
          <w:color w:val="153D63" w:themeColor="text2" w:themeTint="E6"/>
        </w:rPr>
      </w:pPr>
      <w:r w:rsidRPr="00C504F7">
        <w:t>Additional Instructional Materials: None</w:t>
      </w:r>
    </w:p>
    <w:p w14:paraId="5FC8711B" w14:textId="77777777" w:rsidR="00407BCF" w:rsidRPr="00C504F7" w:rsidRDefault="00407BCF" w:rsidP="00AF64B9">
      <w:pPr>
        <w:contextualSpacing/>
        <w:rPr>
          <w:b/>
          <w:bCs/>
          <w:color w:val="153D63" w:themeColor="text2" w:themeTint="E6"/>
        </w:rPr>
      </w:pPr>
    </w:p>
    <w:p w14:paraId="3B1ABF04" w14:textId="5E3CC9F7" w:rsidR="001048DB" w:rsidRPr="00C504F7" w:rsidRDefault="001048DB" w:rsidP="00AF64B9">
      <w:pPr>
        <w:contextualSpacing/>
        <w:rPr>
          <w:color w:val="153D63" w:themeColor="text2" w:themeTint="E6"/>
        </w:rPr>
      </w:pPr>
      <w:r w:rsidRPr="00C504F7">
        <w:rPr>
          <w:color w:val="153D63" w:themeColor="text2" w:themeTint="E6"/>
        </w:rPr>
        <w:t>On the COR, the section is</w:t>
      </w:r>
      <w:r w:rsidR="0037362C">
        <w:rPr>
          <w:color w:val="153D63" w:themeColor="text2" w:themeTint="E6"/>
        </w:rPr>
        <w:t xml:space="preserve"> titled</w:t>
      </w:r>
      <w:r w:rsidRPr="0037362C">
        <w:rPr>
          <w:b/>
          <w:bCs/>
          <w:color w:val="153D63" w:themeColor="text2" w:themeTint="E6"/>
        </w:rPr>
        <w:t xml:space="preserve"> Additional Instructional Materials.</w:t>
      </w:r>
    </w:p>
    <w:p w14:paraId="284545CB" w14:textId="57FBA2E6" w:rsidR="00790DAA" w:rsidRPr="00C504F7" w:rsidRDefault="001048DB" w:rsidP="00AF64B9">
      <w:pPr>
        <w:contextualSpacing/>
        <w:rPr>
          <w:color w:val="153D63" w:themeColor="text2" w:themeTint="E6"/>
        </w:rPr>
      </w:pPr>
      <w:r w:rsidRPr="00C504F7">
        <w:rPr>
          <w:color w:val="153D63" w:themeColor="text2" w:themeTint="E6"/>
        </w:rPr>
        <w:t>On the CCN, the section is</w:t>
      </w:r>
      <w:r w:rsidR="0037362C">
        <w:rPr>
          <w:color w:val="153D63" w:themeColor="text2" w:themeTint="E6"/>
        </w:rPr>
        <w:t xml:space="preserve"> titled </w:t>
      </w:r>
      <w:r w:rsidR="00790DAA" w:rsidRPr="0037362C">
        <w:rPr>
          <w:b/>
          <w:bCs/>
          <w:color w:val="153D63" w:themeColor="text2" w:themeTint="E6"/>
        </w:rPr>
        <w:t>Part 2: List Sample Textbooks, Manuals, or Other Support Materials (Optional):</w:t>
      </w:r>
      <w:r w:rsidR="00790DAA" w:rsidRPr="00C504F7">
        <w:rPr>
          <w:color w:val="153D63" w:themeColor="text2" w:themeTint="E6"/>
        </w:rPr>
        <w:t xml:space="preserve"> </w:t>
      </w:r>
    </w:p>
    <w:p w14:paraId="263F5231" w14:textId="0A40A7D5" w:rsidR="001048DB" w:rsidRPr="00C504F7" w:rsidRDefault="001048DB" w:rsidP="00AF64B9">
      <w:pPr>
        <w:contextualSpacing/>
        <w:rPr>
          <w:color w:val="153D63" w:themeColor="text2" w:themeTint="E6"/>
        </w:rPr>
      </w:pPr>
      <w:r w:rsidRPr="00C504F7">
        <w:rPr>
          <w:b/>
          <w:bCs/>
          <w:color w:val="153D63" w:themeColor="text2" w:themeTint="E6"/>
        </w:rPr>
        <w:t xml:space="preserve">Scroll </w:t>
      </w:r>
      <w:r w:rsidRPr="00C504F7">
        <w:rPr>
          <w:color w:val="153D63" w:themeColor="text2" w:themeTint="E6"/>
        </w:rPr>
        <w:t>through the CCN Template to Part 2.</w:t>
      </w:r>
    </w:p>
    <w:p w14:paraId="7BB6FEC9" w14:textId="77777777" w:rsidR="001048DB" w:rsidRPr="00C504F7" w:rsidRDefault="001048DB" w:rsidP="00AF64B9">
      <w:pPr>
        <w:contextualSpacing/>
        <w:rPr>
          <w:b/>
          <w:bCs/>
          <w:color w:val="153D63" w:themeColor="text2" w:themeTint="E6"/>
        </w:rPr>
      </w:pPr>
    </w:p>
    <w:p w14:paraId="32566168" w14:textId="77777777" w:rsidR="001048DB" w:rsidRPr="00C504F7" w:rsidRDefault="001048DB" w:rsidP="00AF64B9">
      <w:pPr>
        <w:contextualSpacing/>
        <w:rPr>
          <w:color w:val="153D63" w:themeColor="text2" w:themeTint="E6"/>
        </w:rPr>
      </w:pPr>
      <w:r w:rsidRPr="00C504F7">
        <w:rPr>
          <w:color w:val="153D63" w:themeColor="text2" w:themeTint="E6"/>
        </w:rPr>
        <w:t>On the COR:</w:t>
      </w:r>
    </w:p>
    <w:p w14:paraId="168B336A" w14:textId="35527B04" w:rsidR="00407BCF" w:rsidRPr="00C504F7" w:rsidRDefault="00407BCF" w:rsidP="00AF64B9">
      <w:pPr>
        <w:contextualSpacing/>
        <w:rPr>
          <w:color w:val="153D63" w:themeColor="text2" w:themeTint="E6"/>
        </w:rPr>
      </w:pPr>
      <w:r w:rsidRPr="00C504F7">
        <w:rPr>
          <w:b/>
          <w:bCs/>
          <w:color w:val="153D63" w:themeColor="text2" w:themeTint="E6"/>
        </w:rPr>
        <w:t>Strike through</w:t>
      </w:r>
      <w:r w:rsidRPr="00C504F7">
        <w:rPr>
          <w:color w:val="153D63" w:themeColor="text2" w:themeTint="E6"/>
        </w:rPr>
        <w:t xml:space="preserve"> Additional Instructional Materials: None</w:t>
      </w:r>
    </w:p>
    <w:p w14:paraId="6E6E2AD5" w14:textId="680328FE" w:rsidR="00407BCF" w:rsidRPr="00C504F7" w:rsidRDefault="00080CE0" w:rsidP="00407BCF">
      <w:pPr>
        <w:contextualSpacing/>
        <w:rPr>
          <w:color w:val="153D63" w:themeColor="text2" w:themeTint="E6"/>
        </w:rPr>
      </w:pPr>
      <w:r w:rsidRPr="00C504F7">
        <w:rPr>
          <w:b/>
          <w:bCs/>
          <w:color w:val="153D63" w:themeColor="text2" w:themeTint="E6"/>
        </w:rPr>
        <w:t>Add</w:t>
      </w:r>
      <w:r w:rsidRPr="00C504F7">
        <w:rPr>
          <w:color w:val="153D63" w:themeColor="text2" w:themeTint="E6"/>
        </w:rPr>
        <w:t xml:space="preserve"> </w:t>
      </w:r>
      <w:r w:rsidR="00407BCF" w:rsidRPr="00C504F7">
        <w:rPr>
          <w:color w:val="153D63" w:themeColor="text2" w:themeTint="E6"/>
        </w:rPr>
        <w:t>to the COR</w:t>
      </w:r>
      <w:r w:rsidR="001048DB" w:rsidRPr="00C504F7">
        <w:rPr>
          <w:color w:val="153D63" w:themeColor="text2" w:themeTint="E6"/>
        </w:rPr>
        <w:t xml:space="preserve"> </w:t>
      </w:r>
      <w:r w:rsidR="000F14A2">
        <w:rPr>
          <w:color w:val="153D63" w:themeColor="text2" w:themeTint="E6"/>
        </w:rPr>
        <w:t xml:space="preserve">in </w:t>
      </w:r>
      <w:r w:rsidR="000F14A2" w:rsidRPr="000F14A2">
        <w:rPr>
          <w:b/>
          <w:bCs/>
          <w:color w:val="EE0000"/>
        </w:rPr>
        <w:t>red font</w:t>
      </w:r>
      <w:r w:rsidR="000F14A2">
        <w:rPr>
          <w:color w:val="153D63" w:themeColor="text2" w:themeTint="E6"/>
        </w:rPr>
        <w:t xml:space="preserve"> </w:t>
      </w:r>
      <w:r w:rsidR="001048DB" w:rsidRPr="00C504F7">
        <w:rPr>
          <w:color w:val="153D63" w:themeColor="text2" w:themeTint="E6"/>
        </w:rPr>
        <w:t>Part 2</w:t>
      </w:r>
      <w:r w:rsidR="00866F11">
        <w:rPr>
          <w:color w:val="153D63" w:themeColor="text2" w:themeTint="E6"/>
        </w:rPr>
        <w:t>: List Sample Textbooks, Manuals, or Other Support Materials (Optional):</w:t>
      </w:r>
      <w:r w:rsidR="006D023A">
        <w:rPr>
          <w:color w:val="153D63" w:themeColor="text2" w:themeTint="E6"/>
        </w:rPr>
        <w:t xml:space="preserve">, e.g., </w:t>
      </w:r>
      <w:r w:rsidR="001048DB" w:rsidRPr="00C504F7">
        <w:rPr>
          <w:color w:val="153D63" w:themeColor="text2" w:themeTint="E6"/>
        </w:rPr>
        <w:t xml:space="preserve"> </w:t>
      </w:r>
    </w:p>
    <w:p w14:paraId="136E2EB5" w14:textId="77777777" w:rsidR="00407BCF" w:rsidRPr="00790DAA" w:rsidRDefault="00407BCF" w:rsidP="00407BCF">
      <w:pPr>
        <w:contextualSpacing/>
        <w:rPr>
          <w:color w:val="153D63" w:themeColor="text2" w:themeTint="E6"/>
        </w:rPr>
      </w:pPr>
    </w:p>
    <w:p w14:paraId="75091C4E" w14:textId="5BD6020C" w:rsidR="00407BCF" w:rsidRPr="00790DAA" w:rsidRDefault="00407BCF" w:rsidP="00AF64B9">
      <w:pPr>
        <w:contextualSpacing/>
        <w:rPr>
          <w:strike/>
          <w:color w:val="EE0000"/>
        </w:rPr>
      </w:pPr>
      <w:r w:rsidRPr="00790DAA">
        <w:rPr>
          <w:strike/>
        </w:rPr>
        <w:lastRenderedPageBreak/>
        <w:t>Additional Instructional Materials: None</w:t>
      </w:r>
    </w:p>
    <w:p w14:paraId="3B08E463" w14:textId="55032757" w:rsidR="00407BCF" w:rsidRPr="00790DAA" w:rsidRDefault="00080CE0" w:rsidP="00AF64B9">
      <w:pPr>
        <w:contextualSpacing/>
        <w:rPr>
          <w:color w:val="153D63" w:themeColor="text2" w:themeTint="E6"/>
        </w:rPr>
      </w:pPr>
      <w:r w:rsidRPr="00790DAA">
        <w:rPr>
          <w:color w:val="EE0000"/>
        </w:rPr>
        <w:t>Part 2: List Sample Textbooks, Manuals, or Other Support Materials (Optional):</w:t>
      </w:r>
      <w:r w:rsidRPr="00790DAA">
        <w:rPr>
          <w:color w:val="153D63" w:themeColor="text2" w:themeTint="E6"/>
        </w:rPr>
        <w:t xml:space="preserve"> </w:t>
      </w:r>
    </w:p>
    <w:p w14:paraId="165DE931" w14:textId="2FEE31BA" w:rsidR="00407BCF" w:rsidRPr="00790DAA" w:rsidRDefault="00407BCF" w:rsidP="00AF64B9">
      <w:pPr>
        <w:contextualSpacing/>
        <w:rPr>
          <w:color w:val="153D63" w:themeColor="text2" w:themeTint="E6"/>
        </w:rPr>
      </w:pPr>
    </w:p>
    <w:p w14:paraId="34DAC609" w14:textId="54124F25" w:rsidR="006F0BC4" w:rsidRPr="00790DAA" w:rsidRDefault="006F0BC4" w:rsidP="00AF64B9">
      <w:pPr>
        <w:contextualSpacing/>
      </w:pPr>
      <w:r w:rsidRPr="00790DAA">
        <w:rPr>
          <w:b/>
          <w:bCs/>
          <w:color w:val="153D63" w:themeColor="text2" w:themeTint="E6"/>
        </w:rPr>
        <w:t>Add</w:t>
      </w:r>
      <w:r w:rsidRPr="00790DAA">
        <w:rPr>
          <w:color w:val="153D63" w:themeColor="text2" w:themeTint="E6"/>
        </w:rPr>
        <w:t xml:space="preserve"> additional </w:t>
      </w:r>
      <w:r w:rsidR="00407BCF" w:rsidRPr="00790DAA">
        <w:rPr>
          <w:b/>
          <w:bCs/>
          <w:color w:val="153D63" w:themeColor="text2" w:themeTint="E6"/>
        </w:rPr>
        <w:t>required</w:t>
      </w:r>
      <w:r w:rsidR="00407BCF" w:rsidRPr="00790DAA">
        <w:rPr>
          <w:color w:val="153D63" w:themeColor="text2" w:themeTint="E6"/>
        </w:rPr>
        <w:t xml:space="preserve"> </w:t>
      </w:r>
      <w:r w:rsidR="00790DAA" w:rsidRPr="00790DAA">
        <w:rPr>
          <w:color w:val="153D63" w:themeColor="text2" w:themeTint="E6"/>
        </w:rPr>
        <w:t xml:space="preserve">texts </w:t>
      </w:r>
      <w:r w:rsidR="00407BCF" w:rsidRPr="00790DAA">
        <w:rPr>
          <w:color w:val="153D63" w:themeColor="text2" w:themeTint="E6"/>
        </w:rPr>
        <w:t>as a citation in MLA format</w:t>
      </w:r>
      <w:r w:rsidR="000F14A2">
        <w:rPr>
          <w:color w:val="153D63" w:themeColor="text2" w:themeTint="E6"/>
        </w:rPr>
        <w:t xml:space="preserve"> </w:t>
      </w:r>
      <w:r w:rsidR="000F14A2">
        <w:rPr>
          <w:color w:val="153D63" w:themeColor="text2" w:themeTint="E6"/>
        </w:rPr>
        <w:t xml:space="preserve">in </w:t>
      </w:r>
      <w:r w:rsidR="000F14A2" w:rsidRPr="000F14A2">
        <w:rPr>
          <w:b/>
          <w:bCs/>
          <w:color w:val="EE0000"/>
        </w:rPr>
        <w:t>red font</w:t>
      </w:r>
      <w:r w:rsidR="00407BCF" w:rsidRPr="00790DAA">
        <w:rPr>
          <w:color w:val="153D63" w:themeColor="text2" w:themeTint="E6"/>
        </w:rPr>
        <w:t xml:space="preserve">. </w:t>
      </w:r>
      <w:r w:rsidR="00080CE0" w:rsidRPr="00790DAA">
        <w:rPr>
          <w:color w:val="153D63" w:themeColor="text2" w:themeTint="E6"/>
        </w:rPr>
        <w:t xml:space="preserve">For assistance </w:t>
      </w:r>
      <w:r w:rsidR="00132FC4" w:rsidRPr="00790DAA">
        <w:rPr>
          <w:color w:val="153D63" w:themeColor="text2" w:themeTint="E6"/>
        </w:rPr>
        <w:t>with</w:t>
      </w:r>
      <w:r w:rsidR="00080CE0" w:rsidRPr="00790DAA">
        <w:rPr>
          <w:color w:val="153D63" w:themeColor="text2" w:themeTint="E6"/>
        </w:rPr>
        <w:t xml:space="preserve"> MLA format, see the </w:t>
      </w:r>
      <w:hyperlink r:id="rId35" w:history="1">
        <w:r w:rsidR="00080CE0" w:rsidRPr="00790DAA">
          <w:rPr>
            <w:rStyle w:val="Hyperlink"/>
            <w:color w:val="508999" w:themeColor="hyperlink" w:themeTint="E6"/>
          </w:rPr>
          <w:t xml:space="preserve">TC Library Guide MLA Style &gt; </w:t>
        </w:r>
        <w:r w:rsidR="00132FC4" w:rsidRPr="00790DAA">
          <w:rPr>
            <w:rStyle w:val="Hyperlink"/>
            <w:color w:val="508999" w:themeColor="hyperlink" w:themeTint="E6"/>
          </w:rPr>
          <w:t>Works Cited Examples</w:t>
        </w:r>
      </w:hyperlink>
    </w:p>
    <w:p w14:paraId="6BD3E8A5" w14:textId="77777777" w:rsidR="000F14A2" w:rsidRDefault="00790DAA" w:rsidP="00AF64B9">
      <w:pPr>
        <w:contextualSpacing/>
        <w:rPr>
          <w:b/>
          <w:bCs/>
          <w:color w:val="EE0000"/>
        </w:rPr>
      </w:pPr>
      <w:r w:rsidRPr="00790DAA">
        <w:rPr>
          <w:b/>
          <w:bCs/>
          <w:color w:val="153D63" w:themeColor="text2" w:themeTint="E6"/>
        </w:rPr>
        <w:t>Add</w:t>
      </w:r>
      <w:r w:rsidRPr="00790DAA">
        <w:rPr>
          <w:color w:val="153D63" w:themeColor="text2" w:themeTint="E6"/>
        </w:rPr>
        <w:t xml:space="preserve"> additional required materials, such as paintbrushes, calculators,</w:t>
      </w:r>
      <w:r>
        <w:rPr>
          <w:color w:val="153D63" w:themeColor="text2" w:themeTint="E6"/>
        </w:rPr>
        <w:t xml:space="preserve"> kits,</w:t>
      </w:r>
      <w:r w:rsidRPr="00790DAA">
        <w:rPr>
          <w:color w:val="153D63" w:themeColor="text2" w:themeTint="E6"/>
        </w:rPr>
        <w:t xml:space="preserve"> etc.</w:t>
      </w:r>
      <w:r w:rsidR="000F14A2">
        <w:rPr>
          <w:color w:val="153D63" w:themeColor="text2" w:themeTint="E6"/>
        </w:rPr>
        <w:t xml:space="preserve">, </w:t>
      </w:r>
      <w:r w:rsidR="000F14A2">
        <w:rPr>
          <w:color w:val="153D63" w:themeColor="text2" w:themeTint="E6"/>
        </w:rPr>
        <w:t xml:space="preserve">in </w:t>
      </w:r>
      <w:r w:rsidR="000F14A2" w:rsidRPr="000F14A2">
        <w:rPr>
          <w:b/>
          <w:bCs/>
          <w:color w:val="EE0000"/>
        </w:rPr>
        <w:t>red font</w:t>
      </w:r>
      <w:r w:rsidR="000F14A2">
        <w:rPr>
          <w:b/>
          <w:bCs/>
          <w:color w:val="EE0000"/>
        </w:rPr>
        <w:t>.</w:t>
      </w:r>
    </w:p>
    <w:p w14:paraId="003B6D63" w14:textId="3B90EBF7" w:rsidR="00790DAA" w:rsidRDefault="00790DAA" w:rsidP="00AF64B9">
      <w:pPr>
        <w:contextualSpacing/>
        <w:rPr>
          <w:color w:val="153D63" w:themeColor="text2" w:themeTint="E6"/>
        </w:rPr>
      </w:pPr>
      <w:r>
        <w:rPr>
          <w:color w:val="153D63" w:themeColor="text2" w:themeTint="E6"/>
        </w:rPr>
        <w:t>Be specific.</w:t>
      </w:r>
    </w:p>
    <w:p w14:paraId="60FA4DCA" w14:textId="1227CF65" w:rsidR="0052533E" w:rsidRDefault="00866F11" w:rsidP="00AF64B9">
      <w:pPr>
        <w:contextualSpacing/>
        <w:rPr>
          <w:color w:val="153D63" w:themeColor="text2" w:themeTint="E6"/>
        </w:rPr>
      </w:pPr>
      <w:r w:rsidRPr="00866F11">
        <w:rPr>
          <w:b/>
          <w:bCs/>
          <w:color w:val="153D63" w:themeColor="text2" w:themeTint="E6"/>
        </w:rPr>
        <w:t>L</w:t>
      </w:r>
      <w:r w:rsidR="0052533E" w:rsidRPr="00866F11">
        <w:rPr>
          <w:b/>
          <w:bCs/>
          <w:color w:val="153D63" w:themeColor="text2" w:themeTint="E6"/>
        </w:rPr>
        <w:t>eave</w:t>
      </w:r>
      <w:r w:rsidR="0052533E" w:rsidRPr="00790DAA">
        <w:rPr>
          <w:color w:val="153D63" w:themeColor="text2" w:themeTint="E6"/>
        </w:rPr>
        <w:t xml:space="preserve"> this </w:t>
      </w:r>
      <w:r w:rsidR="0052533E" w:rsidRPr="00790DAA">
        <w:rPr>
          <w:b/>
          <w:bCs/>
          <w:color w:val="153D63" w:themeColor="text2" w:themeTint="E6"/>
        </w:rPr>
        <w:t>BLANK</w:t>
      </w:r>
      <w:r>
        <w:rPr>
          <w:color w:val="153D63" w:themeColor="text2" w:themeTint="E6"/>
        </w:rPr>
        <w:t xml:space="preserve"> if there are no additional materials.</w:t>
      </w:r>
    </w:p>
    <w:p w14:paraId="68FF3996" w14:textId="3A858D8F" w:rsidR="006F0BC4" w:rsidRDefault="006F0BC4" w:rsidP="00AF64B9">
      <w:pPr>
        <w:contextualSpacing/>
        <w:rPr>
          <w:rFonts w:ascii="Cambria" w:hAnsi="Cambria"/>
          <w:color w:val="153D63" w:themeColor="text2" w:themeTint="E6"/>
        </w:rPr>
      </w:pPr>
      <w:r w:rsidRPr="006D023A">
        <w:rPr>
          <w:rFonts w:ascii="Cambria" w:hAnsi="Cambria"/>
          <w:color w:val="153D63" w:themeColor="text2" w:themeTint="E6"/>
        </w:rPr>
        <w:t xml:space="preserve">Do </w:t>
      </w:r>
      <w:r w:rsidRPr="00080CE0">
        <w:rPr>
          <w:rFonts w:ascii="Cambria" w:hAnsi="Cambria"/>
          <w:b/>
          <w:bCs/>
          <w:color w:val="153D63" w:themeColor="text2" w:themeTint="E6"/>
        </w:rPr>
        <w:t>NOT</w:t>
      </w:r>
      <w:r>
        <w:rPr>
          <w:rFonts w:ascii="Cambria" w:hAnsi="Cambria"/>
          <w:color w:val="153D63" w:themeColor="text2" w:themeTint="E6"/>
        </w:rPr>
        <w:t xml:space="preserve"> duplicate</w:t>
      </w:r>
      <w:r w:rsidR="00080CE0">
        <w:rPr>
          <w:rFonts w:ascii="Cambria" w:hAnsi="Cambria"/>
          <w:color w:val="153D63" w:themeColor="text2" w:themeTint="E6"/>
        </w:rPr>
        <w:t xml:space="preserve"> texts that are included in Part 1.</w:t>
      </w:r>
      <w:r>
        <w:rPr>
          <w:rFonts w:ascii="Cambria" w:hAnsi="Cambria"/>
          <w:color w:val="153D63" w:themeColor="text2" w:themeTint="E6"/>
        </w:rPr>
        <w:t xml:space="preserve"> </w:t>
      </w:r>
    </w:p>
    <w:p w14:paraId="7A77FD28" w14:textId="77777777" w:rsidR="000F14A2" w:rsidRDefault="000F14A2" w:rsidP="00AF64B9">
      <w:pPr>
        <w:contextualSpacing/>
        <w:rPr>
          <w:rFonts w:ascii="Cambria" w:hAnsi="Cambria"/>
          <w:color w:val="153D63" w:themeColor="text2" w:themeTint="E6"/>
        </w:rPr>
      </w:pPr>
    </w:p>
    <w:p w14:paraId="42073CF6" w14:textId="4EA1CCF0" w:rsidR="000F14A2" w:rsidRDefault="000F14A2" w:rsidP="00AF64B9">
      <w:pPr>
        <w:contextualSpacing/>
        <w:rPr>
          <w:rFonts w:ascii="Cambria" w:hAnsi="Cambria"/>
          <w:color w:val="153D63" w:themeColor="text2" w:themeTint="E6"/>
        </w:rPr>
      </w:pPr>
      <w:r>
        <w:rPr>
          <w:rFonts w:ascii="Cambria" w:hAnsi="Cambria"/>
          <w:noProof/>
          <w:color w:val="153D63" w:themeColor="text2" w:themeTint="E6"/>
        </w:rPr>
        <mc:AlternateContent>
          <mc:Choice Requires="wps">
            <w:drawing>
              <wp:anchor distT="0" distB="0" distL="114300" distR="114300" simplePos="0" relativeHeight="251668480" behindDoc="0" locked="0" layoutInCell="1" allowOverlap="1" wp14:anchorId="303FE490" wp14:editId="1C4391B8">
                <wp:simplePos x="0" y="0"/>
                <wp:positionH relativeFrom="column">
                  <wp:posOffset>-17253</wp:posOffset>
                </wp:positionH>
                <wp:positionV relativeFrom="paragraph">
                  <wp:posOffset>62230</wp:posOffset>
                </wp:positionV>
                <wp:extent cx="5943600" cy="8626"/>
                <wp:effectExtent l="0" t="0" r="19050" b="29845"/>
                <wp:wrapNone/>
                <wp:docPr id="437986365" name="Straight Connector 11"/>
                <wp:cNvGraphicFramePr/>
                <a:graphic xmlns:a="http://schemas.openxmlformats.org/drawingml/2006/main">
                  <a:graphicData uri="http://schemas.microsoft.com/office/word/2010/wordprocessingShape">
                    <wps:wsp>
                      <wps:cNvCnPr/>
                      <wps:spPr>
                        <a:xfrm>
                          <a:off x="0" y="0"/>
                          <a:ext cx="5943600" cy="86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5E699E" id="Straight Connector 1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35pt,4.9pt" to="466.6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" strokecolor="#156082 [3204]" strokeweight=".5pt">
                <v:stroke joinstyle="miter"/>
              </v:line>
            </w:pict>
          </mc:Fallback>
        </mc:AlternateContent>
      </w:r>
    </w:p>
    <w:p w14:paraId="58CFDE5D" w14:textId="7778B105" w:rsidR="001F1D08" w:rsidRDefault="001F1D08" w:rsidP="00FB1F35">
      <w:pPr>
        <w:contextualSpacing/>
        <w:rPr>
          <w:rFonts w:ascii="Cambria" w:hAnsi="Cambria"/>
        </w:rPr>
      </w:pPr>
      <w:r w:rsidRPr="009B439C">
        <w:rPr>
          <w:rFonts w:ascii="Cambria" w:hAnsi="Cambria"/>
        </w:rPr>
        <w:t>Course Objectives</w:t>
      </w:r>
      <w:r w:rsidR="00364A8B">
        <w:rPr>
          <w:rFonts w:ascii="Cambria" w:hAnsi="Cambria"/>
        </w:rPr>
        <w:t>:</w:t>
      </w:r>
    </w:p>
    <w:p w14:paraId="6D619426" w14:textId="77777777" w:rsidR="00364A8B" w:rsidRPr="004E271D" w:rsidRDefault="00364A8B" w:rsidP="00FB1F35">
      <w:pPr>
        <w:contextualSpacing/>
        <w:rPr>
          <w:rFonts w:ascii="Cambria" w:hAnsi="Cambria"/>
          <w:color w:val="215E99" w:themeColor="text2" w:themeTint="BF"/>
        </w:rPr>
      </w:pPr>
    </w:p>
    <w:p w14:paraId="39927BC3" w14:textId="754F6930" w:rsidR="001F1D08" w:rsidRPr="003D1BA2" w:rsidRDefault="001F1D08" w:rsidP="001F1D08">
      <w:pPr>
        <w:contextualSpacing/>
        <w:rPr>
          <w:rFonts w:ascii="Cambria" w:hAnsi="Cambria"/>
          <w:color w:val="215E99" w:themeColor="text2" w:themeTint="BF"/>
        </w:rPr>
      </w:pPr>
      <w:r w:rsidRPr="009B439C">
        <w:rPr>
          <w:rFonts w:ascii="Cambria" w:hAnsi="Cambria"/>
          <w:strike/>
        </w:rPr>
        <w:t>By the end of the course, a successful student will be able to</w:t>
      </w:r>
    </w:p>
    <w:p w14:paraId="43A2C9D9" w14:textId="77777777" w:rsidR="001F1D08" w:rsidRPr="009B439C" w:rsidRDefault="001F1D08" w:rsidP="001F1D08">
      <w:pPr>
        <w:contextualSpacing/>
        <w:rPr>
          <w:rFonts w:ascii="Cambria" w:hAnsi="Cambria"/>
          <w:strike/>
        </w:rPr>
      </w:pPr>
    </w:p>
    <w:p w14:paraId="572653C9" w14:textId="77777777" w:rsidR="001F1D08" w:rsidRPr="009B439C" w:rsidRDefault="001F1D08" w:rsidP="001F1D08">
      <w:pPr>
        <w:contextualSpacing/>
        <w:rPr>
          <w:rFonts w:ascii="Cambria" w:hAnsi="Cambria"/>
          <w:strike/>
        </w:rPr>
      </w:pPr>
      <w:r w:rsidRPr="009B439C">
        <w:rPr>
          <w:rFonts w:ascii="Cambria" w:hAnsi="Cambria"/>
          <w:strike/>
        </w:rPr>
        <w:t>1.</w:t>
      </w:r>
      <w:r w:rsidRPr="009B439C">
        <w:rPr>
          <w:rFonts w:ascii="Cambria" w:hAnsi="Cambria"/>
          <w:strike/>
        </w:rPr>
        <w:tab/>
        <w:t>demonstrate a general but clear understanding of the genesis and development of our</w:t>
      </w:r>
    </w:p>
    <w:p w14:paraId="74692A92" w14:textId="77777777" w:rsidR="001F1D08" w:rsidRPr="009B439C" w:rsidRDefault="001F1D08" w:rsidP="001F1D08">
      <w:pPr>
        <w:contextualSpacing/>
        <w:rPr>
          <w:rFonts w:ascii="Cambria" w:hAnsi="Cambria"/>
          <w:strike/>
        </w:rPr>
      </w:pPr>
      <w:r w:rsidRPr="009B439C">
        <w:rPr>
          <w:rFonts w:ascii="Cambria" w:hAnsi="Cambria"/>
          <w:strike/>
        </w:rPr>
        <w:tab/>
        <w:t>cultural, social, and economic heritage,</w:t>
      </w:r>
    </w:p>
    <w:p w14:paraId="01931A1B" w14:textId="77777777" w:rsidR="001F1D08" w:rsidRPr="009B439C" w:rsidRDefault="001F1D08" w:rsidP="001F1D08">
      <w:pPr>
        <w:contextualSpacing/>
        <w:rPr>
          <w:rFonts w:ascii="Cambria" w:hAnsi="Cambria"/>
          <w:strike/>
        </w:rPr>
      </w:pPr>
      <w:r w:rsidRPr="009B439C">
        <w:rPr>
          <w:rFonts w:ascii="Cambria" w:hAnsi="Cambria"/>
          <w:strike/>
        </w:rPr>
        <w:t>2.</w:t>
      </w:r>
      <w:r w:rsidRPr="009B439C">
        <w:rPr>
          <w:rFonts w:ascii="Cambria" w:hAnsi="Cambria"/>
          <w:strike/>
        </w:rPr>
        <w:tab/>
        <w:t>demonstrate the ability to interpret primary and secondary sources and to compose an argument which uses them, as appropriate, for support,</w:t>
      </w:r>
    </w:p>
    <w:p w14:paraId="035D230D" w14:textId="77777777" w:rsidR="001F1D08" w:rsidRPr="009B439C" w:rsidRDefault="001F1D08" w:rsidP="001F1D08">
      <w:pPr>
        <w:contextualSpacing/>
        <w:rPr>
          <w:rFonts w:ascii="Cambria" w:hAnsi="Cambria"/>
          <w:strike/>
        </w:rPr>
      </w:pPr>
      <w:r w:rsidRPr="009B439C">
        <w:rPr>
          <w:rFonts w:ascii="Cambria" w:hAnsi="Cambria"/>
          <w:strike/>
        </w:rPr>
        <w:t>3.</w:t>
      </w:r>
      <w:r w:rsidRPr="009B439C">
        <w:rPr>
          <w:rFonts w:ascii="Cambria" w:hAnsi="Cambria"/>
          <w:strike/>
        </w:rPr>
        <w:tab/>
        <w:t>demonstrate an understanding of U.S. History through multiple analytical categories such as race, class, gender, and ethnicity,</w:t>
      </w:r>
    </w:p>
    <w:p w14:paraId="271667C4" w14:textId="77777777" w:rsidR="001F1D08" w:rsidRPr="009B439C" w:rsidRDefault="001F1D08" w:rsidP="001F1D08">
      <w:pPr>
        <w:contextualSpacing/>
        <w:rPr>
          <w:rFonts w:ascii="Cambria" w:hAnsi="Cambria"/>
          <w:strike/>
        </w:rPr>
      </w:pPr>
      <w:r w:rsidRPr="009B439C">
        <w:rPr>
          <w:rFonts w:ascii="Cambria" w:hAnsi="Cambria"/>
          <w:strike/>
        </w:rPr>
        <w:t>4.</w:t>
      </w:r>
      <w:r w:rsidRPr="009B439C">
        <w:rPr>
          <w:rFonts w:ascii="Cambria" w:hAnsi="Cambria"/>
          <w:strike/>
        </w:rPr>
        <w:tab/>
        <w:t>demonstrate an understanding of America’s growth in a global context,</w:t>
      </w:r>
    </w:p>
    <w:p w14:paraId="21979877" w14:textId="77777777" w:rsidR="001F1D08" w:rsidRPr="009B439C" w:rsidRDefault="001F1D08" w:rsidP="001F1D08">
      <w:pPr>
        <w:contextualSpacing/>
        <w:rPr>
          <w:rFonts w:ascii="Cambria" w:hAnsi="Cambria"/>
          <w:strike/>
        </w:rPr>
      </w:pPr>
      <w:r w:rsidRPr="009B439C">
        <w:rPr>
          <w:rFonts w:ascii="Cambria" w:hAnsi="Cambria"/>
          <w:strike/>
        </w:rPr>
        <w:t>5.</w:t>
      </w:r>
      <w:r w:rsidRPr="009B439C">
        <w:rPr>
          <w:rFonts w:ascii="Cambria" w:hAnsi="Cambria"/>
          <w:strike/>
        </w:rPr>
        <w:tab/>
        <w:t>explain the major political trends, attitudes, conflicts, and events—including both mainstream and reform efforts—and explain their historical significance,</w:t>
      </w:r>
    </w:p>
    <w:p w14:paraId="4FC0C1A4" w14:textId="77777777" w:rsidR="001F1D08" w:rsidRPr="009B439C" w:rsidRDefault="001F1D08" w:rsidP="001F1D08">
      <w:pPr>
        <w:contextualSpacing/>
        <w:rPr>
          <w:rFonts w:ascii="Cambria" w:hAnsi="Cambria"/>
          <w:strike/>
        </w:rPr>
      </w:pPr>
      <w:r w:rsidRPr="009B439C">
        <w:rPr>
          <w:rFonts w:ascii="Cambria" w:hAnsi="Cambria"/>
          <w:strike/>
        </w:rPr>
        <w:t>6.</w:t>
      </w:r>
      <w:r w:rsidRPr="009B439C">
        <w:rPr>
          <w:rFonts w:ascii="Cambria" w:hAnsi="Cambria"/>
          <w:strike/>
        </w:rPr>
        <w:tab/>
        <w:t xml:space="preserve">explain the major social and cultural developments, their causes and effects, and their historical significance, </w:t>
      </w:r>
    </w:p>
    <w:p w14:paraId="30D19FCF" w14:textId="77777777" w:rsidR="001F1D08" w:rsidRPr="009B439C" w:rsidRDefault="001F1D08" w:rsidP="001F1D08">
      <w:pPr>
        <w:contextualSpacing/>
        <w:rPr>
          <w:rFonts w:ascii="Cambria" w:hAnsi="Cambria"/>
          <w:strike/>
        </w:rPr>
      </w:pPr>
      <w:r w:rsidRPr="009B439C">
        <w:rPr>
          <w:rFonts w:ascii="Cambria" w:hAnsi="Cambria"/>
          <w:strike/>
        </w:rPr>
        <w:t>7.</w:t>
      </w:r>
      <w:r w:rsidRPr="009B439C">
        <w:rPr>
          <w:rFonts w:ascii="Cambria" w:hAnsi="Cambria"/>
          <w:strike/>
        </w:rPr>
        <w:tab/>
        <w:t>explain the major economic; technological and scientific developments; and their historical significance, and</w:t>
      </w:r>
    </w:p>
    <w:p w14:paraId="74ECA7A8" w14:textId="77777777" w:rsidR="001F1D08" w:rsidRDefault="001F1D08" w:rsidP="001F1D08">
      <w:pPr>
        <w:contextualSpacing/>
        <w:rPr>
          <w:rFonts w:ascii="Cambria" w:hAnsi="Cambria"/>
          <w:strike/>
        </w:rPr>
      </w:pPr>
      <w:r w:rsidRPr="009B439C">
        <w:rPr>
          <w:rFonts w:ascii="Cambria" w:hAnsi="Cambria"/>
          <w:strike/>
        </w:rPr>
        <w:t>8.</w:t>
      </w:r>
      <w:r w:rsidRPr="009B439C">
        <w:rPr>
          <w:rFonts w:ascii="Cambria" w:hAnsi="Cambria"/>
          <w:strike/>
        </w:rPr>
        <w:tab/>
        <w:t>analyze the relevancy of history in today’s world.</w:t>
      </w:r>
    </w:p>
    <w:p w14:paraId="35E8C19B" w14:textId="77777777" w:rsidR="001F1D08" w:rsidRPr="008A2A87" w:rsidRDefault="001F1D08" w:rsidP="001F1D08">
      <w:pPr>
        <w:pStyle w:val="TableParagraph"/>
        <w:numPr>
          <w:ilvl w:val="0"/>
          <w:numId w:val="25"/>
        </w:numPr>
        <w:tabs>
          <w:tab w:val="left" w:pos="815"/>
          <w:tab w:val="left" w:pos="817"/>
        </w:tabs>
        <w:spacing w:before="87" w:line="228" w:lineRule="auto"/>
        <w:ind w:right="536"/>
        <w:rPr>
          <w:color w:val="FF0000"/>
        </w:rPr>
      </w:pPr>
      <w:r w:rsidRPr="008A2A87">
        <w:rPr>
          <w:color w:val="FF0000"/>
        </w:rPr>
        <w:t xml:space="preserve">Demonstrate the ability to interpret primary and secondary sources and to compose an </w:t>
      </w:r>
      <w:r w:rsidRPr="008A2A87">
        <w:rPr>
          <w:color w:val="FF0000"/>
          <w:w w:val="105"/>
        </w:rPr>
        <w:t>argument which uses supportive evidence.</w:t>
      </w:r>
    </w:p>
    <w:p w14:paraId="3D582E9A" w14:textId="77777777" w:rsidR="001F1D08" w:rsidRPr="008A2A87" w:rsidRDefault="001F1D08" w:rsidP="001F1D08">
      <w:pPr>
        <w:pStyle w:val="TableParagraph"/>
        <w:numPr>
          <w:ilvl w:val="0"/>
          <w:numId w:val="25"/>
        </w:numPr>
        <w:tabs>
          <w:tab w:val="left" w:pos="815"/>
          <w:tab w:val="left" w:pos="817"/>
        </w:tabs>
        <w:spacing w:before="78" w:line="228" w:lineRule="auto"/>
        <w:ind w:right="350"/>
        <w:rPr>
          <w:color w:val="FF0000"/>
        </w:rPr>
      </w:pPr>
      <w:r w:rsidRPr="008A2A87">
        <w:rPr>
          <w:color w:val="FF0000"/>
          <w:spacing w:val="-2"/>
          <w:w w:val="105"/>
        </w:rPr>
        <w:t>Demonstrate</w:t>
      </w:r>
      <w:r w:rsidRPr="008A2A87">
        <w:rPr>
          <w:color w:val="FF0000"/>
          <w:spacing w:val="-5"/>
          <w:w w:val="105"/>
        </w:rPr>
        <w:t xml:space="preserve"> </w:t>
      </w:r>
      <w:r w:rsidRPr="008A2A87">
        <w:rPr>
          <w:color w:val="FF0000"/>
          <w:spacing w:val="-2"/>
          <w:w w:val="105"/>
        </w:rPr>
        <w:t>an</w:t>
      </w:r>
      <w:r w:rsidRPr="008A2A87">
        <w:rPr>
          <w:color w:val="FF0000"/>
          <w:spacing w:val="-7"/>
          <w:w w:val="105"/>
        </w:rPr>
        <w:t xml:space="preserve"> </w:t>
      </w:r>
      <w:r w:rsidRPr="008A2A87">
        <w:rPr>
          <w:color w:val="FF0000"/>
          <w:spacing w:val="-2"/>
          <w:w w:val="105"/>
        </w:rPr>
        <w:t>understanding</w:t>
      </w:r>
      <w:r w:rsidRPr="008A2A87">
        <w:rPr>
          <w:color w:val="FF0000"/>
          <w:spacing w:val="-7"/>
          <w:w w:val="105"/>
        </w:rPr>
        <w:t xml:space="preserve"> </w:t>
      </w:r>
      <w:r w:rsidRPr="008A2A87">
        <w:rPr>
          <w:color w:val="FF0000"/>
          <w:spacing w:val="-2"/>
          <w:w w:val="105"/>
        </w:rPr>
        <w:t>of</w:t>
      </w:r>
      <w:r w:rsidRPr="008A2A87">
        <w:rPr>
          <w:color w:val="FF0000"/>
          <w:spacing w:val="-6"/>
          <w:w w:val="105"/>
        </w:rPr>
        <w:t xml:space="preserve"> </w:t>
      </w:r>
      <w:r w:rsidRPr="008A2A87">
        <w:rPr>
          <w:color w:val="FF0000"/>
          <w:spacing w:val="-2"/>
          <w:w w:val="105"/>
        </w:rPr>
        <w:t>U.S.</w:t>
      </w:r>
      <w:r w:rsidRPr="008A2A87">
        <w:rPr>
          <w:color w:val="FF0000"/>
          <w:spacing w:val="-6"/>
          <w:w w:val="105"/>
        </w:rPr>
        <w:t xml:space="preserve"> </w:t>
      </w:r>
      <w:r w:rsidRPr="008A2A87">
        <w:rPr>
          <w:color w:val="FF0000"/>
          <w:spacing w:val="-2"/>
          <w:w w:val="105"/>
        </w:rPr>
        <w:t>History</w:t>
      </w:r>
      <w:r w:rsidRPr="008A2A87">
        <w:rPr>
          <w:color w:val="FF0000"/>
          <w:spacing w:val="-6"/>
          <w:w w:val="105"/>
        </w:rPr>
        <w:t xml:space="preserve"> </w:t>
      </w:r>
      <w:r w:rsidRPr="008A2A87">
        <w:rPr>
          <w:color w:val="FF0000"/>
          <w:spacing w:val="-2"/>
          <w:w w:val="105"/>
        </w:rPr>
        <w:t>through</w:t>
      </w:r>
      <w:r w:rsidRPr="008A2A87">
        <w:rPr>
          <w:color w:val="FF0000"/>
          <w:spacing w:val="-6"/>
          <w:w w:val="105"/>
        </w:rPr>
        <w:t xml:space="preserve"> </w:t>
      </w:r>
      <w:r w:rsidRPr="008A2A87">
        <w:rPr>
          <w:color w:val="FF0000"/>
          <w:spacing w:val="-2"/>
          <w:w w:val="105"/>
        </w:rPr>
        <w:t>analytical</w:t>
      </w:r>
      <w:r w:rsidRPr="008A2A87">
        <w:rPr>
          <w:color w:val="FF0000"/>
          <w:spacing w:val="-7"/>
          <w:w w:val="105"/>
        </w:rPr>
        <w:t xml:space="preserve"> </w:t>
      </w:r>
      <w:r w:rsidRPr="008A2A87">
        <w:rPr>
          <w:color w:val="FF0000"/>
          <w:spacing w:val="-2"/>
          <w:w w:val="105"/>
        </w:rPr>
        <w:t>categories</w:t>
      </w:r>
      <w:r w:rsidRPr="008A2A87">
        <w:rPr>
          <w:color w:val="FF0000"/>
          <w:spacing w:val="-5"/>
          <w:w w:val="105"/>
        </w:rPr>
        <w:t xml:space="preserve"> </w:t>
      </w:r>
      <w:r w:rsidRPr="008A2A87">
        <w:rPr>
          <w:color w:val="FF0000"/>
          <w:spacing w:val="-2"/>
          <w:w w:val="105"/>
        </w:rPr>
        <w:t>such</w:t>
      </w:r>
      <w:r w:rsidRPr="008A2A87">
        <w:rPr>
          <w:color w:val="FF0000"/>
          <w:spacing w:val="-6"/>
          <w:w w:val="105"/>
        </w:rPr>
        <w:t xml:space="preserve"> </w:t>
      </w:r>
      <w:r w:rsidRPr="008A2A87">
        <w:rPr>
          <w:color w:val="FF0000"/>
          <w:spacing w:val="-2"/>
          <w:w w:val="105"/>
        </w:rPr>
        <w:t>as</w:t>
      </w:r>
      <w:r w:rsidRPr="008A2A87">
        <w:rPr>
          <w:color w:val="FF0000"/>
          <w:spacing w:val="-5"/>
          <w:w w:val="105"/>
        </w:rPr>
        <w:t xml:space="preserve"> </w:t>
      </w:r>
      <w:r w:rsidRPr="008A2A87">
        <w:rPr>
          <w:color w:val="FF0000"/>
          <w:spacing w:val="-2"/>
          <w:w w:val="105"/>
        </w:rPr>
        <w:t xml:space="preserve">race, </w:t>
      </w:r>
      <w:r w:rsidRPr="008A2A87">
        <w:rPr>
          <w:color w:val="FF0000"/>
          <w:w w:val="105"/>
        </w:rPr>
        <w:t>class, gender, sexuality, and ethnicity.</w:t>
      </w:r>
    </w:p>
    <w:p w14:paraId="7B0094DF" w14:textId="77777777" w:rsidR="001F1D08" w:rsidRPr="008A2A87" w:rsidRDefault="001F1D08" w:rsidP="001F1D08">
      <w:pPr>
        <w:pStyle w:val="TableParagraph"/>
        <w:numPr>
          <w:ilvl w:val="0"/>
          <w:numId w:val="25"/>
        </w:numPr>
        <w:tabs>
          <w:tab w:val="left" w:pos="815"/>
          <w:tab w:val="left" w:pos="817"/>
        </w:tabs>
        <w:spacing w:before="80" w:line="228" w:lineRule="auto"/>
        <w:ind w:right="412"/>
        <w:rPr>
          <w:color w:val="FF0000"/>
        </w:rPr>
      </w:pPr>
      <w:r w:rsidRPr="008A2A87">
        <w:rPr>
          <w:color w:val="FF0000"/>
          <w:spacing w:val="-2"/>
          <w:w w:val="105"/>
        </w:rPr>
        <w:t>Analyze</w:t>
      </w:r>
      <w:r w:rsidRPr="008A2A87">
        <w:rPr>
          <w:color w:val="FF0000"/>
          <w:spacing w:val="-3"/>
          <w:w w:val="105"/>
        </w:rPr>
        <w:t xml:space="preserve"> </w:t>
      </w:r>
      <w:r w:rsidRPr="008A2A87">
        <w:rPr>
          <w:color w:val="FF0000"/>
          <w:spacing w:val="-2"/>
          <w:w w:val="105"/>
        </w:rPr>
        <w:t>economic,</w:t>
      </w:r>
      <w:r w:rsidRPr="008A2A87">
        <w:rPr>
          <w:color w:val="FF0000"/>
          <w:spacing w:val="-5"/>
          <w:w w:val="105"/>
        </w:rPr>
        <w:t xml:space="preserve"> </w:t>
      </w:r>
      <w:r w:rsidRPr="008A2A87">
        <w:rPr>
          <w:color w:val="FF0000"/>
          <w:spacing w:val="-2"/>
          <w:w w:val="105"/>
        </w:rPr>
        <w:t>political,</w:t>
      </w:r>
      <w:r w:rsidRPr="008A2A87">
        <w:rPr>
          <w:color w:val="FF0000"/>
          <w:spacing w:val="-5"/>
          <w:w w:val="105"/>
        </w:rPr>
        <w:t xml:space="preserve"> </w:t>
      </w:r>
      <w:r w:rsidRPr="008A2A87">
        <w:rPr>
          <w:color w:val="FF0000"/>
          <w:spacing w:val="-2"/>
          <w:w w:val="105"/>
        </w:rPr>
        <w:t>and</w:t>
      </w:r>
      <w:r w:rsidRPr="008A2A87">
        <w:rPr>
          <w:color w:val="FF0000"/>
          <w:spacing w:val="-5"/>
          <w:w w:val="105"/>
        </w:rPr>
        <w:t xml:space="preserve"> </w:t>
      </w:r>
      <w:r w:rsidRPr="008A2A87">
        <w:rPr>
          <w:color w:val="FF0000"/>
          <w:spacing w:val="-2"/>
          <w:w w:val="105"/>
        </w:rPr>
        <w:t>cultural</w:t>
      </w:r>
      <w:r w:rsidRPr="008A2A87">
        <w:rPr>
          <w:color w:val="FF0000"/>
          <w:spacing w:val="-3"/>
          <w:w w:val="105"/>
        </w:rPr>
        <w:t xml:space="preserve"> </w:t>
      </w:r>
      <w:r w:rsidRPr="008A2A87">
        <w:rPr>
          <w:color w:val="FF0000"/>
          <w:spacing w:val="-2"/>
          <w:w w:val="105"/>
        </w:rPr>
        <w:t>developments</w:t>
      </w:r>
      <w:r w:rsidRPr="008A2A87">
        <w:rPr>
          <w:color w:val="FF0000"/>
          <w:spacing w:val="-4"/>
          <w:w w:val="105"/>
        </w:rPr>
        <w:t xml:space="preserve"> </w:t>
      </w:r>
      <w:r w:rsidRPr="008A2A87">
        <w:rPr>
          <w:color w:val="FF0000"/>
          <w:spacing w:val="-2"/>
          <w:w w:val="105"/>
        </w:rPr>
        <w:t>as</w:t>
      </w:r>
      <w:r w:rsidRPr="008A2A87">
        <w:rPr>
          <w:color w:val="FF0000"/>
          <w:spacing w:val="-3"/>
          <w:w w:val="105"/>
        </w:rPr>
        <w:t xml:space="preserve"> </w:t>
      </w:r>
      <w:r w:rsidRPr="008A2A87">
        <w:rPr>
          <w:color w:val="FF0000"/>
          <w:spacing w:val="-2"/>
          <w:w w:val="105"/>
        </w:rPr>
        <w:t>well</w:t>
      </w:r>
      <w:r w:rsidRPr="008A2A87">
        <w:rPr>
          <w:color w:val="FF0000"/>
          <w:spacing w:val="-6"/>
          <w:w w:val="105"/>
        </w:rPr>
        <w:t xml:space="preserve"> </w:t>
      </w:r>
      <w:r w:rsidRPr="008A2A87">
        <w:rPr>
          <w:color w:val="FF0000"/>
          <w:spacing w:val="-2"/>
          <w:w w:val="105"/>
        </w:rPr>
        <w:t>as</w:t>
      </w:r>
      <w:r w:rsidRPr="008A2A87">
        <w:rPr>
          <w:color w:val="FF0000"/>
          <w:spacing w:val="-3"/>
          <w:w w:val="105"/>
        </w:rPr>
        <w:t xml:space="preserve"> </w:t>
      </w:r>
      <w:r w:rsidRPr="008A2A87">
        <w:rPr>
          <w:color w:val="FF0000"/>
          <w:spacing w:val="-2"/>
          <w:w w:val="105"/>
        </w:rPr>
        <w:t>social</w:t>
      </w:r>
      <w:r w:rsidRPr="008A2A87">
        <w:rPr>
          <w:color w:val="FF0000"/>
          <w:spacing w:val="-6"/>
          <w:w w:val="105"/>
        </w:rPr>
        <w:t xml:space="preserve"> </w:t>
      </w:r>
      <w:r w:rsidRPr="008A2A87">
        <w:rPr>
          <w:color w:val="FF0000"/>
          <w:spacing w:val="-2"/>
          <w:w w:val="105"/>
        </w:rPr>
        <w:t>movements</w:t>
      </w:r>
      <w:r w:rsidRPr="008A2A87">
        <w:rPr>
          <w:color w:val="FF0000"/>
          <w:spacing w:val="-3"/>
          <w:w w:val="105"/>
        </w:rPr>
        <w:t xml:space="preserve"> </w:t>
      </w:r>
      <w:r w:rsidRPr="008A2A87">
        <w:rPr>
          <w:color w:val="FF0000"/>
          <w:spacing w:val="-2"/>
          <w:w w:val="105"/>
        </w:rPr>
        <w:t xml:space="preserve">and </w:t>
      </w:r>
      <w:r w:rsidRPr="008A2A87">
        <w:rPr>
          <w:color w:val="FF0000"/>
          <w:w w:val="105"/>
        </w:rPr>
        <w:t>assess their historical significance</w:t>
      </w:r>
    </w:p>
    <w:p w14:paraId="605C216D" w14:textId="77777777" w:rsidR="001F1D08" w:rsidRPr="008A2A87" w:rsidRDefault="001F1D08" w:rsidP="001F1D08">
      <w:pPr>
        <w:pStyle w:val="TableParagraph"/>
        <w:numPr>
          <w:ilvl w:val="0"/>
          <w:numId w:val="25"/>
        </w:numPr>
        <w:tabs>
          <w:tab w:val="left" w:pos="816"/>
        </w:tabs>
        <w:spacing w:before="90"/>
        <w:ind w:left="816" w:hanging="358"/>
        <w:rPr>
          <w:color w:val="FF0000"/>
          <w:sz w:val="24"/>
        </w:rPr>
      </w:pPr>
      <w:r w:rsidRPr="008A2A87">
        <w:rPr>
          <w:color w:val="FF0000"/>
          <w:position w:val="2"/>
        </w:rPr>
        <w:t>Analyze the</w:t>
      </w:r>
      <w:r w:rsidRPr="008A2A87">
        <w:rPr>
          <w:color w:val="FF0000"/>
          <w:spacing w:val="1"/>
          <w:position w:val="2"/>
        </w:rPr>
        <w:t xml:space="preserve"> </w:t>
      </w:r>
      <w:r w:rsidRPr="008A2A87">
        <w:rPr>
          <w:color w:val="FF0000"/>
          <w:position w:val="2"/>
        </w:rPr>
        <w:t>relevance</w:t>
      </w:r>
      <w:r w:rsidRPr="008A2A87">
        <w:rPr>
          <w:color w:val="FF0000"/>
          <w:spacing w:val="1"/>
          <w:position w:val="2"/>
        </w:rPr>
        <w:t xml:space="preserve"> </w:t>
      </w:r>
      <w:r w:rsidRPr="008A2A87">
        <w:rPr>
          <w:color w:val="FF0000"/>
          <w:position w:val="2"/>
        </w:rPr>
        <w:t>of Modern</w:t>
      </w:r>
      <w:r w:rsidRPr="008A2A87">
        <w:rPr>
          <w:color w:val="FF0000"/>
          <w:spacing w:val="-2"/>
          <w:position w:val="2"/>
        </w:rPr>
        <w:t xml:space="preserve"> </w:t>
      </w:r>
      <w:r w:rsidRPr="008A2A87">
        <w:rPr>
          <w:color w:val="FF0000"/>
          <w:position w:val="2"/>
        </w:rPr>
        <w:t>American</w:t>
      </w:r>
      <w:r w:rsidRPr="008A2A87">
        <w:rPr>
          <w:color w:val="FF0000"/>
          <w:spacing w:val="-1"/>
          <w:position w:val="2"/>
        </w:rPr>
        <w:t xml:space="preserve"> </w:t>
      </w:r>
      <w:r w:rsidRPr="008A2A87">
        <w:rPr>
          <w:color w:val="FF0000"/>
          <w:position w:val="2"/>
        </w:rPr>
        <w:t>History</w:t>
      </w:r>
      <w:r w:rsidRPr="008A2A87">
        <w:rPr>
          <w:color w:val="FF0000"/>
          <w:spacing w:val="-1"/>
          <w:position w:val="2"/>
        </w:rPr>
        <w:t xml:space="preserve"> </w:t>
      </w:r>
      <w:r w:rsidRPr="008A2A87">
        <w:rPr>
          <w:color w:val="FF0000"/>
          <w:position w:val="2"/>
        </w:rPr>
        <w:t>to</w:t>
      </w:r>
      <w:r w:rsidRPr="008A2A87">
        <w:rPr>
          <w:color w:val="FF0000"/>
          <w:spacing w:val="-2"/>
          <w:position w:val="2"/>
        </w:rPr>
        <w:t xml:space="preserve"> </w:t>
      </w:r>
      <w:r w:rsidRPr="008A2A87">
        <w:rPr>
          <w:color w:val="FF0000"/>
          <w:position w:val="2"/>
        </w:rPr>
        <w:t xml:space="preserve">the present </w:t>
      </w:r>
      <w:r w:rsidRPr="008A2A87">
        <w:rPr>
          <w:color w:val="FF0000"/>
          <w:spacing w:val="-4"/>
          <w:position w:val="2"/>
        </w:rPr>
        <w:t>day.</w:t>
      </w:r>
    </w:p>
    <w:p w14:paraId="497B3A86" w14:textId="77777777" w:rsidR="001F1D08" w:rsidRPr="008A2A87" w:rsidRDefault="001F1D08" w:rsidP="001F1D08">
      <w:pPr>
        <w:pStyle w:val="TableParagraph"/>
        <w:numPr>
          <w:ilvl w:val="0"/>
          <w:numId w:val="25"/>
        </w:numPr>
        <w:tabs>
          <w:tab w:val="left" w:pos="816"/>
        </w:tabs>
        <w:spacing w:before="90"/>
        <w:ind w:left="816" w:hanging="358"/>
        <w:rPr>
          <w:color w:val="FF0000"/>
          <w:sz w:val="24"/>
        </w:rPr>
      </w:pPr>
    </w:p>
    <w:p w14:paraId="78E088B5" w14:textId="77777777" w:rsidR="00FB1F35" w:rsidRDefault="00FB1F35" w:rsidP="001F1D08">
      <w:pPr>
        <w:contextualSpacing/>
        <w:rPr>
          <w:rFonts w:ascii="Cambria" w:hAnsi="Cambria"/>
          <w:color w:val="215E99" w:themeColor="text2" w:themeTint="BF"/>
        </w:rPr>
      </w:pPr>
    </w:p>
    <w:p w14:paraId="1FFBFC15" w14:textId="5D162CEE" w:rsidR="00FB1F35" w:rsidRDefault="00FB1F35" w:rsidP="00FB1F35">
      <w:pPr>
        <w:contextualSpacing/>
        <w:rPr>
          <w:rFonts w:ascii="Cambria" w:hAnsi="Cambria"/>
          <w:color w:val="215E99" w:themeColor="text2" w:themeTint="BF"/>
        </w:rPr>
      </w:pPr>
      <w:r w:rsidRPr="00FB1F35">
        <w:rPr>
          <w:rFonts w:ascii="Cambria" w:hAnsi="Cambria"/>
          <w:b/>
          <w:bCs/>
          <w:color w:val="153D63" w:themeColor="text2" w:themeTint="E6"/>
        </w:rPr>
        <w:t>Course Objectives</w:t>
      </w:r>
      <w:r w:rsidRPr="003D1BA2">
        <w:rPr>
          <w:rFonts w:ascii="Cambria" w:hAnsi="Cambria"/>
          <w:color w:val="215E99" w:themeColor="text2" w:themeTint="BF"/>
        </w:rPr>
        <w:t xml:space="preserve"> </w:t>
      </w:r>
    </w:p>
    <w:p w14:paraId="21027A50" w14:textId="1757D6A6" w:rsidR="00FB1F35" w:rsidRPr="00FB1F35" w:rsidRDefault="001048DB" w:rsidP="00FB1F35">
      <w:pPr>
        <w:contextualSpacing/>
        <w:rPr>
          <w:rFonts w:ascii="Cambria" w:hAnsi="Cambria"/>
          <w:color w:val="153D63" w:themeColor="text2" w:themeTint="E6"/>
        </w:rPr>
      </w:pPr>
      <w:r>
        <w:rPr>
          <w:rFonts w:ascii="Cambria" w:hAnsi="Cambria"/>
          <w:color w:val="153D63" w:themeColor="text2" w:themeTint="E6"/>
        </w:rPr>
        <w:t>O</w:t>
      </w:r>
      <w:r w:rsidR="00FB1F35" w:rsidRPr="00FB1F35">
        <w:rPr>
          <w:rFonts w:ascii="Cambria" w:hAnsi="Cambria"/>
          <w:color w:val="153D63" w:themeColor="text2" w:themeTint="E6"/>
        </w:rPr>
        <w:t xml:space="preserve">n the </w:t>
      </w:r>
      <w:r>
        <w:rPr>
          <w:rFonts w:ascii="Cambria" w:hAnsi="Cambria"/>
          <w:color w:val="153D63" w:themeColor="text2" w:themeTint="E6"/>
        </w:rPr>
        <w:t>COR, the section is</w:t>
      </w:r>
      <w:r w:rsidR="00866F11">
        <w:rPr>
          <w:rFonts w:ascii="Cambria" w:hAnsi="Cambria"/>
          <w:color w:val="153D63" w:themeColor="text2" w:themeTint="E6"/>
        </w:rPr>
        <w:t xml:space="preserve"> titled</w:t>
      </w:r>
      <w:r>
        <w:rPr>
          <w:rFonts w:ascii="Cambria" w:hAnsi="Cambria"/>
          <w:color w:val="153D63" w:themeColor="text2" w:themeTint="E6"/>
        </w:rPr>
        <w:t xml:space="preserve"> </w:t>
      </w:r>
      <w:r w:rsidR="00FB1F35" w:rsidRPr="00867066">
        <w:rPr>
          <w:rFonts w:ascii="Cambria" w:hAnsi="Cambria"/>
          <w:b/>
          <w:bCs/>
          <w:color w:val="153D63" w:themeColor="text2" w:themeTint="E6"/>
        </w:rPr>
        <w:t>Course Objectives</w:t>
      </w:r>
      <w:r w:rsidR="00FB1F35" w:rsidRPr="00FB1F35">
        <w:rPr>
          <w:rFonts w:ascii="Cambria" w:hAnsi="Cambria"/>
          <w:color w:val="153D63" w:themeColor="text2" w:themeTint="E6"/>
        </w:rPr>
        <w:t>.</w:t>
      </w:r>
    </w:p>
    <w:p w14:paraId="771B09E1" w14:textId="42D1AB16" w:rsidR="00FB1F35" w:rsidRPr="008C7AE2" w:rsidRDefault="001048DB" w:rsidP="00FB1F35">
      <w:pPr>
        <w:contextualSpacing/>
        <w:rPr>
          <w:rFonts w:ascii="Cambria" w:hAnsi="Cambria"/>
          <w:color w:val="153D63" w:themeColor="text2" w:themeTint="E6"/>
        </w:rPr>
      </w:pPr>
      <w:r>
        <w:rPr>
          <w:rFonts w:ascii="Cambria" w:hAnsi="Cambria"/>
          <w:color w:val="153D63" w:themeColor="text2" w:themeTint="E6"/>
        </w:rPr>
        <w:t>O</w:t>
      </w:r>
      <w:r w:rsidR="00FB1F35" w:rsidRPr="00FB1F35">
        <w:rPr>
          <w:rFonts w:ascii="Cambria" w:hAnsi="Cambria"/>
          <w:color w:val="153D63" w:themeColor="text2" w:themeTint="E6"/>
        </w:rPr>
        <w:t>n the CCN template</w:t>
      </w:r>
      <w:r>
        <w:rPr>
          <w:rFonts w:ascii="Cambria" w:hAnsi="Cambria"/>
          <w:color w:val="153D63" w:themeColor="text2" w:themeTint="E6"/>
        </w:rPr>
        <w:t xml:space="preserve">, the section </w:t>
      </w:r>
      <w:r w:rsidR="00FB1F35" w:rsidRPr="00FB1F35">
        <w:rPr>
          <w:rFonts w:ascii="Cambria" w:hAnsi="Cambria"/>
          <w:color w:val="153D63" w:themeColor="text2" w:themeTint="E6"/>
        </w:rPr>
        <w:t>is</w:t>
      </w:r>
      <w:r w:rsidR="00866F11">
        <w:rPr>
          <w:rFonts w:ascii="Cambria" w:hAnsi="Cambria"/>
          <w:color w:val="153D63" w:themeColor="text2" w:themeTint="E6"/>
        </w:rPr>
        <w:t xml:space="preserve"> titled</w:t>
      </w:r>
      <w:r w:rsidR="00FB1F35" w:rsidRPr="00FB1F35">
        <w:rPr>
          <w:rFonts w:ascii="Cambria" w:hAnsi="Cambria"/>
          <w:color w:val="153D63" w:themeColor="text2" w:themeTint="E6"/>
        </w:rPr>
        <w:t xml:space="preserve"> </w:t>
      </w:r>
      <w:r w:rsidR="00FB1F35" w:rsidRPr="00867066">
        <w:rPr>
          <w:rFonts w:ascii="Cambria" w:hAnsi="Cambria"/>
          <w:b/>
          <w:bCs/>
          <w:color w:val="153D63" w:themeColor="text2" w:themeTint="E6"/>
        </w:rPr>
        <w:t xml:space="preserve">Course Objectives/Outcomes. </w:t>
      </w:r>
      <w:r w:rsidR="004612FF" w:rsidRPr="008C7AE2">
        <w:rPr>
          <w:rFonts w:ascii="Cambria" w:hAnsi="Cambria"/>
          <w:color w:val="153D63" w:themeColor="text2" w:themeTint="E6"/>
        </w:rPr>
        <w:t>There is Part 1 and Part 2.</w:t>
      </w:r>
    </w:p>
    <w:p w14:paraId="20E47343" w14:textId="77777777" w:rsidR="0052533E" w:rsidRDefault="0052533E" w:rsidP="00FB1F35">
      <w:pPr>
        <w:contextualSpacing/>
        <w:rPr>
          <w:rFonts w:ascii="Cambria" w:hAnsi="Cambria"/>
          <w:b/>
          <w:bCs/>
          <w:color w:val="153D63" w:themeColor="text2" w:themeTint="E6"/>
        </w:rPr>
      </w:pPr>
    </w:p>
    <w:p w14:paraId="1D23A7B1" w14:textId="1B2F3221" w:rsidR="0052533E" w:rsidRPr="00FB1F35" w:rsidRDefault="0052533E" w:rsidP="00FB1F35">
      <w:pPr>
        <w:contextualSpacing/>
        <w:rPr>
          <w:rFonts w:ascii="Cambria" w:hAnsi="Cambria"/>
          <w:color w:val="153D63" w:themeColor="text2" w:themeTint="E6"/>
        </w:rPr>
      </w:pPr>
      <w:r w:rsidRPr="0052533E">
        <w:rPr>
          <w:rFonts w:ascii="Cambria" w:hAnsi="Cambria"/>
          <w:color w:val="153D63" w:themeColor="text2" w:themeTint="E6"/>
        </w:rPr>
        <w:drawing>
          <wp:inline distT="0" distB="0" distL="0" distR="0" wp14:anchorId="7CA2D11C" wp14:editId="53142562">
            <wp:extent cx="5106113" cy="2753109"/>
            <wp:effectExtent l="76200" t="76200" r="132715" b="142875"/>
            <wp:docPr id="2125550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50814" name=""/>
                    <pic:cNvPicPr/>
                  </pic:nvPicPr>
                  <pic:blipFill>
                    <a:blip r:embed="rId36"/>
                    <a:stretch>
                      <a:fillRect/>
                    </a:stretch>
                  </pic:blipFill>
                  <pic:spPr>
                    <a:xfrm>
                      <a:off x="0" y="0"/>
                      <a:ext cx="5106113" cy="27531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CC922FF" w14:textId="48F582EB" w:rsidR="0052533E" w:rsidRDefault="0052533E" w:rsidP="00FB1F35">
      <w:pPr>
        <w:contextualSpacing/>
        <w:rPr>
          <w:rFonts w:ascii="Cambria" w:hAnsi="Cambria"/>
          <w:b/>
          <w:bCs/>
          <w:color w:val="153D63" w:themeColor="text2" w:themeTint="E6"/>
        </w:rPr>
      </w:pPr>
      <w:r>
        <w:rPr>
          <w:rFonts w:ascii="Cambria" w:hAnsi="Cambria"/>
          <w:b/>
          <w:bCs/>
          <w:color w:val="153D63" w:themeColor="text2" w:themeTint="E6"/>
        </w:rPr>
        <w:t>Part 1:</w:t>
      </w:r>
    </w:p>
    <w:p w14:paraId="198C2AC6" w14:textId="6341C255" w:rsidR="0052533E" w:rsidRDefault="0052533E" w:rsidP="00FB1F35">
      <w:pPr>
        <w:contextualSpacing/>
        <w:rPr>
          <w:rFonts w:ascii="Cambria" w:hAnsi="Cambria"/>
          <w:b/>
          <w:bCs/>
          <w:color w:val="153D63" w:themeColor="text2" w:themeTint="E6"/>
        </w:rPr>
      </w:pPr>
      <w:r>
        <w:rPr>
          <w:rFonts w:ascii="Cambria" w:hAnsi="Cambria"/>
          <w:b/>
          <w:bCs/>
          <w:color w:val="153D63" w:themeColor="text2" w:themeTint="E6"/>
        </w:rPr>
        <w:t xml:space="preserve">Scroll </w:t>
      </w:r>
      <w:r w:rsidRPr="0052533E">
        <w:rPr>
          <w:rFonts w:ascii="Cambria" w:hAnsi="Cambria"/>
          <w:color w:val="153D63" w:themeColor="text2" w:themeTint="E6"/>
        </w:rPr>
        <w:t>to Course Objectives/Outcomes on the CCN.</w:t>
      </w:r>
    </w:p>
    <w:p w14:paraId="59DBFA9C" w14:textId="3215C382" w:rsidR="00CE282B" w:rsidRDefault="00FB1F35" w:rsidP="00FB1F35">
      <w:pPr>
        <w:contextualSpacing/>
        <w:rPr>
          <w:rFonts w:ascii="Cambria" w:hAnsi="Cambria"/>
          <w:color w:val="153D63" w:themeColor="text2" w:themeTint="E6"/>
        </w:rPr>
      </w:pPr>
      <w:r w:rsidRPr="00FB1F35">
        <w:rPr>
          <w:rFonts w:ascii="Cambria" w:hAnsi="Cambria"/>
          <w:b/>
          <w:bCs/>
          <w:color w:val="153D63" w:themeColor="text2" w:themeTint="E6"/>
        </w:rPr>
        <w:t>Add</w:t>
      </w:r>
      <w:r w:rsidRPr="00FB1F35">
        <w:rPr>
          <w:rFonts w:ascii="Cambria" w:hAnsi="Cambria"/>
          <w:color w:val="153D63" w:themeColor="text2" w:themeTint="E6"/>
        </w:rPr>
        <w:t xml:space="preserve"> </w:t>
      </w:r>
      <w:r>
        <w:rPr>
          <w:rFonts w:ascii="Cambria" w:hAnsi="Cambria"/>
          <w:color w:val="153D63" w:themeColor="text2" w:themeTint="E6"/>
        </w:rPr>
        <w:t>/</w:t>
      </w:r>
      <w:r w:rsidRPr="00FB1F35">
        <w:rPr>
          <w:rFonts w:ascii="Cambria" w:hAnsi="Cambria"/>
          <w:color w:val="153D63" w:themeColor="text2" w:themeTint="E6"/>
        </w:rPr>
        <w:t xml:space="preserve">Outcomes in </w:t>
      </w:r>
      <w:r w:rsidR="0005609A">
        <w:rPr>
          <w:rFonts w:ascii="Cambria" w:hAnsi="Cambria"/>
          <w:b/>
          <w:bCs/>
          <w:color w:val="EE0000"/>
        </w:rPr>
        <w:t>r</w:t>
      </w:r>
      <w:r w:rsidRPr="00483D27">
        <w:rPr>
          <w:rFonts w:ascii="Cambria" w:hAnsi="Cambria"/>
          <w:b/>
          <w:bCs/>
          <w:color w:val="EE0000"/>
        </w:rPr>
        <w:t>ed font</w:t>
      </w:r>
      <w:r>
        <w:rPr>
          <w:rFonts w:ascii="Cambria" w:hAnsi="Cambria"/>
          <w:color w:val="153D63" w:themeColor="text2" w:themeTint="E6"/>
        </w:rPr>
        <w:t xml:space="preserve"> </w:t>
      </w:r>
      <w:r w:rsidR="00902682">
        <w:rPr>
          <w:rFonts w:ascii="Cambria" w:hAnsi="Cambria"/>
          <w:color w:val="153D63" w:themeColor="text2" w:themeTint="E6"/>
        </w:rPr>
        <w:t xml:space="preserve">to the </w:t>
      </w:r>
      <w:r w:rsidR="00CE282B">
        <w:rPr>
          <w:rFonts w:ascii="Cambria" w:hAnsi="Cambria"/>
          <w:color w:val="153D63" w:themeColor="text2" w:themeTint="E6"/>
        </w:rPr>
        <w:t>COR</w:t>
      </w:r>
      <w:r w:rsidR="00902682">
        <w:rPr>
          <w:rFonts w:ascii="Cambria" w:hAnsi="Cambria"/>
          <w:color w:val="153D63" w:themeColor="text2" w:themeTint="E6"/>
        </w:rPr>
        <w:t xml:space="preserve"> if it is not there</w:t>
      </w:r>
      <w:r w:rsidR="00CE282B">
        <w:rPr>
          <w:rFonts w:ascii="Cambria" w:hAnsi="Cambria"/>
          <w:color w:val="153D63" w:themeColor="text2" w:themeTint="E6"/>
        </w:rPr>
        <w:t>.</w:t>
      </w:r>
    </w:p>
    <w:p w14:paraId="4D48AD86" w14:textId="77777777" w:rsidR="00F6281C" w:rsidRDefault="008C7AE2" w:rsidP="00FB1F35">
      <w:pPr>
        <w:contextualSpacing/>
        <w:rPr>
          <w:rFonts w:ascii="Cambria" w:hAnsi="Cambria"/>
          <w:color w:val="153D63" w:themeColor="text2" w:themeTint="E6"/>
        </w:rPr>
      </w:pPr>
      <w:r>
        <w:rPr>
          <w:rFonts w:ascii="Cambria" w:hAnsi="Cambria"/>
          <w:b/>
          <w:bCs/>
          <w:color w:val="153D63" w:themeColor="text2" w:themeTint="E6"/>
        </w:rPr>
        <w:t>S</w:t>
      </w:r>
      <w:r>
        <w:rPr>
          <w:rFonts w:ascii="Cambria" w:hAnsi="Cambria"/>
          <w:b/>
          <w:bCs/>
          <w:color w:val="153D63" w:themeColor="text2" w:themeTint="E6"/>
        </w:rPr>
        <w:t xml:space="preserve">trike through </w:t>
      </w:r>
      <w:r w:rsidR="004612FF">
        <w:rPr>
          <w:rFonts w:ascii="Cambria" w:hAnsi="Cambria"/>
          <w:color w:val="153D63" w:themeColor="text2" w:themeTint="E6"/>
        </w:rPr>
        <w:t>the</w:t>
      </w:r>
      <w:r w:rsidR="004612FF" w:rsidRPr="004612FF">
        <w:rPr>
          <w:rFonts w:ascii="Cambria" w:hAnsi="Cambria"/>
          <w:color w:val="153D63" w:themeColor="text2" w:themeTint="E6"/>
        </w:rPr>
        <w:t xml:space="preserve"> statement, </w:t>
      </w:r>
      <w:r w:rsidR="004612FF">
        <w:rPr>
          <w:rFonts w:ascii="Cambria" w:hAnsi="Cambria"/>
          <w:color w:val="153D63" w:themeColor="text2" w:themeTint="E6"/>
        </w:rPr>
        <w:t>‘</w:t>
      </w:r>
      <w:r w:rsidR="004612FF" w:rsidRPr="004612FF">
        <w:rPr>
          <w:rFonts w:ascii="Cambria" w:hAnsi="Cambria"/>
          <w:color w:val="153D63" w:themeColor="text2" w:themeTint="E6"/>
        </w:rPr>
        <w:t>By the end of the course, a successful student will be able to</w:t>
      </w:r>
      <w:r w:rsidR="004612FF">
        <w:rPr>
          <w:rFonts w:ascii="Cambria" w:hAnsi="Cambria"/>
          <w:color w:val="153D63" w:themeColor="text2" w:themeTint="E6"/>
        </w:rPr>
        <w:t xml:space="preserve">’ </w:t>
      </w:r>
      <w:r>
        <w:rPr>
          <w:rFonts w:ascii="Cambria" w:hAnsi="Cambria"/>
          <w:color w:val="153D63" w:themeColor="text2" w:themeTint="E6"/>
        </w:rPr>
        <w:t xml:space="preserve">if it </w:t>
      </w:r>
      <w:r w:rsidR="004612FF">
        <w:rPr>
          <w:rFonts w:ascii="Cambria" w:hAnsi="Cambria"/>
          <w:color w:val="153D63" w:themeColor="text2" w:themeTint="E6"/>
        </w:rPr>
        <w:t>is on the COR.</w:t>
      </w:r>
      <w:r w:rsidR="00CE282B">
        <w:rPr>
          <w:rFonts w:ascii="Cambria" w:hAnsi="Cambria"/>
          <w:color w:val="153D63" w:themeColor="text2" w:themeTint="E6"/>
        </w:rPr>
        <w:t xml:space="preserve"> </w:t>
      </w:r>
    </w:p>
    <w:p w14:paraId="0B934D50" w14:textId="56E3CDD9" w:rsidR="0052533E" w:rsidRDefault="00F6281C" w:rsidP="00FB1F35">
      <w:pPr>
        <w:contextualSpacing/>
        <w:rPr>
          <w:rFonts w:ascii="Cambria" w:hAnsi="Cambria"/>
          <w:color w:val="153D63" w:themeColor="text2" w:themeTint="E6"/>
        </w:rPr>
      </w:pPr>
      <w:r w:rsidRPr="00F6281C">
        <w:rPr>
          <w:rFonts w:ascii="Cambria" w:hAnsi="Cambria"/>
          <w:b/>
          <w:bCs/>
          <w:color w:val="153D63" w:themeColor="text2" w:themeTint="E6"/>
        </w:rPr>
        <w:t>Add</w:t>
      </w:r>
      <w:r w:rsidR="00CE282B">
        <w:rPr>
          <w:rFonts w:ascii="Cambria" w:hAnsi="Cambria"/>
          <w:color w:val="153D63" w:themeColor="text2" w:themeTint="E6"/>
        </w:rPr>
        <w:t xml:space="preserve"> the statement from the CCN</w:t>
      </w:r>
      <w:r>
        <w:rPr>
          <w:rFonts w:ascii="Cambria" w:hAnsi="Cambria"/>
          <w:color w:val="153D63" w:themeColor="text2" w:themeTint="E6"/>
        </w:rPr>
        <w:t xml:space="preserve"> as written in the CCN using</w:t>
      </w:r>
      <w:r w:rsidRPr="00F6281C">
        <w:rPr>
          <w:rFonts w:ascii="Cambria" w:hAnsi="Cambria"/>
          <w:b/>
          <w:bCs/>
          <w:color w:val="EE0000"/>
        </w:rPr>
        <w:t xml:space="preserve"> red font</w:t>
      </w:r>
      <w:r>
        <w:rPr>
          <w:rFonts w:ascii="Cambria" w:hAnsi="Cambria"/>
          <w:color w:val="153D63" w:themeColor="text2" w:themeTint="E6"/>
        </w:rPr>
        <w:t>.</w:t>
      </w:r>
    </w:p>
    <w:p w14:paraId="6356ED21" w14:textId="649FB2E6" w:rsidR="00FB1F35" w:rsidRPr="00866F11" w:rsidRDefault="0052533E" w:rsidP="00FB1F35">
      <w:pPr>
        <w:contextualSpacing/>
        <w:rPr>
          <w:rFonts w:ascii="Cambria" w:hAnsi="Cambria"/>
          <w:color w:val="153D63" w:themeColor="text2" w:themeTint="E6"/>
        </w:rPr>
      </w:pPr>
      <w:r>
        <w:rPr>
          <w:rFonts w:ascii="Cambria" w:hAnsi="Cambria"/>
          <w:b/>
          <w:bCs/>
          <w:color w:val="153D63" w:themeColor="text2" w:themeTint="E6"/>
        </w:rPr>
        <w:t xml:space="preserve">NOTE: </w:t>
      </w:r>
      <w:r w:rsidR="001048DB" w:rsidRPr="001048DB">
        <w:rPr>
          <w:rFonts w:ascii="Cambria" w:hAnsi="Cambria"/>
          <w:b/>
          <w:bCs/>
          <w:color w:val="153D63" w:themeColor="text2" w:themeTint="E6"/>
        </w:rPr>
        <w:t>Delete</w:t>
      </w:r>
      <w:r w:rsidR="001048DB">
        <w:rPr>
          <w:rFonts w:ascii="Cambria" w:hAnsi="Cambria"/>
          <w:color w:val="153D63" w:themeColor="text2" w:themeTint="E6"/>
        </w:rPr>
        <w:t xml:space="preserve"> unnecessary characters, such as the number 5 from the COR.</w:t>
      </w:r>
      <w:r w:rsidR="00FB1F35">
        <w:rPr>
          <w:rFonts w:ascii="Cambria" w:hAnsi="Cambria"/>
          <w:color w:val="215E99" w:themeColor="text2" w:themeTint="BF"/>
        </w:rPr>
        <w:t xml:space="preserve"> </w:t>
      </w:r>
      <w:r w:rsidR="00866F11" w:rsidRPr="00866F11">
        <w:rPr>
          <w:rFonts w:ascii="Cambria" w:hAnsi="Cambria"/>
          <w:color w:val="153D63" w:themeColor="text2" w:themeTint="E6"/>
        </w:rPr>
        <w:t>Review the document for typos and other errors and clean up the issues.</w:t>
      </w:r>
    </w:p>
    <w:p w14:paraId="1FA91EB2" w14:textId="0C144FE7" w:rsidR="0052533E" w:rsidRPr="0052533E" w:rsidRDefault="0052533E" w:rsidP="00FB1F35">
      <w:pPr>
        <w:contextualSpacing/>
        <w:rPr>
          <w:b/>
          <w:bCs/>
        </w:rPr>
      </w:pPr>
    </w:p>
    <w:p w14:paraId="587E1514" w14:textId="4502A49C" w:rsidR="00FB1F35" w:rsidRPr="00FB1F35" w:rsidRDefault="00FB1F35" w:rsidP="00FB1F35">
      <w:pPr>
        <w:contextualSpacing/>
        <w:rPr>
          <w:rFonts w:ascii="Cambria" w:hAnsi="Cambria"/>
          <w:color w:val="EE0000"/>
        </w:rPr>
      </w:pPr>
      <w:r w:rsidRPr="009B439C">
        <w:rPr>
          <w:rFonts w:ascii="Cambria" w:hAnsi="Cambria"/>
        </w:rPr>
        <w:t>Course Objectives</w:t>
      </w:r>
      <w:r>
        <w:rPr>
          <w:rFonts w:ascii="Cambria" w:hAnsi="Cambria"/>
          <w:color w:val="EE0000"/>
        </w:rPr>
        <w:t>/Outcomes</w:t>
      </w:r>
    </w:p>
    <w:p w14:paraId="77FB7648" w14:textId="77777777" w:rsidR="00FB1F35" w:rsidRDefault="00FB1F35" w:rsidP="00FB1F35">
      <w:pPr>
        <w:contextualSpacing/>
        <w:rPr>
          <w:rFonts w:ascii="Cambria" w:hAnsi="Cambria"/>
          <w:strike/>
        </w:rPr>
      </w:pPr>
      <w:r w:rsidRPr="009B439C">
        <w:rPr>
          <w:rFonts w:ascii="Cambria" w:hAnsi="Cambria"/>
          <w:strike/>
        </w:rPr>
        <w:t>By the end of the course, a successful student will be able to</w:t>
      </w:r>
      <w:r>
        <w:rPr>
          <w:rFonts w:ascii="Cambria" w:hAnsi="Cambria"/>
          <w:strike/>
        </w:rPr>
        <w:t xml:space="preserve"> </w:t>
      </w:r>
    </w:p>
    <w:p w14:paraId="117A0B45" w14:textId="639AA9B8" w:rsidR="00F6281C" w:rsidRPr="00F6281C" w:rsidRDefault="00F6281C" w:rsidP="00FB1F35">
      <w:pPr>
        <w:contextualSpacing/>
        <w:rPr>
          <w:rFonts w:ascii="Cambria" w:hAnsi="Cambria"/>
          <w:color w:val="EE0000"/>
        </w:rPr>
      </w:pPr>
      <w:r w:rsidRPr="00F6281C">
        <w:rPr>
          <w:rFonts w:ascii="Cambria" w:hAnsi="Cambria"/>
          <w:color w:val="EE0000"/>
        </w:rPr>
        <w:t xml:space="preserve">At the conclusion of this course, the student should be able to </w:t>
      </w:r>
    </w:p>
    <w:p w14:paraId="57C572AE" w14:textId="77777777" w:rsidR="0052533E" w:rsidRDefault="0052533E" w:rsidP="00FB1F35">
      <w:pPr>
        <w:contextualSpacing/>
        <w:rPr>
          <w:rFonts w:ascii="Cambria" w:hAnsi="Cambria"/>
          <w:strike/>
        </w:rPr>
      </w:pPr>
    </w:p>
    <w:p w14:paraId="47368725" w14:textId="10B842E4" w:rsidR="00AA5CA1" w:rsidRDefault="00AA5CA1" w:rsidP="00AA5CA1">
      <w:pPr>
        <w:contextualSpacing/>
        <w:rPr>
          <w:rFonts w:ascii="Cambria" w:hAnsi="Cambria"/>
          <w:color w:val="153D63" w:themeColor="text2" w:themeTint="E6"/>
        </w:rPr>
      </w:pPr>
      <w:r w:rsidRPr="00FB1F35">
        <w:rPr>
          <w:rFonts w:ascii="Cambria" w:hAnsi="Cambria"/>
          <w:b/>
          <w:bCs/>
          <w:color w:val="153D63" w:themeColor="text2" w:themeTint="E6"/>
        </w:rPr>
        <w:t>Strike through</w:t>
      </w:r>
      <w:r w:rsidRPr="00FB1F35">
        <w:rPr>
          <w:rFonts w:ascii="Cambria" w:hAnsi="Cambria"/>
          <w:color w:val="153D63" w:themeColor="text2" w:themeTint="E6"/>
        </w:rPr>
        <w:t xml:space="preserve"> all old course objectives</w:t>
      </w:r>
      <w:r w:rsidR="00403FEB">
        <w:rPr>
          <w:rFonts w:ascii="Cambria" w:hAnsi="Cambria"/>
          <w:color w:val="153D63" w:themeColor="text2" w:themeTint="E6"/>
        </w:rPr>
        <w:t xml:space="preserve"> on the COR</w:t>
      </w:r>
      <w:r>
        <w:rPr>
          <w:rFonts w:ascii="Cambria" w:hAnsi="Cambria"/>
          <w:color w:val="153D63" w:themeColor="text2" w:themeTint="E6"/>
        </w:rPr>
        <w:t>.</w:t>
      </w:r>
      <w:r w:rsidRPr="00FB1F35">
        <w:rPr>
          <w:rFonts w:ascii="Cambria" w:hAnsi="Cambria"/>
          <w:color w:val="153D63" w:themeColor="text2" w:themeTint="E6"/>
        </w:rPr>
        <w:t xml:space="preserve"> </w:t>
      </w:r>
    </w:p>
    <w:p w14:paraId="2ABCC786" w14:textId="77777777" w:rsidR="00403FEB" w:rsidRDefault="00AA5CA1" w:rsidP="00AA5CA1">
      <w:pPr>
        <w:contextualSpacing/>
        <w:rPr>
          <w:rFonts w:ascii="Cambria" w:hAnsi="Cambria"/>
          <w:color w:val="153D63" w:themeColor="text2" w:themeTint="E6"/>
        </w:rPr>
      </w:pPr>
      <w:r w:rsidRPr="00FB1F35">
        <w:rPr>
          <w:rFonts w:ascii="Cambria" w:hAnsi="Cambria"/>
          <w:b/>
          <w:bCs/>
          <w:color w:val="153D63" w:themeColor="text2" w:themeTint="E6"/>
        </w:rPr>
        <w:t>Copy and paste</w:t>
      </w:r>
      <w:r w:rsidRPr="00FB1F35">
        <w:rPr>
          <w:rFonts w:ascii="Cambria" w:hAnsi="Cambria"/>
          <w:color w:val="153D63" w:themeColor="text2" w:themeTint="E6"/>
        </w:rPr>
        <w:t xml:space="preserve"> </w:t>
      </w:r>
      <w:r w:rsidR="001048DB">
        <w:rPr>
          <w:rFonts w:ascii="Cambria" w:hAnsi="Cambria"/>
          <w:color w:val="153D63" w:themeColor="text2" w:themeTint="E6"/>
        </w:rPr>
        <w:t xml:space="preserve">all of </w:t>
      </w:r>
      <w:r w:rsidRPr="00483D27">
        <w:rPr>
          <w:rFonts w:ascii="Cambria" w:hAnsi="Cambria"/>
          <w:b/>
          <w:bCs/>
          <w:color w:val="153D63" w:themeColor="text2" w:themeTint="E6"/>
        </w:rPr>
        <w:t>PART 1</w:t>
      </w:r>
      <w:r>
        <w:rPr>
          <w:rFonts w:ascii="Cambria" w:hAnsi="Cambria"/>
          <w:b/>
          <w:bCs/>
          <w:color w:val="153D63" w:themeColor="text2" w:themeTint="E6"/>
        </w:rPr>
        <w:t>: (Identical and Required)</w:t>
      </w:r>
      <w:r w:rsidRPr="00FB1F35">
        <w:rPr>
          <w:rFonts w:ascii="Cambria" w:hAnsi="Cambria"/>
          <w:color w:val="153D63" w:themeColor="text2" w:themeTint="E6"/>
        </w:rPr>
        <w:t xml:space="preserve"> </w:t>
      </w:r>
      <w:r w:rsidR="001048DB">
        <w:rPr>
          <w:rFonts w:ascii="Cambria" w:hAnsi="Cambria"/>
          <w:color w:val="153D63" w:themeColor="text2" w:themeTint="E6"/>
        </w:rPr>
        <w:t>from</w:t>
      </w:r>
      <w:r w:rsidRPr="00FB1F35">
        <w:rPr>
          <w:rFonts w:ascii="Cambria" w:hAnsi="Cambria"/>
          <w:color w:val="153D63" w:themeColor="text2" w:themeTint="E6"/>
        </w:rPr>
        <w:t xml:space="preserve"> the C</w:t>
      </w:r>
      <w:r w:rsidR="0005609A">
        <w:rPr>
          <w:rFonts w:ascii="Cambria" w:hAnsi="Cambria"/>
          <w:color w:val="153D63" w:themeColor="text2" w:themeTint="E6"/>
        </w:rPr>
        <w:t>C</w:t>
      </w:r>
      <w:r w:rsidRPr="00FB1F35">
        <w:rPr>
          <w:rFonts w:ascii="Cambria" w:hAnsi="Cambria"/>
          <w:color w:val="153D63" w:themeColor="text2" w:themeTint="E6"/>
        </w:rPr>
        <w:t>N template</w:t>
      </w:r>
      <w:r>
        <w:rPr>
          <w:rFonts w:ascii="Cambria" w:hAnsi="Cambria"/>
          <w:color w:val="153D63" w:themeColor="text2" w:themeTint="E6"/>
        </w:rPr>
        <w:t xml:space="preserve"> to the </w:t>
      </w:r>
      <w:r w:rsidR="00867066">
        <w:rPr>
          <w:rFonts w:ascii="Cambria" w:hAnsi="Cambria"/>
          <w:color w:val="153D63" w:themeColor="text2" w:themeTint="E6"/>
        </w:rPr>
        <w:t>COR.</w:t>
      </w:r>
    </w:p>
    <w:p w14:paraId="11EB6173" w14:textId="45253A83" w:rsidR="00AA5CA1" w:rsidRDefault="00403FEB" w:rsidP="00AA5CA1">
      <w:pPr>
        <w:contextualSpacing/>
        <w:rPr>
          <w:rFonts w:ascii="Cambria" w:hAnsi="Cambria"/>
          <w:color w:val="153D63" w:themeColor="text2" w:themeTint="E6"/>
        </w:rPr>
      </w:pPr>
      <w:r>
        <w:rPr>
          <w:rFonts w:ascii="Cambria" w:hAnsi="Cambria"/>
          <w:noProof/>
          <w:color w:val="153D63" w:themeColor="text2" w:themeTint="E6"/>
        </w:rPr>
        <w:lastRenderedPageBreak/>
        <w:drawing>
          <wp:inline distT="0" distB="0" distL="0" distR="0" wp14:anchorId="4C283E1C" wp14:editId="0EC33CBA">
            <wp:extent cx="5072380" cy="2717165"/>
            <wp:effectExtent l="76200" t="76200" r="128270" b="140335"/>
            <wp:docPr id="9188403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72380" cy="2717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A5CA1" w:rsidRPr="00FB1F35">
        <w:rPr>
          <w:rFonts w:ascii="Cambria" w:hAnsi="Cambria"/>
          <w:color w:val="153D63" w:themeColor="text2" w:themeTint="E6"/>
        </w:rPr>
        <w:t xml:space="preserve"> </w:t>
      </w:r>
    </w:p>
    <w:p w14:paraId="6AD17BF1" w14:textId="77777777" w:rsidR="004167B7" w:rsidRDefault="004167B7" w:rsidP="00AA5CA1">
      <w:pPr>
        <w:contextualSpacing/>
        <w:rPr>
          <w:rFonts w:ascii="Cambria" w:hAnsi="Cambria"/>
          <w:color w:val="153D63" w:themeColor="text2" w:themeTint="E6"/>
        </w:rPr>
      </w:pPr>
    </w:p>
    <w:p w14:paraId="0CACD282" w14:textId="3B2E06AB" w:rsidR="004167B7" w:rsidRDefault="004167B7" w:rsidP="00AA5CA1">
      <w:pPr>
        <w:contextualSpacing/>
        <w:rPr>
          <w:rFonts w:ascii="Cambria" w:hAnsi="Cambria"/>
          <w:b/>
          <w:bCs/>
          <w:color w:val="153D63" w:themeColor="text2" w:themeTint="E6"/>
        </w:rPr>
      </w:pPr>
      <w:r w:rsidRPr="004167B7">
        <w:rPr>
          <w:rFonts w:ascii="Cambria" w:hAnsi="Cambria"/>
          <w:b/>
          <w:bCs/>
          <w:color w:val="153D63" w:themeColor="text2" w:themeTint="E6"/>
        </w:rPr>
        <w:t>Part 2 Optional objectives/outcomes (optional):</w:t>
      </w:r>
    </w:p>
    <w:p w14:paraId="4E7E4D28" w14:textId="37588228" w:rsidR="004167B7" w:rsidRDefault="004167B7" w:rsidP="00AA5CA1">
      <w:pPr>
        <w:contextualSpacing/>
        <w:rPr>
          <w:rFonts w:ascii="Cambria" w:hAnsi="Cambria"/>
          <w:b/>
          <w:bCs/>
          <w:color w:val="153D63" w:themeColor="text2" w:themeTint="E6"/>
        </w:rPr>
      </w:pPr>
      <w:r w:rsidRPr="00150C81">
        <w:rPr>
          <w:rFonts w:ascii="Cambria" w:hAnsi="Cambria"/>
          <w:b/>
          <w:bCs/>
          <w:noProof/>
          <w:color w:val="153D63" w:themeColor="text2" w:themeTint="E6"/>
        </w:rPr>
        <w:drawing>
          <wp:inline distT="0" distB="0" distL="0" distR="0" wp14:anchorId="5986046F" wp14:editId="0565073F">
            <wp:extent cx="5087060" cy="600159"/>
            <wp:effectExtent l="76200" t="76200" r="132715" b="142875"/>
            <wp:docPr id="82384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84909" name=""/>
                    <pic:cNvPicPr/>
                  </pic:nvPicPr>
                  <pic:blipFill>
                    <a:blip r:embed="rId38"/>
                    <a:stretch>
                      <a:fillRect/>
                    </a:stretch>
                  </pic:blipFill>
                  <pic:spPr>
                    <a:xfrm>
                      <a:off x="0" y="0"/>
                      <a:ext cx="5087060" cy="6001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3E706B" w14:textId="77777777" w:rsidR="004167B7" w:rsidRDefault="004167B7" w:rsidP="00AA5CA1">
      <w:pPr>
        <w:contextualSpacing/>
        <w:rPr>
          <w:rFonts w:ascii="Cambria" w:hAnsi="Cambria"/>
          <w:b/>
          <w:bCs/>
          <w:color w:val="153D63" w:themeColor="text2" w:themeTint="E6"/>
        </w:rPr>
      </w:pPr>
    </w:p>
    <w:p w14:paraId="1D441DA7" w14:textId="0CE811A5" w:rsidR="004167B7" w:rsidRDefault="004167B7" w:rsidP="00AA5CA1">
      <w:pPr>
        <w:contextualSpacing/>
        <w:rPr>
          <w:rFonts w:ascii="Cambria" w:hAnsi="Cambria"/>
          <w:color w:val="153D63" w:themeColor="text2" w:themeTint="E6"/>
        </w:rPr>
      </w:pPr>
      <w:r>
        <w:rPr>
          <w:rFonts w:ascii="Cambria" w:hAnsi="Cambria"/>
          <w:color w:val="153D63" w:themeColor="text2" w:themeTint="E6"/>
        </w:rPr>
        <w:t>On the COR</w:t>
      </w:r>
    </w:p>
    <w:p w14:paraId="26627C39" w14:textId="4AB324C7" w:rsidR="001F1D08" w:rsidRPr="00F6281C" w:rsidRDefault="004167B7" w:rsidP="001F1D08">
      <w:pPr>
        <w:contextualSpacing/>
        <w:rPr>
          <w:rFonts w:ascii="Cambria" w:hAnsi="Cambria"/>
          <w:color w:val="153D63" w:themeColor="text2" w:themeTint="E6"/>
        </w:rPr>
      </w:pPr>
      <w:r w:rsidRPr="004167B7">
        <w:rPr>
          <w:rFonts w:ascii="Cambria" w:hAnsi="Cambria"/>
          <w:b/>
          <w:bCs/>
          <w:color w:val="153D63" w:themeColor="text2" w:themeTint="E6"/>
        </w:rPr>
        <w:t xml:space="preserve">Add </w:t>
      </w:r>
      <w:r w:rsidRPr="004167B7">
        <w:rPr>
          <w:rFonts w:ascii="Cambria" w:hAnsi="Cambria"/>
          <w:color w:val="153D63" w:themeColor="text2" w:themeTint="E6"/>
        </w:rPr>
        <w:t xml:space="preserve">the words Part 2 </w:t>
      </w:r>
      <w:r w:rsidR="00F6281C">
        <w:rPr>
          <w:rFonts w:ascii="Cambria" w:hAnsi="Cambria"/>
          <w:color w:val="153D63" w:themeColor="text2" w:themeTint="E6"/>
        </w:rPr>
        <w:t>t</w:t>
      </w:r>
      <w:r w:rsidRPr="004167B7">
        <w:rPr>
          <w:rFonts w:ascii="Cambria" w:hAnsi="Cambria"/>
          <w:color w:val="153D63" w:themeColor="text2" w:themeTint="E6"/>
        </w:rPr>
        <w:t xml:space="preserve">o the COR using </w:t>
      </w:r>
      <w:r w:rsidRPr="004167B7">
        <w:rPr>
          <w:rFonts w:ascii="Cambria" w:hAnsi="Cambria"/>
          <w:b/>
          <w:bCs/>
          <w:color w:val="EE0000"/>
        </w:rPr>
        <w:t>red font</w:t>
      </w:r>
      <w:r w:rsidRPr="004167B7">
        <w:rPr>
          <w:rFonts w:ascii="Cambria" w:hAnsi="Cambria"/>
          <w:color w:val="153D63" w:themeColor="text2" w:themeTint="E6"/>
        </w:rPr>
        <w:t>.</w:t>
      </w:r>
    </w:p>
    <w:p w14:paraId="12BE0081" w14:textId="2D257AD8" w:rsidR="004167B7" w:rsidRDefault="004167B7" w:rsidP="001F1D08">
      <w:pPr>
        <w:contextualSpacing/>
        <w:rPr>
          <w:rFonts w:ascii="Cambria" w:hAnsi="Cambria"/>
          <w:b/>
          <w:bCs/>
          <w:color w:val="EE0000"/>
        </w:rPr>
      </w:pPr>
      <w:r w:rsidRPr="004167B7">
        <w:rPr>
          <w:rFonts w:ascii="Cambria" w:hAnsi="Cambria"/>
          <w:b/>
          <w:bCs/>
          <w:color w:val="153D63" w:themeColor="text2" w:themeTint="E6"/>
        </w:rPr>
        <w:t xml:space="preserve">Add </w:t>
      </w:r>
      <w:r w:rsidRPr="004167B7">
        <w:rPr>
          <w:rFonts w:ascii="Cambria" w:hAnsi="Cambria"/>
          <w:color w:val="153D63" w:themeColor="text2" w:themeTint="E6"/>
        </w:rPr>
        <w:t xml:space="preserve">the </w:t>
      </w:r>
      <w:r w:rsidR="001075EE">
        <w:rPr>
          <w:rFonts w:ascii="Cambria" w:hAnsi="Cambria"/>
          <w:color w:val="153D63" w:themeColor="text2" w:themeTint="E6"/>
        </w:rPr>
        <w:t>approved C</w:t>
      </w:r>
      <w:r w:rsidRPr="004167B7">
        <w:rPr>
          <w:rFonts w:ascii="Cambria" w:hAnsi="Cambria"/>
          <w:color w:val="153D63" w:themeColor="text2" w:themeTint="E6"/>
        </w:rPr>
        <w:t xml:space="preserve">SLOs using </w:t>
      </w:r>
      <w:r w:rsidRPr="004167B7">
        <w:rPr>
          <w:rFonts w:ascii="Cambria" w:hAnsi="Cambria"/>
          <w:b/>
          <w:bCs/>
          <w:color w:val="EE0000"/>
        </w:rPr>
        <w:t>red font.</w:t>
      </w:r>
    </w:p>
    <w:p w14:paraId="34FC9593" w14:textId="51F365CA" w:rsidR="004167B7" w:rsidRDefault="004167B7" w:rsidP="001F1D08">
      <w:pPr>
        <w:contextualSpacing/>
        <w:rPr>
          <w:rFonts w:ascii="Cambria" w:hAnsi="Cambria"/>
          <w:color w:val="153D63" w:themeColor="text2" w:themeTint="E6"/>
        </w:rPr>
      </w:pPr>
      <w:r w:rsidRPr="004167B7">
        <w:rPr>
          <w:rFonts w:ascii="Cambria" w:hAnsi="Cambria"/>
          <w:b/>
          <w:bCs/>
          <w:color w:val="153D63" w:themeColor="text2" w:themeTint="E6"/>
        </w:rPr>
        <w:t>Strike through</w:t>
      </w:r>
      <w:r w:rsidRPr="004167B7">
        <w:rPr>
          <w:rFonts w:ascii="Cambria" w:hAnsi="Cambria"/>
          <w:color w:val="153D63" w:themeColor="text2" w:themeTint="E6"/>
        </w:rPr>
        <w:t xml:space="preserve"> old </w:t>
      </w:r>
      <w:r w:rsidR="001075EE">
        <w:rPr>
          <w:rFonts w:ascii="Cambria" w:hAnsi="Cambria"/>
          <w:color w:val="153D63" w:themeColor="text2" w:themeTint="E6"/>
        </w:rPr>
        <w:t>C</w:t>
      </w:r>
      <w:r w:rsidRPr="004167B7">
        <w:rPr>
          <w:rFonts w:ascii="Cambria" w:hAnsi="Cambria"/>
          <w:color w:val="153D63" w:themeColor="text2" w:themeTint="E6"/>
        </w:rPr>
        <w:t>SLOs</w:t>
      </w:r>
    </w:p>
    <w:p w14:paraId="43A63C28" w14:textId="2A1C7111" w:rsidR="001075EE" w:rsidRDefault="001075EE" w:rsidP="001F1D08">
      <w:pPr>
        <w:contextualSpacing/>
        <w:rPr>
          <w:rFonts w:ascii="Cambria" w:hAnsi="Cambria"/>
          <w:color w:val="153D63" w:themeColor="text2" w:themeTint="E6"/>
        </w:rPr>
      </w:pPr>
      <w:r>
        <w:rPr>
          <w:rFonts w:ascii="Cambria" w:hAnsi="Cambria"/>
          <w:color w:val="153D63" w:themeColor="text2" w:themeTint="E6"/>
        </w:rPr>
        <w:t xml:space="preserve">Do </w:t>
      </w:r>
      <w:r w:rsidRPr="001075EE">
        <w:rPr>
          <w:rFonts w:ascii="Cambria" w:hAnsi="Cambria"/>
          <w:b/>
          <w:bCs/>
          <w:color w:val="153D63" w:themeColor="text2" w:themeTint="E6"/>
        </w:rPr>
        <w:t>NOT</w:t>
      </w:r>
      <w:r>
        <w:rPr>
          <w:rFonts w:ascii="Cambria" w:hAnsi="Cambria"/>
          <w:color w:val="153D63" w:themeColor="text2" w:themeTint="E6"/>
        </w:rPr>
        <w:t xml:space="preserve"> add PSLOs</w:t>
      </w:r>
    </w:p>
    <w:p w14:paraId="454419A2" w14:textId="77777777" w:rsidR="004167B7" w:rsidRPr="004167B7" w:rsidRDefault="004167B7" w:rsidP="001F1D08">
      <w:pPr>
        <w:contextualSpacing/>
        <w:rPr>
          <w:rFonts w:ascii="Cambria" w:hAnsi="Cambria"/>
        </w:rPr>
      </w:pPr>
    </w:p>
    <w:p w14:paraId="0AFA577C" w14:textId="13EE032C" w:rsidR="004167B7" w:rsidRDefault="004167B7" w:rsidP="001F1D08">
      <w:pPr>
        <w:contextualSpacing/>
        <w:rPr>
          <w:rFonts w:ascii="Cambria" w:hAnsi="Cambria"/>
          <w:strike/>
        </w:rPr>
      </w:pPr>
      <w:r w:rsidRPr="004167B7">
        <w:rPr>
          <w:rFonts w:ascii="Cambria" w:hAnsi="Cambria"/>
          <w:color w:val="EE0000"/>
        </w:rPr>
        <w:t>Part 2</w:t>
      </w:r>
    </w:p>
    <w:p w14:paraId="62B09F3F" w14:textId="316857BA" w:rsidR="004167B7" w:rsidRPr="00F6281C" w:rsidRDefault="004167B7" w:rsidP="001F1D08">
      <w:pPr>
        <w:contextualSpacing/>
        <w:rPr>
          <w:rFonts w:ascii="Cambria" w:hAnsi="Cambria"/>
          <w:color w:val="153D63" w:themeColor="text2" w:themeTint="E6"/>
        </w:rPr>
      </w:pPr>
      <w:r w:rsidRPr="00F6281C">
        <w:rPr>
          <w:rFonts w:ascii="Cambria" w:hAnsi="Cambria"/>
        </w:rPr>
        <w:t>Course Level Student Learning Outcomes</w:t>
      </w:r>
    </w:p>
    <w:p w14:paraId="7919B5FA" w14:textId="77777777" w:rsidR="00AA5CA1" w:rsidRDefault="00AA5CA1" w:rsidP="00AA5CA1">
      <w:pPr>
        <w:contextualSpacing/>
        <w:rPr>
          <w:rFonts w:ascii="Cambria" w:hAnsi="Cambria"/>
          <w:color w:val="153D63" w:themeColor="text2" w:themeTint="E6"/>
        </w:rPr>
      </w:pPr>
    </w:p>
    <w:p w14:paraId="7928F8DA" w14:textId="77777777" w:rsidR="001F1D08" w:rsidRDefault="001F1D08" w:rsidP="001F1D08">
      <w:pPr>
        <w:contextualSpacing/>
        <w:rPr>
          <w:rFonts w:ascii="Cambria" w:hAnsi="Cambria"/>
        </w:rPr>
      </w:pPr>
      <w:r w:rsidRPr="0005609A">
        <w:rPr>
          <w:rFonts w:ascii="Cambria" w:hAnsi="Cambria"/>
          <w:color w:val="EE0000"/>
        </w:rPr>
        <w:t>Demonstrate the ability to interpret primary and secondary sources and to compose an argument which explains their historical significance in reference to any of the following: race, class, gender, and ethnicity; America's growth in a global context; economic, technological and scientific developments; political trends, attitudes, conflicts, and events; and, social and cultural developments from 1865 to the present.</w:t>
      </w:r>
    </w:p>
    <w:p w14:paraId="33DFB0BE" w14:textId="77777777" w:rsidR="001F1D08" w:rsidRDefault="001F1D08" w:rsidP="001F1D08">
      <w:pPr>
        <w:contextualSpacing/>
        <w:rPr>
          <w:rFonts w:ascii="Cambria" w:hAnsi="Cambria"/>
        </w:rPr>
      </w:pPr>
    </w:p>
    <w:p w14:paraId="278C3215" w14:textId="77777777" w:rsidR="001F1D08" w:rsidRPr="00A26AD7" w:rsidRDefault="001F1D08" w:rsidP="001F1D08">
      <w:pPr>
        <w:contextualSpacing/>
        <w:rPr>
          <w:rFonts w:ascii="Cambria" w:hAnsi="Cambria"/>
          <w:strike/>
        </w:rPr>
      </w:pPr>
      <w:r w:rsidRPr="00A26AD7">
        <w:rPr>
          <w:iCs/>
          <w:strike/>
        </w:rPr>
        <w:t>Demonstrate an understanding of America's growth in a global context through major economic, technological, and scientific developments and their historical significance since 1865</w:t>
      </w:r>
    </w:p>
    <w:p w14:paraId="486A06ED" w14:textId="77777777" w:rsidR="001F1D08" w:rsidRPr="009B439C" w:rsidRDefault="001F1D08" w:rsidP="001F1D08">
      <w:pPr>
        <w:contextualSpacing/>
        <w:rPr>
          <w:rFonts w:ascii="Cambria" w:hAnsi="Cambria"/>
        </w:rPr>
      </w:pPr>
    </w:p>
    <w:p w14:paraId="26988DE3" w14:textId="77777777" w:rsidR="001F1D08" w:rsidRPr="009B439C" w:rsidRDefault="001F1D08" w:rsidP="001F1D08">
      <w:pPr>
        <w:contextualSpacing/>
        <w:rPr>
          <w:rFonts w:ascii="Cambria" w:hAnsi="Cambria"/>
        </w:rPr>
      </w:pPr>
    </w:p>
    <w:p w14:paraId="2792A3D3" w14:textId="77777777" w:rsidR="00A26AD7" w:rsidRPr="002C2948" w:rsidRDefault="00A26AD7" w:rsidP="00A26AD7">
      <w:pPr>
        <w:contextualSpacing/>
        <w:rPr>
          <w:rFonts w:ascii="Cambria" w:hAnsi="Cambria"/>
          <w:b/>
          <w:bCs/>
          <w:color w:val="153D63" w:themeColor="text2" w:themeTint="E6"/>
        </w:rPr>
      </w:pPr>
      <w:r w:rsidRPr="002C2948">
        <w:rPr>
          <w:rFonts w:ascii="Cambria" w:hAnsi="Cambria"/>
          <w:b/>
          <w:bCs/>
          <w:color w:val="153D63" w:themeColor="text2" w:themeTint="E6"/>
        </w:rPr>
        <w:t xml:space="preserve">NOTE: </w:t>
      </w:r>
    </w:p>
    <w:p w14:paraId="04BB9005" w14:textId="5A039A15" w:rsidR="00A26AD7" w:rsidRDefault="00A26AD7" w:rsidP="00A26AD7">
      <w:pPr>
        <w:contextualSpacing/>
        <w:rPr>
          <w:rFonts w:ascii="Cambria" w:hAnsi="Cambria"/>
          <w:color w:val="153D63" w:themeColor="text2" w:themeTint="E6"/>
        </w:rPr>
      </w:pPr>
      <w:r w:rsidRPr="00483D27">
        <w:rPr>
          <w:rFonts w:ascii="Cambria" w:hAnsi="Cambria"/>
          <w:color w:val="153D63" w:themeColor="text2" w:themeTint="E6"/>
        </w:rPr>
        <w:lastRenderedPageBreak/>
        <w:t xml:space="preserve">If you are changing your </w:t>
      </w:r>
      <w:r>
        <w:rPr>
          <w:rFonts w:ascii="Cambria" w:hAnsi="Cambria"/>
          <w:color w:val="153D63" w:themeColor="text2" w:themeTint="E6"/>
        </w:rPr>
        <w:t>C</w:t>
      </w:r>
      <w:r w:rsidRPr="00483D27">
        <w:rPr>
          <w:rFonts w:ascii="Cambria" w:hAnsi="Cambria"/>
          <w:color w:val="153D63" w:themeColor="text2" w:themeTint="E6"/>
        </w:rPr>
        <w:t>SLOs, you</w:t>
      </w:r>
      <w:r w:rsidR="001075EE">
        <w:rPr>
          <w:rFonts w:ascii="Cambria" w:hAnsi="Cambria"/>
          <w:color w:val="153D63" w:themeColor="text2" w:themeTint="E6"/>
        </w:rPr>
        <w:t xml:space="preserve">r Division Chair </w:t>
      </w:r>
      <w:r w:rsidRPr="00483D27">
        <w:rPr>
          <w:rFonts w:ascii="Cambria" w:hAnsi="Cambria"/>
          <w:color w:val="153D63" w:themeColor="text2" w:themeTint="E6"/>
        </w:rPr>
        <w:t>must</w:t>
      </w:r>
      <w:r>
        <w:rPr>
          <w:rFonts w:ascii="Cambria" w:hAnsi="Cambria"/>
          <w:color w:val="153D63" w:themeColor="text2" w:themeTint="E6"/>
        </w:rPr>
        <w:t xml:space="preserve"> </w:t>
      </w:r>
      <w:r w:rsidRPr="00483D27">
        <w:rPr>
          <w:rFonts w:ascii="Cambria" w:hAnsi="Cambria"/>
          <w:color w:val="153D63" w:themeColor="text2" w:themeTint="E6"/>
        </w:rPr>
        <w:t>submit</w:t>
      </w:r>
      <w:r>
        <w:rPr>
          <w:rFonts w:ascii="Cambria" w:hAnsi="Cambria"/>
          <w:color w:val="153D63" w:themeColor="text2" w:themeTint="E6"/>
        </w:rPr>
        <w:t xml:space="preserve"> a copy of this completed </w:t>
      </w:r>
      <w:r w:rsidR="00867066">
        <w:rPr>
          <w:rFonts w:ascii="Cambria" w:hAnsi="Cambria"/>
          <w:color w:val="153D63" w:themeColor="text2" w:themeTint="E6"/>
        </w:rPr>
        <w:t>COR</w:t>
      </w:r>
      <w:r>
        <w:rPr>
          <w:rFonts w:ascii="Cambria" w:hAnsi="Cambria"/>
          <w:color w:val="153D63" w:themeColor="text2" w:themeTint="E6"/>
        </w:rPr>
        <w:t xml:space="preserve"> to the SLO Coordinator (Adam Bledsoe) via email </w:t>
      </w:r>
      <w:r w:rsidRPr="002C2948">
        <w:rPr>
          <w:rFonts w:ascii="Cambria" w:hAnsi="Cambria"/>
          <w:b/>
          <w:bCs/>
          <w:color w:val="153D63" w:themeColor="text2" w:themeTint="E6"/>
        </w:rPr>
        <w:t>PRIOR to submi</w:t>
      </w:r>
      <w:r>
        <w:rPr>
          <w:rFonts w:ascii="Cambria" w:hAnsi="Cambria"/>
          <w:b/>
          <w:bCs/>
          <w:color w:val="153D63" w:themeColor="text2" w:themeTint="E6"/>
        </w:rPr>
        <w:t>ssion</w:t>
      </w:r>
      <w:r w:rsidRPr="002C2948">
        <w:rPr>
          <w:rFonts w:ascii="Cambria" w:hAnsi="Cambria"/>
          <w:b/>
          <w:bCs/>
          <w:color w:val="153D63" w:themeColor="text2" w:themeTint="E6"/>
        </w:rPr>
        <w:t xml:space="preserve"> </w:t>
      </w:r>
      <w:r>
        <w:rPr>
          <w:rFonts w:ascii="Cambria" w:hAnsi="Cambria"/>
          <w:b/>
          <w:bCs/>
          <w:color w:val="153D63" w:themeColor="text2" w:themeTint="E6"/>
        </w:rPr>
        <w:t>to</w:t>
      </w:r>
      <w:r w:rsidRPr="002C2948">
        <w:rPr>
          <w:rFonts w:ascii="Cambria" w:hAnsi="Cambria"/>
          <w:b/>
          <w:bCs/>
          <w:color w:val="153D63" w:themeColor="text2" w:themeTint="E6"/>
        </w:rPr>
        <w:t xml:space="preserve"> Tech Review. </w:t>
      </w:r>
      <w:r w:rsidR="001075EE">
        <w:rPr>
          <w:rFonts w:ascii="Cambria" w:hAnsi="Cambria"/>
          <w:b/>
          <w:bCs/>
          <w:color w:val="153D63" w:themeColor="text2" w:themeTint="E6"/>
        </w:rPr>
        <w:t xml:space="preserve"> </w:t>
      </w:r>
      <w:r>
        <w:rPr>
          <w:rFonts w:ascii="Cambria" w:hAnsi="Cambria"/>
          <w:color w:val="153D63" w:themeColor="text2" w:themeTint="E6"/>
        </w:rPr>
        <w:t>The SLO Committee will review the new SLOs and the coordinator will contact you</w:t>
      </w:r>
      <w:r w:rsidR="001075EE">
        <w:rPr>
          <w:rFonts w:ascii="Cambria" w:hAnsi="Cambria"/>
          <w:color w:val="153D63" w:themeColor="text2" w:themeTint="E6"/>
        </w:rPr>
        <w:t>r Division Chair</w:t>
      </w:r>
      <w:r>
        <w:rPr>
          <w:rFonts w:ascii="Cambria" w:hAnsi="Cambria"/>
          <w:color w:val="153D63" w:themeColor="text2" w:themeTint="E6"/>
        </w:rPr>
        <w:t xml:space="preserve"> regarding the status of </w:t>
      </w:r>
      <w:r w:rsidR="001075EE">
        <w:rPr>
          <w:rFonts w:ascii="Cambria" w:hAnsi="Cambria"/>
          <w:color w:val="153D63" w:themeColor="text2" w:themeTint="E6"/>
        </w:rPr>
        <w:t>the</w:t>
      </w:r>
      <w:r>
        <w:rPr>
          <w:rFonts w:ascii="Cambria" w:hAnsi="Cambria"/>
          <w:color w:val="153D63" w:themeColor="text2" w:themeTint="E6"/>
        </w:rPr>
        <w:t xml:space="preserve"> </w:t>
      </w:r>
      <w:r w:rsidR="00F65554">
        <w:rPr>
          <w:rFonts w:ascii="Cambria" w:hAnsi="Cambria"/>
          <w:color w:val="153D63" w:themeColor="text2" w:themeTint="E6"/>
        </w:rPr>
        <w:t xml:space="preserve">change request. If approved, </w:t>
      </w:r>
      <w:r w:rsidR="001075EE">
        <w:rPr>
          <w:rFonts w:ascii="Cambria" w:hAnsi="Cambria"/>
          <w:color w:val="153D63" w:themeColor="text2" w:themeTint="E6"/>
        </w:rPr>
        <w:t xml:space="preserve">the Division Chair will </w:t>
      </w:r>
      <w:r w:rsidR="00F65554">
        <w:rPr>
          <w:rFonts w:ascii="Cambria" w:hAnsi="Cambria"/>
          <w:color w:val="153D63" w:themeColor="text2" w:themeTint="E6"/>
        </w:rPr>
        <w:t>forward the COR to the Curriculum Technician.</w:t>
      </w:r>
    </w:p>
    <w:p w14:paraId="2A90C0E5" w14:textId="77777777" w:rsidR="00A26AD7" w:rsidRDefault="00A26AD7" w:rsidP="00A26AD7">
      <w:pPr>
        <w:contextualSpacing/>
        <w:rPr>
          <w:rFonts w:ascii="Cambria" w:hAnsi="Cambria"/>
          <w:color w:val="215E99" w:themeColor="text2" w:themeTint="BF"/>
        </w:rPr>
      </w:pPr>
    </w:p>
    <w:p w14:paraId="06E7DBCB" w14:textId="77777777" w:rsidR="00A26AD7" w:rsidRPr="009B439C" w:rsidRDefault="00A26AD7" w:rsidP="00A26AD7">
      <w:pPr>
        <w:contextualSpacing/>
        <w:rPr>
          <w:rFonts w:ascii="Cambria" w:hAnsi="Cambria"/>
        </w:rPr>
      </w:pPr>
      <w:r w:rsidRPr="009B439C">
        <w:rPr>
          <w:rFonts w:ascii="Cambria" w:hAnsi="Cambria"/>
        </w:rPr>
        <w:t>Local Level General Education Learning Outcomes</w:t>
      </w:r>
    </w:p>
    <w:p w14:paraId="07E7B053" w14:textId="77777777" w:rsidR="00A26AD7" w:rsidRPr="009B439C" w:rsidRDefault="00A26AD7" w:rsidP="00A26AD7">
      <w:pPr>
        <w:numPr>
          <w:ilvl w:val="0"/>
          <w:numId w:val="2"/>
        </w:numPr>
        <w:spacing w:after="160"/>
        <w:contextualSpacing/>
        <w:rPr>
          <w:rFonts w:ascii="Cambria" w:hAnsi="Cambria"/>
        </w:rPr>
      </w:pPr>
      <w:r w:rsidRPr="009B439C">
        <w:rPr>
          <w:rFonts w:ascii="Cambria" w:hAnsi="Cambria"/>
        </w:rPr>
        <w:t>Demonstrate an understanding of the rights and obligations of individual citizens in the political system established under the U.S. Constitution</w:t>
      </w:r>
    </w:p>
    <w:p w14:paraId="5E640EC2" w14:textId="77777777" w:rsidR="00A26AD7" w:rsidRPr="009B439C" w:rsidRDefault="00A26AD7" w:rsidP="00A26AD7">
      <w:pPr>
        <w:contextualSpacing/>
        <w:rPr>
          <w:rFonts w:ascii="Cambria" w:hAnsi="Cambria"/>
        </w:rPr>
      </w:pPr>
    </w:p>
    <w:p w14:paraId="3F970191" w14:textId="77777777" w:rsidR="00A26AD7" w:rsidRPr="009B439C" w:rsidRDefault="00A26AD7" w:rsidP="00A26AD7">
      <w:pPr>
        <w:contextualSpacing/>
        <w:rPr>
          <w:rFonts w:ascii="Cambria" w:hAnsi="Cambria"/>
        </w:rPr>
      </w:pPr>
      <w:r w:rsidRPr="009B439C">
        <w:rPr>
          <w:rFonts w:ascii="Cambria" w:hAnsi="Cambria"/>
        </w:rPr>
        <w:t xml:space="preserve">2. Analyze the influence of major social, cultural, economic, and political forces on human behavior and institutions using the major concepts, models, and concerns developed through the social sciences in contemporary as well as historical settings and in a variety of cultural contexts. </w:t>
      </w:r>
    </w:p>
    <w:p w14:paraId="1F23F065" w14:textId="77777777" w:rsidR="00A26AD7" w:rsidRPr="009B439C" w:rsidRDefault="00A26AD7" w:rsidP="00A26AD7">
      <w:pPr>
        <w:contextualSpacing/>
        <w:rPr>
          <w:rFonts w:ascii="Cambria" w:hAnsi="Cambria"/>
        </w:rPr>
      </w:pPr>
      <w:r w:rsidRPr="009B439C">
        <w:rPr>
          <w:rFonts w:ascii="Cambria" w:hAnsi="Cambria"/>
        </w:rPr>
        <w:t xml:space="preserve">3. Apply research methodologies employed in social scientific inquiry. </w:t>
      </w:r>
    </w:p>
    <w:p w14:paraId="40CA0891" w14:textId="77777777" w:rsidR="00A26AD7" w:rsidRPr="009B439C" w:rsidRDefault="00A26AD7" w:rsidP="00A26AD7">
      <w:pPr>
        <w:contextualSpacing/>
        <w:rPr>
          <w:rFonts w:ascii="Cambria" w:hAnsi="Cambria"/>
        </w:rPr>
      </w:pPr>
      <w:r w:rsidRPr="009B439C">
        <w:rPr>
          <w:rFonts w:ascii="Cambria" w:hAnsi="Cambria"/>
        </w:rPr>
        <w:t>4. Demonstrate the principles, concepts, models of value systems, and ethics framework employed in social scientific inquiry.</w:t>
      </w:r>
    </w:p>
    <w:p w14:paraId="21B76D28" w14:textId="77777777" w:rsidR="00A26AD7" w:rsidRPr="00A26AD7" w:rsidRDefault="00A26AD7" w:rsidP="00A26AD7">
      <w:pPr>
        <w:contextualSpacing/>
        <w:rPr>
          <w:rFonts w:ascii="Cambria" w:hAnsi="Cambria"/>
          <w:color w:val="153D63" w:themeColor="text2" w:themeTint="E6"/>
        </w:rPr>
      </w:pPr>
    </w:p>
    <w:p w14:paraId="4F0AD28B" w14:textId="42C3BC03" w:rsidR="00A26AD7" w:rsidRDefault="00A26AD7" w:rsidP="001F1D08">
      <w:pPr>
        <w:contextualSpacing/>
        <w:rPr>
          <w:rFonts w:ascii="Cambria" w:hAnsi="Cambria"/>
          <w:b/>
          <w:bCs/>
          <w:color w:val="153D63" w:themeColor="text2" w:themeTint="E6"/>
        </w:rPr>
      </w:pPr>
      <w:r w:rsidRPr="00A26AD7">
        <w:rPr>
          <w:rFonts w:ascii="Cambria" w:hAnsi="Cambria"/>
          <w:b/>
          <w:bCs/>
          <w:color w:val="153D63" w:themeColor="text2" w:themeTint="E6"/>
        </w:rPr>
        <w:t>Local Level General Education Learning Outcomes</w:t>
      </w:r>
      <w:r>
        <w:rPr>
          <w:rFonts w:ascii="Cambria" w:hAnsi="Cambria"/>
          <w:b/>
          <w:bCs/>
          <w:color w:val="153D63" w:themeColor="text2" w:themeTint="E6"/>
        </w:rPr>
        <w:t>:</w:t>
      </w:r>
    </w:p>
    <w:p w14:paraId="348E3609" w14:textId="3F7B8B3F" w:rsidR="00F6281C" w:rsidRDefault="00F6281C" w:rsidP="001F1D08">
      <w:pPr>
        <w:contextualSpacing/>
        <w:rPr>
          <w:rFonts w:ascii="Cambria" w:hAnsi="Cambria"/>
          <w:b/>
          <w:bCs/>
          <w:color w:val="153D63" w:themeColor="text2" w:themeTint="E6"/>
        </w:rPr>
      </w:pPr>
      <w:r>
        <w:rPr>
          <w:rFonts w:ascii="Cambria" w:hAnsi="Cambria"/>
          <w:b/>
          <w:bCs/>
          <w:color w:val="153D63" w:themeColor="text2" w:themeTint="E6"/>
        </w:rPr>
        <w:t xml:space="preserve">(NOTE: </w:t>
      </w:r>
      <w:r w:rsidRPr="00F6281C">
        <w:rPr>
          <w:rFonts w:ascii="Cambria" w:hAnsi="Cambria"/>
          <w:color w:val="153D63" w:themeColor="text2" w:themeTint="E6"/>
        </w:rPr>
        <w:t>this is part of Part 2</w:t>
      </w:r>
      <w:r>
        <w:rPr>
          <w:rFonts w:ascii="Cambria" w:hAnsi="Cambria"/>
          <w:b/>
          <w:bCs/>
          <w:color w:val="153D63" w:themeColor="text2" w:themeTint="E6"/>
        </w:rPr>
        <w:t>)</w:t>
      </w:r>
    </w:p>
    <w:p w14:paraId="2D928687" w14:textId="77777777" w:rsidR="00A26AD7" w:rsidRDefault="00A26AD7" w:rsidP="001F1D08">
      <w:pPr>
        <w:contextualSpacing/>
        <w:rPr>
          <w:rFonts w:ascii="Cambria" w:hAnsi="Cambria"/>
          <w:b/>
          <w:bCs/>
          <w:color w:val="153D63" w:themeColor="text2" w:themeTint="E6"/>
        </w:rPr>
      </w:pPr>
    </w:p>
    <w:p w14:paraId="6B0C2702" w14:textId="7E774450" w:rsidR="00F6281C" w:rsidRPr="00F6281C" w:rsidRDefault="00F6281C">
      <w:pPr>
        <w:contextualSpacing/>
        <w:rPr>
          <w:rFonts w:ascii="Cambria" w:hAnsi="Cambria"/>
          <w:color w:val="153D63" w:themeColor="text2" w:themeTint="E6"/>
        </w:rPr>
      </w:pPr>
      <w:r w:rsidRPr="00F6281C">
        <w:rPr>
          <w:rFonts w:ascii="Cambria" w:hAnsi="Cambria"/>
          <w:color w:val="153D63" w:themeColor="text2" w:themeTint="E6"/>
        </w:rPr>
        <w:t xml:space="preserve">On the COR, if applicable </w:t>
      </w:r>
    </w:p>
    <w:p w14:paraId="3B18E81B" w14:textId="7F6B8CC6" w:rsidR="00A26AD7" w:rsidRDefault="00A26AD7">
      <w:pPr>
        <w:contextualSpacing/>
        <w:rPr>
          <w:rFonts w:ascii="Cambria" w:hAnsi="Cambria"/>
          <w:color w:val="153D63" w:themeColor="text2" w:themeTint="E6"/>
        </w:rPr>
      </w:pPr>
      <w:r w:rsidRPr="00A26AD7">
        <w:rPr>
          <w:rFonts w:ascii="Cambria" w:hAnsi="Cambria"/>
          <w:b/>
          <w:bCs/>
          <w:color w:val="153D63" w:themeColor="text2" w:themeTint="E6"/>
        </w:rPr>
        <w:t>Add</w:t>
      </w:r>
      <w:r>
        <w:rPr>
          <w:rFonts w:ascii="Cambria" w:hAnsi="Cambria"/>
          <w:color w:val="153D63" w:themeColor="text2" w:themeTint="E6"/>
        </w:rPr>
        <w:t xml:space="preserve"> GESLOs</w:t>
      </w:r>
      <w:r w:rsidR="00F6281C">
        <w:rPr>
          <w:rFonts w:ascii="Cambria" w:hAnsi="Cambria"/>
          <w:color w:val="153D63" w:themeColor="text2" w:themeTint="E6"/>
        </w:rPr>
        <w:t>.</w:t>
      </w:r>
    </w:p>
    <w:p w14:paraId="014A7787" w14:textId="204A7EA8" w:rsidR="001075EE" w:rsidRDefault="001075EE">
      <w:pPr>
        <w:contextualSpacing/>
        <w:rPr>
          <w:rFonts w:ascii="Cambria" w:hAnsi="Cambria"/>
        </w:rPr>
      </w:pPr>
      <w:r>
        <w:rPr>
          <w:rFonts w:ascii="Cambria" w:hAnsi="Cambria"/>
          <w:noProof/>
        </w:rPr>
        <mc:AlternateContent>
          <mc:Choice Requires="wps">
            <w:drawing>
              <wp:anchor distT="0" distB="0" distL="114300" distR="114300" simplePos="0" relativeHeight="251672576" behindDoc="0" locked="0" layoutInCell="1" allowOverlap="1" wp14:anchorId="64E9A771" wp14:editId="505705A1">
                <wp:simplePos x="0" y="0"/>
                <wp:positionH relativeFrom="column">
                  <wp:posOffset>25878</wp:posOffset>
                </wp:positionH>
                <wp:positionV relativeFrom="paragraph">
                  <wp:posOffset>74511</wp:posOffset>
                </wp:positionV>
                <wp:extent cx="5908783" cy="8626"/>
                <wp:effectExtent l="0" t="0" r="34925" b="29845"/>
                <wp:wrapNone/>
                <wp:docPr id="399180363" name="Straight Connector 16"/>
                <wp:cNvGraphicFramePr/>
                <a:graphic xmlns:a="http://schemas.openxmlformats.org/drawingml/2006/main">
                  <a:graphicData uri="http://schemas.microsoft.com/office/word/2010/wordprocessingShape">
                    <wps:wsp>
                      <wps:cNvCnPr/>
                      <wps:spPr>
                        <a:xfrm>
                          <a:off x="0" y="0"/>
                          <a:ext cx="5908783" cy="86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46962B" id="Straight Connector 16"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05pt,5.85pt" to="467.3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" strokecolor="#156082 [3204]" strokeweight=".5pt">
                <v:stroke joinstyle="miter"/>
              </v:line>
            </w:pict>
          </mc:Fallback>
        </mc:AlternateContent>
      </w:r>
    </w:p>
    <w:p w14:paraId="357AAE83" w14:textId="77777777" w:rsidR="00A26AD7" w:rsidRDefault="00A26AD7" w:rsidP="001F1D08">
      <w:pPr>
        <w:contextualSpacing/>
        <w:rPr>
          <w:rFonts w:ascii="Cambria" w:hAnsi="Cambria"/>
        </w:rPr>
      </w:pPr>
      <w:r>
        <w:rPr>
          <w:rFonts w:ascii="Cambria" w:hAnsi="Cambria"/>
        </w:rPr>
        <w:t xml:space="preserve">Course </w:t>
      </w:r>
      <w:r w:rsidRPr="00A47820">
        <w:rPr>
          <w:rFonts w:ascii="Cambria" w:hAnsi="Cambria"/>
          <w:strike/>
        </w:rPr>
        <w:t>Scope and</w:t>
      </w:r>
      <w:r>
        <w:rPr>
          <w:rFonts w:ascii="Cambria" w:hAnsi="Cambria"/>
        </w:rPr>
        <w:t xml:space="preserve"> Content:</w:t>
      </w:r>
    </w:p>
    <w:p w14:paraId="08B16692" w14:textId="77777777" w:rsidR="00A26AD7" w:rsidRDefault="00A26AD7" w:rsidP="001F1D08">
      <w:pPr>
        <w:contextualSpacing/>
        <w:rPr>
          <w:rFonts w:ascii="Cambria" w:hAnsi="Cambria"/>
          <w:strike/>
        </w:rPr>
      </w:pPr>
    </w:p>
    <w:p w14:paraId="1FC08A70" w14:textId="42A9D732" w:rsidR="001F1D08" w:rsidRPr="009B439C" w:rsidRDefault="001F1D08" w:rsidP="001F1D08">
      <w:pPr>
        <w:contextualSpacing/>
        <w:rPr>
          <w:rFonts w:ascii="Cambria" w:hAnsi="Cambria"/>
          <w:strike/>
        </w:rPr>
      </w:pPr>
      <w:r w:rsidRPr="009B439C">
        <w:rPr>
          <w:rFonts w:ascii="Cambria" w:hAnsi="Cambria"/>
          <w:strike/>
        </w:rPr>
        <w:t>Unit I</w:t>
      </w:r>
      <w:r w:rsidRPr="009B439C">
        <w:rPr>
          <w:rFonts w:ascii="Cambria" w:hAnsi="Cambria"/>
          <w:strike/>
        </w:rPr>
        <w:tab/>
      </w:r>
      <w:r w:rsidRPr="009B439C">
        <w:rPr>
          <w:rFonts w:ascii="Cambria" w:hAnsi="Cambria"/>
          <w:strike/>
        </w:rPr>
        <w:tab/>
        <w:t>The Era of Reconstruction, 1865-1877</w:t>
      </w:r>
    </w:p>
    <w:p w14:paraId="388B9F4A" w14:textId="77777777" w:rsidR="001F1D08" w:rsidRPr="009B439C" w:rsidRDefault="001F1D08" w:rsidP="001F1D08">
      <w:pPr>
        <w:numPr>
          <w:ilvl w:val="0"/>
          <w:numId w:val="3"/>
        </w:numPr>
        <w:spacing w:after="160"/>
        <w:contextualSpacing/>
        <w:rPr>
          <w:rFonts w:ascii="Cambria" w:hAnsi="Cambria"/>
          <w:strike/>
        </w:rPr>
      </w:pPr>
      <w:r w:rsidRPr="009B439C">
        <w:rPr>
          <w:rFonts w:ascii="Cambria" w:hAnsi="Cambria"/>
          <w:strike/>
        </w:rPr>
        <w:t xml:space="preserve">Restoring the Union </w:t>
      </w:r>
    </w:p>
    <w:p w14:paraId="5F6AA0FD" w14:textId="77777777" w:rsidR="001F1D08" w:rsidRPr="009B439C" w:rsidRDefault="001F1D08" w:rsidP="001F1D08">
      <w:pPr>
        <w:numPr>
          <w:ilvl w:val="0"/>
          <w:numId w:val="3"/>
        </w:numPr>
        <w:spacing w:after="160"/>
        <w:contextualSpacing/>
        <w:rPr>
          <w:rFonts w:ascii="Cambria" w:hAnsi="Cambria"/>
          <w:strike/>
        </w:rPr>
      </w:pPr>
      <w:r w:rsidRPr="009B439C">
        <w:rPr>
          <w:rFonts w:ascii="Cambria" w:hAnsi="Cambria"/>
          <w:strike/>
        </w:rPr>
        <w:t xml:space="preserve">Congress and the Remaking of the South, 1865-1866 </w:t>
      </w:r>
    </w:p>
    <w:p w14:paraId="18AEF237" w14:textId="77777777" w:rsidR="001F1D08" w:rsidRPr="009B439C" w:rsidRDefault="001F1D08" w:rsidP="001F1D08">
      <w:pPr>
        <w:numPr>
          <w:ilvl w:val="0"/>
          <w:numId w:val="3"/>
        </w:numPr>
        <w:spacing w:after="160"/>
        <w:contextualSpacing/>
        <w:rPr>
          <w:rFonts w:ascii="Cambria" w:hAnsi="Cambria"/>
          <w:strike/>
        </w:rPr>
      </w:pPr>
      <w:r w:rsidRPr="009B439C">
        <w:rPr>
          <w:rFonts w:ascii="Cambria" w:hAnsi="Cambria"/>
          <w:strike/>
        </w:rPr>
        <w:t xml:space="preserve">Radical Reconstruction, 1867-1872 </w:t>
      </w:r>
    </w:p>
    <w:p w14:paraId="0A8ED577" w14:textId="77777777" w:rsidR="001F1D08" w:rsidRPr="009B439C" w:rsidRDefault="001F1D08" w:rsidP="001F1D08">
      <w:pPr>
        <w:numPr>
          <w:ilvl w:val="0"/>
          <w:numId w:val="3"/>
        </w:numPr>
        <w:spacing w:after="160"/>
        <w:contextualSpacing/>
        <w:rPr>
          <w:rFonts w:ascii="Cambria" w:hAnsi="Cambria"/>
          <w:strike/>
        </w:rPr>
      </w:pPr>
      <w:r w:rsidRPr="009B439C">
        <w:rPr>
          <w:rFonts w:ascii="Cambria" w:hAnsi="Cambria"/>
          <w:strike/>
        </w:rPr>
        <w:t xml:space="preserve">The Collapse of Reconstruction </w:t>
      </w:r>
    </w:p>
    <w:p w14:paraId="249FF386" w14:textId="77777777" w:rsidR="001F1D08" w:rsidRPr="009B439C" w:rsidRDefault="001F1D08" w:rsidP="001F1D08">
      <w:pPr>
        <w:contextualSpacing/>
        <w:rPr>
          <w:rFonts w:ascii="Cambria" w:hAnsi="Cambria"/>
          <w:strike/>
        </w:rPr>
      </w:pPr>
    </w:p>
    <w:p w14:paraId="274E257C" w14:textId="77777777" w:rsidR="001F1D08" w:rsidRPr="009B439C" w:rsidRDefault="001F1D08" w:rsidP="001F1D08">
      <w:pPr>
        <w:contextualSpacing/>
        <w:rPr>
          <w:rFonts w:ascii="Cambria" w:hAnsi="Cambria"/>
          <w:strike/>
        </w:rPr>
      </w:pPr>
      <w:r w:rsidRPr="009B439C">
        <w:rPr>
          <w:rFonts w:ascii="Cambria" w:hAnsi="Cambria"/>
          <w:strike/>
        </w:rPr>
        <w:t>Unit II</w:t>
      </w:r>
      <w:r w:rsidRPr="009B439C">
        <w:rPr>
          <w:rFonts w:ascii="Cambria" w:hAnsi="Cambria"/>
          <w:strike/>
        </w:rPr>
        <w:tab/>
        <w:t xml:space="preserve"> </w:t>
      </w:r>
      <w:r w:rsidRPr="009B439C">
        <w:rPr>
          <w:rFonts w:ascii="Cambria" w:hAnsi="Cambria"/>
          <w:strike/>
        </w:rPr>
        <w:tab/>
        <w:t xml:space="preserve">Go West Young Man! Westward Expansion, 1840-1900 </w:t>
      </w:r>
    </w:p>
    <w:p w14:paraId="7C00DCA9" w14:textId="77777777" w:rsidR="001F1D08" w:rsidRPr="009B439C" w:rsidRDefault="001F1D08" w:rsidP="001F1D08">
      <w:pPr>
        <w:numPr>
          <w:ilvl w:val="0"/>
          <w:numId w:val="4"/>
        </w:numPr>
        <w:spacing w:after="160"/>
        <w:contextualSpacing/>
        <w:rPr>
          <w:rFonts w:ascii="Cambria" w:hAnsi="Cambria"/>
          <w:strike/>
        </w:rPr>
      </w:pPr>
      <w:r w:rsidRPr="009B439C">
        <w:rPr>
          <w:rFonts w:ascii="Cambria" w:hAnsi="Cambria"/>
          <w:strike/>
        </w:rPr>
        <w:t xml:space="preserve">The Westward Spirit </w:t>
      </w:r>
    </w:p>
    <w:p w14:paraId="481E3EB3" w14:textId="77777777" w:rsidR="001F1D08" w:rsidRPr="009B439C" w:rsidRDefault="001F1D08" w:rsidP="001F1D08">
      <w:pPr>
        <w:numPr>
          <w:ilvl w:val="0"/>
          <w:numId w:val="4"/>
        </w:numPr>
        <w:spacing w:after="160"/>
        <w:contextualSpacing/>
        <w:rPr>
          <w:rFonts w:ascii="Cambria" w:hAnsi="Cambria"/>
          <w:strike/>
        </w:rPr>
      </w:pPr>
      <w:r w:rsidRPr="009B439C">
        <w:rPr>
          <w:rFonts w:ascii="Cambria" w:hAnsi="Cambria"/>
          <w:strike/>
        </w:rPr>
        <w:t xml:space="preserve">Homesteading: Dreams and Realities </w:t>
      </w:r>
    </w:p>
    <w:p w14:paraId="4B5823E1" w14:textId="77777777" w:rsidR="001F1D08" w:rsidRPr="009B439C" w:rsidRDefault="001F1D08" w:rsidP="001F1D08">
      <w:pPr>
        <w:numPr>
          <w:ilvl w:val="0"/>
          <w:numId w:val="4"/>
        </w:numPr>
        <w:spacing w:after="160"/>
        <w:contextualSpacing/>
        <w:rPr>
          <w:rFonts w:ascii="Cambria" w:hAnsi="Cambria"/>
          <w:strike/>
        </w:rPr>
      </w:pPr>
      <w:r w:rsidRPr="009B439C">
        <w:rPr>
          <w:rFonts w:ascii="Cambria" w:hAnsi="Cambria"/>
          <w:strike/>
        </w:rPr>
        <w:t xml:space="preserve">Making a Living in Gold and Cattle </w:t>
      </w:r>
    </w:p>
    <w:p w14:paraId="0F655A30" w14:textId="77777777" w:rsidR="001F1D08" w:rsidRPr="009B439C" w:rsidRDefault="001F1D08" w:rsidP="001F1D08">
      <w:pPr>
        <w:numPr>
          <w:ilvl w:val="0"/>
          <w:numId w:val="4"/>
        </w:numPr>
        <w:spacing w:after="160"/>
        <w:contextualSpacing/>
        <w:rPr>
          <w:rFonts w:ascii="Cambria" w:hAnsi="Cambria"/>
          <w:strike/>
        </w:rPr>
      </w:pPr>
      <w:r w:rsidRPr="009B439C">
        <w:rPr>
          <w:rFonts w:ascii="Cambria" w:hAnsi="Cambria"/>
          <w:strike/>
        </w:rPr>
        <w:t xml:space="preserve">The Loss of American Indian Life and Culture </w:t>
      </w:r>
    </w:p>
    <w:p w14:paraId="3E41A90C" w14:textId="77777777" w:rsidR="001F1D08" w:rsidRPr="009B439C" w:rsidRDefault="001F1D08" w:rsidP="001F1D08">
      <w:pPr>
        <w:numPr>
          <w:ilvl w:val="0"/>
          <w:numId w:val="4"/>
        </w:numPr>
        <w:spacing w:after="160"/>
        <w:contextualSpacing/>
        <w:rPr>
          <w:rFonts w:ascii="Cambria" w:hAnsi="Cambria"/>
          <w:strike/>
        </w:rPr>
      </w:pPr>
      <w:r w:rsidRPr="009B439C">
        <w:rPr>
          <w:rFonts w:ascii="Cambria" w:hAnsi="Cambria"/>
          <w:strike/>
        </w:rPr>
        <w:t xml:space="preserve">The Impact of Expansion on Chinese Immigrants and Hispanic Citizens </w:t>
      </w:r>
    </w:p>
    <w:p w14:paraId="77FF0161" w14:textId="77777777" w:rsidR="001F1D08" w:rsidRPr="009B439C" w:rsidRDefault="001F1D08" w:rsidP="001F1D08">
      <w:pPr>
        <w:contextualSpacing/>
        <w:rPr>
          <w:rFonts w:ascii="Cambria" w:hAnsi="Cambria"/>
          <w:strike/>
        </w:rPr>
      </w:pPr>
      <w:r w:rsidRPr="009B439C">
        <w:rPr>
          <w:rFonts w:ascii="Cambria" w:hAnsi="Cambria"/>
          <w:strike/>
        </w:rPr>
        <w:br/>
        <w:t>Unit III</w:t>
      </w:r>
      <w:r w:rsidRPr="009B439C">
        <w:rPr>
          <w:rFonts w:ascii="Cambria" w:hAnsi="Cambria"/>
          <w:strike/>
        </w:rPr>
        <w:tab/>
      </w:r>
      <w:r w:rsidRPr="009B439C">
        <w:rPr>
          <w:rFonts w:ascii="Cambria" w:hAnsi="Cambria"/>
          <w:strike/>
        </w:rPr>
        <w:tab/>
        <w:t xml:space="preserve">Industrialization and the Rise of Big Business, 1870-1900 </w:t>
      </w:r>
    </w:p>
    <w:p w14:paraId="0CE4E625" w14:textId="77777777" w:rsidR="001F1D08" w:rsidRPr="009B439C" w:rsidRDefault="001F1D08" w:rsidP="001F1D08">
      <w:pPr>
        <w:numPr>
          <w:ilvl w:val="0"/>
          <w:numId w:val="5"/>
        </w:numPr>
        <w:spacing w:after="160"/>
        <w:contextualSpacing/>
        <w:rPr>
          <w:rFonts w:ascii="Cambria" w:hAnsi="Cambria"/>
          <w:strike/>
        </w:rPr>
      </w:pPr>
      <w:r w:rsidRPr="009B439C">
        <w:rPr>
          <w:rFonts w:ascii="Cambria" w:hAnsi="Cambria"/>
          <w:strike/>
        </w:rPr>
        <w:t xml:space="preserve"> Inventors of the Age </w:t>
      </w:r>
    </w:p>
    <w:p w14:paraId="445DCF51" w14:textId="77777777" w:rsidR="001F1D08" w:rsidRPr="009B439C" w:rsidRDefault="001F1D08" w:rsidP="001F1D08">
      <w:pPr>
        <w:numPr>
          <w:ilvl w:val="0"/>
          <w:numId w:val="5"/>
        </w:numPr>
        <w:spacing w:after="160"/>
        <w:contextualSpacing/>
        <w:rPr>
          <w:rFonts w:ascii="Cambria" w:hAnsi="Cambria"/>
          <w:strike/>
        </w:rPr>
      </w:pPr>
      <w:r w:rsidRPr="009B439C">
        <w:rPr>
          <w:rFonts w:ascii="Cambria" w:hAnsi="Cambria"/>
          <w:strike/>
        </w:rPr>
        <w:t xml:space="preserve">From Invention to Industrial Growth </w:t>
      </w:r>
    </w:p>
    <w:p w14:paraId="5DE720E7" w14:textId="77777777" w:rsidR="001F1D08" w:rsidRPr="009B439C" w:rsidRDefault="001F1D08" w:rsidP="001F1D08">
      <w:pPr>
        <w:numPr>
          <w:ilvl w:val="0"/>
          <w:numId w:val="5"/>
        </w:numPr>
        <w:spacing w:after="160"/>
        <w:contextualSpacing/>
        <w:rPr>
          <w:rFonts w:ascii="Cambria" w:hAnsi="Cambria"/>
          <w:strike/>
        </w:rPr>
      </w:pPr>
      <w:r w:rsidRPr="009B439C">
        <w:rPr>
          <w:rFonts w:ascii="Cambria" w:hAnsi="Cambria"/>
          <w:strike/>
        </w:rPr>
        <w:t xml:space="preserve">Building Industrial America on the Backs of Labor </w:t>
      </w:r>
    </w:p>
    <w:p w14:paraId="06E62CE4" w14:textId="77777777" w:rsidR="001F1D08" w:rsidRPr="009B439C" w:rsidRDefault="001F1D08" w:rsidP="001F1D08">
      <w:pPr>
        <w:numPr>
          <w:ilvl w:val="0"/>
          <w:numId w:val="5"/>
        </w:numPr>
        <w:spacing w:after="160"/>
        <w:contextualSpacing/>
        <w:rPr>
          <w:rFonts w:ascii="Cambria" w:hAnsi="Cambria"/>
          <w:strike/>
        </w:rPr>
      </w:pPr>
      <w:r w:rsidRPr="009B439C">
        <w:rPr>
          <w:rFonts w:ascii="Cambria" w:hAnsi="Cambria"/>
          <w:strike/>
        </w:rPr>
        <w:t xml:space="preserve">A New American Consumer Culture </w:t>
      </w:r>
    </w:p>
    <w:p w14:paraId="4754DAAE" w14:textId="77777777" w:rsidR="001F1D08" w:rsidRPr="009B439C" w:rsidRDefault="001F1D08" w:rsidP="001F1D08">
      <w:pPr>
        <w:contextualSpacing/>
        <w:rPr>
          <w:rFonts w:ascii="Cambria" w:hAnsi="Cambria"/>
          <w:strike/>
        </w:rPr>
      </w:pPr>
    </w:p>
    <w:p w14:paraId="1D56135D" w14:textId="77777777" w:rsidR="001F1D08" w:rsidRPr="009B439C" w:rsidRDefault="001F1D08" w:rsidP="001F1D08">
      <w:pPr>
        <w:contextualSpacing/>
        <w:rPr>
          <w:rFonts w:ascii="Cambria" w:hAnsi="Cambria"/>
          <w:strike/>
        </w:rPr>
      </w:pPr>
      <w:r w:rsidRPr="009B439C">
        <w:rPr>
          <w:rFonts w:ascii="Cambria" w:hAnsi="Cambria"/>
          <w:strike/>
        </w:rPr>
        <w:t>Unit IV</w:t>
      </w:r>
      <w:r w:rsidRPr="009B439C">
        <w:rPr>
          <w:rFonts w:ascii="Cambria" w:hAnsi="Cambria"/>
          <w:strike/>
        </w:rPr>
        <w:tab/>
      </w:r>
      <w:r w:rsidRPr="009B439C">
        <w:rPr>
          <w:rFonts w:ascii="Cambria" w:hAnsi="Cambria"/>
          <w:strike/>
        </w:rPr>
        <w:tab/>
        <w:t xml:space="preserve">The Growing Pains of Urbanization, 1870-1900 </w:t>
      </w:r>
    </w:p>
    <w:p w14:paraId="0A319B93" w14:textId="77777777" w:rsidR="001F1D08" w:rsidRPr="009B439C" w:rsidRDefault="001F1D08" w:rsidP="001F1D08">
      <w:pPr>
        <w:numPr>
          <w:ilvl w:val="0"/>
          <w:numId w:val="6"/>
        </w:numPr>
        <w:spacing w:after="160"/>
        <w:contextualSpacing/>
        <w:rPr>
          <w:rFonts w:ascii="Cambria" w:hAnsi="Cambria"/>
          <w:strike/>
        </w:rPr>
      </w:pPr>
      <w:r w:rsidRPr="009B439C">
        <w:rPr>
          <w:rFonts w:ascii="Cambria" w:hAnsi="Cambria"/>
          <w:strike/>
        </w:rPr>
        <w:t xml:space="preserve">Urbanization and Its Challenges </w:t>
      </w:r>
    </w:p>
    <w:p w14:paraId="2C2A0024" w14:textId="77777777" w:rsidR="001F1D08" w:rsidRPr="009B439C" w:rsidRDefault="001F1D08" w:rsidP="001F1D08">
      <w:pPr>
        <w:numPr>
          <w:ilvl w:val="0"/>
          <w:numId w:val="6"/>
        </w:numPr>
        <w:spacing w:after="160"/>
        <w:contextualSpacing/>
        <w:rPr>
          <w:rFonts w:ascii="Cambria" w:hAnsi="Cambria"/>
          <w:strike/>
        </w:rPr>
      </w:pPr>
      <w:r w:rsidRPr="009B439C">
        <w:rPr>
          <w:rFonts w:ascii="Cambria" w:hAnsi="Cambria"/>
          <w:strike/>
        </w:rPr>
        <w:t xml:space="preserve">The African American "Great Migration" and New European Immigration </w:t>
      </w:r>
    </w:p>
    <w:p w14:paraId="62541F39" w14:textId="77777777" w:rsidR="001F1D08" w:rsidRPr="009B439C" w:rsidRDefault="001F1D08" w:rsidP="001F1D08">
      <w:pPr>
        <w:numPr>
          <w:ilvl w:val="0"/>
          <w:numId w:val="6"/>
        </w:numPr>
        <w:spacing w:after="160"/>
        <w:contextualSpacing/>
        <w:rPr>
          <w:rFonts w:ascii="Cambria" w:hAnsi="Cambria"/>
          <w:strike/>
        </w:rPr>
      </w:pPr>
      <w:r w:rsidRPr="009B439C">
        <w:rPr>
          <w:rFonts w:ascii="Cambria" w:hAnsi="Cambria"/>
          <w:strike/>
        </w:rPr>
        <w:t xml:space="preserve">Relief from the Chaos of Urban Life </w:t>
      </w:r>
    </w:p>
    <w:p w14:paraId="503EA5BF" w14:textId="77777777" w:rsidR="001F1D08" w:rsidRPr="009B439C" w:rsidRDefault="001F1D08" w:rsidP="001F1D08">
      <w:pPr>
        <w:numPr>
          <w:ilvl w:val="0"/>
          <w:numId w:val="6"/>
        </w:numPr>
        <w:spacing w:after="160"/>
        <w:contextualSpacing/>
        <w:rPr>
          <w:rFonts w:ascii="Cambria" w:hAnsi="Cambria"/>
          <w:strike/>
        </w:rPr>
      </w:pPr>
      <w:r w:rsidRPr="009B439C">
        <w:rPr>
          <w:rFonts w:ascii="Cambria" w:hAnsi="Cambria"/>
          <w:strike/>
        </w:rPr>
        <w:t xml:space="preserve">Change Reflected in Thought and Writing </w:t>
      </w:r>
    </w:p>
    <w:p w14:paraId="0E697AA3" w14:textId="77777777" w:rsidR="001F1D08" w:rsidRPr="009B439C" w:rsidRDefault="001F1D08" w:rsidP="001F1D08">
      <w:pPr>
        <w:contextualSpacing/>
        <w:rPr>
          <w:rFonts w:ascii="Cambria" w:hAnsi="Cambria"/>
          <w:strike/>
        </w:rPr>
      </w:pPr>
    </w:p>
    <w:p w14:paraId="7F92886B" w14:textId="77777777" w:rsidR="001F1D08" w:rsidRPr="009B439C" w:rsidRDefault="001F1D08" w:rsidP="001F1D08">
      <w:pPr>
        <w:contextualSpacing/>
        <w:rPr>
          <w:rFonts w:ascii="Cambria" w:hAnsi="Cambria"/>
          <w:strike/>
        </w:rPr>
      </w:pPr>
      <w:r w:rsidRPr="009B439C">
        <w:rPr>
          <w:rFonts w:ascii="Cambria" w:hAnsi="Cambria"/>
          <w:strike/>
        </w:rPr>
        <w:t>Unit V</w:t>
      </w:r>
      <w:r w:rsidRPr="009B439C">
        <w:rPr>
          <w:rFonts w:ascii="Cambria" w:hAnsi="Cambria"/>
          <w:strike/>
        </w:rPr>
        <w:tab/>
      </w:r>
      <w:r w:rsidRPr="009B439C">
        <w:rPr>
          <w:rFonts w:ascii="Cambria" w:hAnsi="Cambria"/>
          <w:strike/>
        </w:rPr>
        <w:tab/>
        <w:t xml:space="preserve">Politics in the Gilded Age, 1870-1900 </w:t>
      </w:r>
    </w:p>
    <w:p w14:paraId="33885C78" w14:textId="77777777" w:rsidR="001F1D08" w:rsidRPr="009B439C" w:rsidRDefault="001F1D08" w:rsidP="001F1D08">
      <w:pPr>
        <w:numPr>
          <w:ilvl w:val="0"/>
          <w:numId w:val="7"/>
        </w:numPr>
        <w:spacing w:after="160"/>
        <w:contextualSpacing/>
        <w:rPr>
          <w:rFonts w:ascii="Cambria" w:hAnsi="Cambria"/>
          <w:strike/>
        </w:rPr>
      </w:pPr>
      <w:r w:rsidRPr="009B439C">
        <w:rPr>
          <w:rFonts w:ascii="Cambria" w:hAnsi="Cambria"/>
          <w:strike/>
        </w:rPr>
        <w:t xml:space="preserve">Political Corruption in Postbellum America </w:t>
      </w:r>
    </w:p>
    <w:p w14:paraId="11503B24" w14:textId="77777777" w:rsidR="001F1D08" w:rsidRPr="009B439C" w:rsidRDefault="001F1D08" w:rsidP="001F1D08">
      <w:pPr>
        <w:numPr>
          <w:ilvl w:val="0"/>
          <w:numId w:val="7"/>
        </w:numPr>
        <w:spacing w:after="160"/>
        <w:contextualSpacing/>
        <w:rPr>
          <w:rFonts w:ascii="Cambria" w:hAnsi="Cambria"/>
          <w:strike/>
        </w:rPr>
      </w:pPr>
      <w:r w:rsidRPr="009B439C">
        <w:rPr>
          <w:rFonts w:ascii="Cambria" w:hAnsi="Cambria"/>
          <w:strike/>
        </w:rPr>
        <w:t xml:space="preserve">The Key Political Issues: Patronage, Tariffs, and Gold </w:t>
      </w:r>
    </w:p>
    <w:p w14:paraId="4DF99BDC" w14:textId="77777777" w:rsidR="001F1D08" w:rsidRPr="009B439C" w:rsidRDefault="001F1D08" w:rsidP="001F1D08">
      <w:pPr>
        <w:numPr>
          <w:ilvl w:val="0"/>
          <w:numId w:val="7"/>
        </w:numPr>
        <w:spacing w:after="160"/>
        <w:contextualSpacing/>
        <w:rPr>
          <w:rFonts w:ascii="Cambria" w:hAnsi="Cambria"/>
          <w:strike/>
        </w:rPr>
      </w:pPr>
      <w:r w:rsidRPr="009B439C">
        <w:rPr>
          <w:rFonts w:ascii="Cambria" w:hAnsi="Cambria"/>
          <w:strike/>
        </w:rPr>
        <w:t xml:space="preserve">Farmers Revolt in the Populist Era </w:t>
      </w:r>
    </w:p>
    <w:p w14:paraId="7BDD2135" w14:textId="77777777" w:rsidR="001F1D08" w:rsidRPr="009B439C" w:rsidRDefault="001F1D08" w:rsidP="001F1D08">
      <w:pPr>
        <w:numPr>
          <w:ilvl w:val="0"/>
          <w:numId w:val="7"/>
        </w:numPr>
        <w:spacing w:after="160"/>
        <w:contextualSpacing/>
        <w:rPr>
          <w:rFonts w:ascii="Cambria" w:hAnsi="Cambria"/>
          <w:strike/>
        </w:rPr>
      </w:pPr>
      <w:r w:rsidRPr="009B439C">
        <w:rPr>
          <w:rFonts w:ascii="Cambria" w:hAnsi="Cambria"/>
          <w:strike/>
        </w:rPr>
        <w:t xml:space="preserve">Social and Labor Unrest in the 1890s </w:t>
      </w:r>
    </w:p>
    <w:p w14:paraId="6D4FE9BC" w14:textId="77777777" w:rsidR="001F1D08" w:rsidRPr="009B439C" w:rsidRDefault="001F1D08" w:rsidP="001F1D08">
      <w:pPr>
        <w:contextualSpacing/>
        <w:rPr>
          <w:rFonts w:ascii="Cambria" w:hAnsi="Cambria"/>
          <w:strike/>
        </w:rPr>
      </w:pPr>
    </w:p>
    <w:p w14:paraId="2DC6B853" w14:textId="77777777" w:rsidR="001F1D08" w:rsidRPr="009B439C" w:rsidRDefault="001F1D08" w:rsidP="001F1D08">
      <w:pPr>
        <w:contextualSpacing/>
        <w:rPr>
          <w:rFonts w:ascii="Cambria" w:hAnsi="Cambria"/>
          <w:strike/>
        </w:rPr>
      </w:pPr>
      <w:r w:rsidRPr="009B439C">
        <w:rPr>
          <w:rFonts w:ascii="Cambria" w:hAnsi="Cambria"/>
          <w:strike/>
        </w:rPr>
        <w:t>Unit VI</w:t>
      </w:r>
      <w:r w:rsidRPr="009B439C">
        <w:rPr>
          <w:rFonts w:ascii="Cambria" w:hAnsi="Cambria"/>
          <w:strike/>
        </w:rPr>
        <w:tab/>
      </w:r>
      <w:r w:rsidRPr="009B439C">
        <w:rPr>
          <w:rFonts w:ascii="Cambria" w:hAnsi="Cambria"/>
          <w:strike/>
        </w:rPr>
        <w:tab/>
        <w:t xml:space="preserve">Leading the Way: The Progressive Movement, 1890-1920 </w:t>
      </w:r>
    </w:p>
    <w:p w14:paraId="3B9A18B3" w14:textId="77777777" w:rsidR="001F1D08" w:rsidRPr="009B439C" w:rsidRDefault="001F1D08" w:rsidP="001F1D08">
      <w:pPr>
        <w:numPr>
          <w:ilvl w:val="0"/>
          <w:numId w:val="8"/>
        </w:numPr>
        <w:spacing w:after="160"/>
        <w:contextualSpacing/>
        <w:rPr>
          <w:rFonts w:ascii="Cambria" w:hAnsi="Cambria"/>
          <w:strike/>
        </w:rPr>
      </w:pPr>
      <w:r w:rsidRPr="009B439C">
        <w:rPr>
          <w:rFonts w:ascii="Cambria" w:hAnsi="Cambria"/>
          <w:strike/>
        </w:rPr>
        <w:t xml:space="preserve">The Origins of the Progressive Spirit in America </w:t>
      </w:r>
    </w:p>
    <w:p w14:paraId="21B26EFC" w14:textId="77777777" w:rsidR="001F1D08" w:rsidRPr="009B439C" w:rsidRDefault="001F1D08" w:rsidP="001F1D08">
      <w:pPr>
        <w:numPr>
          <w:ilvl w:val="0"/>
          <w:numId w:val="8"/>
        </w:numPr>
        <w:spacing w:after="160"/>
        <w:contextualSpacing/>
        <w:rPr>
          <w:rFonts w:ascii="Cambria" w:hAnsi="Cambria"/>
          <w:strike/>
        </w:rPr>
      </w:pPr>
      <w:r w:rsidRPr="009B439C">
        <w:rPr>
          <w:rFonts w:ascii="Cambria" w:hAnsi="Cambria"/>
          <w:strike/>
        </w:rPr>
        <w:t xml:space="preserve">Progressivism at the Grassroots Level </w:t>
      </w:r>
    </w:p>
    <w:p w14:paraId="555878DC" w14:textId="77777777" w:rsidR="001F1D08" w:rsidRPr="009B439C" w:rsidRDefault="001F1D08" w:rsidP="001F1D08">
      <w:pPr>
        <w:numPr>
          <w:ilvl w:val="0"/>
          <w:numId w:val="8"/>
        </w:numPr>
        <w:spacing w:after="160"/>
        <w:contextualSpacing/>
        <w:rPr>
          <w:rFonts w:ascii="Cambria" w:hAnsi="Cambria"/>
          <w:strike/>
        </w:rPr>
      </w:pPr>
      <w:r w:rsidRPr="009B439C">
        <w:rPr>
          <w:rFonts w:ascii="Cambria" w:hAnsi="Cambria"/>
          <w:strike/>
        </w:rPr>
        <w:t xml:space="preserve">New Voices for Women and African Americans </w:t>
      </w:r>
    </w:p>
    <w:p w14:paraId="3E217C6B" w14:textId="77777777" w:rsidR="001F1D08" w:rsidRPr="009B439C" w:rsidRDefault="001F1D08" w:rsidP="001F1D08">
      <w:pPr>
        <w:numPr>
          <w:ilvl w:val="0"/>
          <w:numId w:val="8"/>
        </w:numPr>
        <w:spacing w:after="160"/>
        <w:contextualSpacing/>
        <w:rPr>
          <w:rFonts w:ascii="Cambria" w:hAnsi="Cambria"/>
          <w:strike/>
        </w:rPr>
      </w:pPr>
      <w:r w:rsidRPr="009B439C">
        <w:rPr>
          <w:rFonts w:ascii="Cambria" w:hAnsi="Cambria"/>
          <w:strike/>
        </w:rPr>
        <w:t xml:space="preserve">Progressivism in the White House </w:t>
      </w:r>
    </w:p>
    <w:p w14:paraId="25AEEF50" w14:textId="77777777" w:rsidR="001F1D08" w:rsidRPr="009B439C" w:rsidRDefault="001F1D08" w:rsidP="001F1D08">
      <w:pPr>
        <w:contextualSpacing/>
        <w:rPr>
          <w:rFonts w:ascii="Cambria" w:hAnsi="Cambria"/>
          <w:strike/>
        </w:rPr>
      </w:pPr>
    </w:p>
    <w:p w14:paraId="431F8CC1" w14:textId="77777777" w:rsidR="001F1D08" w:rsidRPr="009B439C" w:rsidRDefault="001F1D08" w:rsidP="001F1D08">
      <w:pPr>
        <w:contextualSpacing/>
        <w:rPr>
          <w:rFonts w:ascii="Cambria" w:hAnsi="Cambria"/>
          <w:strike/>
        </w:rPr>
      </w:pPr>
      <w:r w:rsidRPr="009B439C">
        <w:rPr>
          <w:rFonts w:ascii="Cambria" w:hAnsi="Cambria"/>
          <w:strike/>
        </w:rPr>
        <w:t>Unit VII</w:t>
      </w:r>
      <w:r w:rsidRPr="009B439C">
        <w:rPr>
          <w:rFonts w:ascii="Cambria" w:hAnsi="Cambria"/>
          <w:strike/>
        </w:rPr>
        <w:tab/>
        <w:t xml:space="preserve"> Age of Empire: American Foreign Policy, 1890-1914 </w:t>
      </w:r>
    </w:p>
    <w:p w14:paraId="2C67A6E6" w14:textId="77777777" w:rsidR="001F1D08" w:rsidRPr="009B439C" w:rsidRDefault="001F1D08" w:rsidP="001F1D08">
      <w:pPr>
        <w:numPr>
          <w:ilvl w:val="0"/>
          <w:numId w:val="9"/>
        </w:numPr>
        <w:spacing w:after="160"/>
        <w:contextualSpacing/>
        <w:rPr>
          <w:rFonts w:ascii="Cambria" w:hAnsi="Cambria"/>
          <w:strike/>
        </w:rPr>
      </w:pPr>
      <w:r w:rsidRPr="009B439C">
        <w:rPr>
          <w:rFonts w:ascii="Cambria" w:hAnsi="Cambria"/>
          <w:strike/>
        </w:rPr>
        <w:t xml:space="preserve">Turner, Mahan, and the Roots of Empire </w:t>
      </w:r>
    </w:p>
    <w:p w14:paraId="1F7A96C7" w14:textId="77777777" w:rsidR="001F1D08" w:rsidRPr="009B439C" w:rsidRDefault="001F1D08" w:rsidP="001F1D08">
      <w:pPr>
        <w:numPr>
          <w:ilvl w:val="0"/>
          <w:numId w:val="9"/>
        </w:numPr>
        <w:spacing w:after="160"/>
        <w:contextualSpacing/>
        <w:rPr>
          <w:rFonts w:ascii="Cambria" w:hAnsi="Cambria"/>
          <w:strike/>
        </w:rPr>
      </w:pPr>
      <w:r w:rsidRPr="009B439C">
        <w:rPr>
          <w:rFonts w:ascii="Cambria" w:hAnsi="Cambria"/>
          <w:strike/>
        </w:rPr>
        <w:t xml:space="preserve">The Spanish-American War and Overseas Empire </w:t>
      </w:r>
    </w:p>
    <w:p w14:paraId="3CF7263C" w14:textId="77777777" w:rsidR="001F1D08" w:rsidRPr="009B439C" w:rsidRDefault="001F1D08" w:rsidP="001F1D08">
      <w:pPr>
        <w:numPr>
          <w:ilvl w:val="0"/>
          <w:numId w:val="9"/>
        </w:numPr>
        <w:spacing w:after="160"/>
        <w:contextualSpacing/>
        <w:rPr>
          <w:rFonts w:ascii="Cambria" w:hAnsi="Cambria"/>
          <w:strike/>
        </w:rPr>
      </w:pPr>
      <w:r w:rsidRPr="009B439C">
        <w:rPr>
          <w:rFonts w:ascii="Cambria" w:hAnsi="Cambria"/>
          <w:strike/>
        </w:rPr>
        <w:t xml:space="preserve">Economic Imperialism in East Asia </w:t>
      </w:r>
    </w:p>
    <w:p w14:paraId="7082B2BF" w14:textId="77777777" w:rsidR="001F1D08" w:rsidRPr="009B439C" w:rsidRDefault="001F1D08" w:rsidP="001F1D08">
      <w:pPr>
        <w:numPr>
          <w:ilvl w:val="0"/>
          <w:numId w:val="9"/>
        </w:numPr>
        <w:spacing w:after="160"/>
        <w:contextualSpacing/>
        <w:rPr>
          <w:rFonts w:ascii="Cambria" w:hAnsi="Cambria"/>
          <w:strike/>
        </w:rPr>
      </w:pPr>
      <w:r w:rsidRPr="009B439C">
        <w:rPr>
          <w:rFonts w:ascii="Cambria" w:hAnsi="Cambria"/>
          <w:strike/>
        </w:rPr>
        <w:t xml:space="preserve">Roosevelt's "Big Stick" Foreign Policy </w:t>
      </w:r>
    </w:p>
    <w:p w14:paraId="61103941" w14:textId="77777777" w:rsidR="001F1D08" w:rsidRPr="009B439C" w:rsidRDefault="001F1D08" w:rsidP="001F1D08">
      <w:pPr>
        <w:numPr>
          <w:ilvl w:val="0"/>
          <w:numId w:val="9"/>
        </w:numPr>
        <w:spacing w:after="160"/>
        <w:contextualSpacing/>
        <w:rPr>
          <w:rFonts w:ascii="Cambria" w:hAnsi="Cambria"/>
          <w:strike/>
        </w:rPr>
      </w:pPr>
      <w:r w:rsidRPr="009B439C">
        <w:rPr>
          <w:rFonts w:ascii="Cambria" w:hAnsi="Cambria"/>
          <w:strike/>
        </w:rPr>
        <w:t xml:space="preserve">Taft's "Dollar Diplomacy" </w:t>
      </w:r>
    </w:p>
    <w:p w14:paraId="467153CC" w14:textId="77777777" w:rsidR="001F1D08" w:rsidRPr="009B439C" w:rsidRDefault="001F1D08" w:rsidP="001F1D08">
      <w:pPr>
        <w:contextualSpacing/>
        <w:rPr>
          <w:rFonts w:ascii="Cambria" w:hAnsi="Cambria"/>
          <w:strike/>
        </w:rPr>
      </w:pPr>
    </w:p>
    <w:p w14:paraId="04A88324" w14:textId="77777777" w:rsidR="001F1D08" w:rsidRPr="009B439C" w:rsidRDefault="001F1D08" w:rsidP="001F1D08">
      <w:pPr>
        <w:contextualSpacing/>
        <w:rPr>
          <w:rFonts w:ascii="Cambria" w:hAnsi="Cambria"/>
          <w:strike/>
        </w:rPr>
      </w:pPr>
      <w:r w:rsidRPr="009B439C">
        <w:rPr>
          <w:rFonts w:ascii="Cambria" w:hAnsi="Cambria"/>
          <w:strike/>
        </w:rPr>
        <w:t>Unit VIII</w:t>
      </w:r>
      <w:r w:rsidRPr="009B439C">
        <w:rPr>
          <w:rFonts w:ascii="Cambria" w:hAnsi="Cambria"/>
          <w:strike/>
        </w:rPr>
        <w:tab/>
        <w:t xml:space="preserve"> Americans and the Great War, 1914-1919 </w:t>
      </w:r>
    </w:p>
    <w:p w14:paraId="4FBBC13C" w14:textId="77777777" w:rsidR="001F1D08" w:rsidRPr="009B439C" w:rsidRDefault="001F1D08" w:rsidP="001F1D08">
      <w:pPr>
        <w:numPr>
          <w:ilvl w:val="0"/>
          <w:numId w:val="10"/>
        </w:numPr>
        <w:spacing w:after="160"/>
        <w:contextualSpacing/>
        <w:rPr>
          <w:rFonts w:ascii="Cambria" w:hAnsi="Cambria"/>
          <w:strike/>
        </w:rPr>
      </w:pPr>
      <w:r w:rsidRPr="009B439C">
        <w:rPr>
          <w:rFonts w:ascii="Cambria" w:hAnsi="Cambria"/>
          <w:strike/>
        </w:rPr>
        <w:t xml:space="preserve">American Isolationism and the European Origins of War </w:t>
      </w:r>
    </w:p>
    <w:p w14:paraId="70F10DBC" w14:textId="77777777" w:rsidR="001F1D08" w:rsidRPr="009B439C" w:rsidRDefault="001F1D08" w:rsidP="001F1D08">
      <w:pPr>
        <w:numPr>
          <w:ilvl w:val="0"/>
          <w:numId w:val="10"/>
        </w:numPr>
        <w:spacing w:after="160"/>
        <w:contextualSpacing/>
        <w:rPr>
          <w:rFonts w:ascii="Cambria" w:hAnsi="Cambria"/>
          <w:strike/>
        </w:rPr>
      </w:pPr>
      <w:r w:rsidRPr="009B439C">
        <w:rPr>
          <w:rFonts w:ascii="Cambria" w:hAnsi="Cambria"/>
          <w:strike/>
        </w:rPr>
        <w:t xml:space="preserve">The United States Prepares for War </w:t>
      </w:r>
    </w:p>
    <w:p w14:paraId="6AA8D78F" w14:textId="77777777" w:rsidR="001F1D08" w:rsidRPr="009B439C" w:rsidRDefault="001F1D08" w:rsidP="001F1D08">
      <w:pPr>
        <w:numPr>
          <w:ilvl w:val="0"/>
          <w:numId w:val="10"/>
        </w:numPr>
        <w:spacing w:after="160"/>
        <w:contextualSpacing/>
        <w:rPr>
          <w:rFonts w:ascii="Cambria" w:hAnsi="Cambria"/>
          <w:strike/>
        </w:rPr>
      </w:pPr>
      <w:r w:rsidRPr="009B439C">
        <w:rPr>
          <w:rFonts w:ascii="Cambria" w:hAnsi="Cambria"/>
          <w:strike/>
        </w:rPr>
        <w:t xml:space="preserve">A New Home Front </w:t>
      </w:r>
    </w:p>
    <w:p w14:paraId="6A62894D" w14:textId="77777777" w:rsidR="001F1D08" w:rsidRPr="009B439C" w:rsidRDefault="001F1D08" w:rsidP="001F1D08">
      <w:pPr>
        <w:numPr>
          <w:ilvl w:val="0"/>
          <w:numId w:val="10"/>
        </w:numPr>
        <w:spacing w:after="160"/>
        <w:contextualSpacing/>
        <w:rPr>
          <w:rFonts w:ascii="Cambria" w:hAnsi="Cambria"/>
          <w:strike/>
        </w:rPr>
      </w:pPr>
      <w:r w:rsidRPr="009B439C">
        <w:rPr>
          <w:rFonts w:ascii="Cambria" w:hAnsi="Cambria"/>
          <w:strike/>
        </w:rPr>
        <w:t xml:space="preserve">From War to Peace </w:t>
      </w:r>
    </w:p>
    <w:p w14:paraId="613A2E94" w14:textId="77777777" w:rsidR="001F1D08" w:rsidRPr="009B439C" w:rsidRDefault="001F1D08" w:rsidP="001F1D08">
      <w:pPr>
        <w:numPr>
          <w:ilvl w:val="0"/>
          <w:numId w:val="10"/>
        </w:numPr>
        <w:spacing w:after="160"/>
        <w:contextualSpacing/>
        <w:rPr>
          <w:rFonts w:ascii="Cambria" w:hAnsi="Cambria"/>
          <w:strike/>
        </w:rPr>
      </w:pPr>
      <w:r w:rsidRPr="009B439C">
        <w:rPr>
          <w:rFonts w:ascii="Cambria" w:hAnsi="Cambria"/>
          <w:strike/>
        </w:rPr>
        <w:t xml:space="preserve">Demobilization and Its Difficult Aftermath </w:t>
      </w:r>
    </w:p>
    <w:p w14:paraId="1019DB48" w14:textId="77777777" w:rsidR="001F1D08" w:rsidRPr="009B439C" w:rsidRDefault="001F1D08" w:rsidP="001F1D08">
      <w:pPr>
        <w:contextualSpacing/>
        <w:rPr>
          <w:rFonts w:ascii="Cambria" w:hAnsi="Cambria"/>
          <w:strike/>
        </w:rPr>
      </w:pPr>
    </w:p>
    <w:p w14:paraId="4AFE01C4" w14:textId="77777777" w:rsidR="001F1D08" w:rsidRPr="009B439C" w:rsidRDefault="001F1D08" w:rsidP="001F1D08">
      <w:pPr>
        <w:contextualSpacing/>
        <w:rPr>
          <w:rFonts w:ascii="Cambria" w:hAnsi="Cambria"/>
          <w:strike/>
        </w:rPr>
      </w:pPr>
      <w:r w:rsidRPr="009B439C">
        <w:rPr>
          <w:rFonts w:ascii="Cambria" w:hAnsi="Cambria"/>
          <w:strike/>
        </w:rPr>
        <w:t>Unit IX</w:t>
      </w:r>
      <w:r w:rsidRPr="009B439C">
        <w:rPr>
          <w:rFonts w:ascii="Cambria" w:hAnsi="Cambria"/>
          <w:strike/>
        </w:rPr>
        <w:tab/>
      </w:r>
      <w:r w:rsidRPr="009B439C">
        <w:rPr>
          <w:rFonts w:ascii="Cambria" w:hAnsi="Cambria"/>
          <w:strike/>
        </w:rPr>
        <w:tab/>
        <w:t xml:space="preserve">The Jazz Age: Redefining the Nation, 1919-1929 </w:t>
      </w:r>
    </w:p>
    <w:p w14:paraId="0D96A747" w14:textId="77777777" w:rsidR="001F1D08" w:rsidRPr="009B439C" w:rsidRDefault="001F1D08" w:rsidP="001F1D08">
      <w:pPr>
        <w:numPr>
          <w:ilvl w:val="0"/>
          <w:numId w:val="11"/>
        </w:numPr>
        <w:spacing w:after="160"/>
        <w:contextualSpacing/>
        <w:rPr>
          <w:rFonts w:ascii="Cambria" w:hAnsi="Cambria"/>
          <w:strike/>
        </w:rPr>
      </w:pPr>
      <w:r w:rsidRPr="009B439C">
        <w:rPr>
          <w:rFonts w:ascii="Cambria" w:hAnsi="Cambria"/>
          <w:strike/>
        </w:rPr>
        <w:t xml:space="preserve">Prosperity and the Production of Popular Entertainment </w:t>
      </w:r>
    </w:p>
    <w:p w14:paraId="679C17EC" w14:textId="77777777" w:rsidR="001F1D08" w:rsidRPr="009B439C" w:rsidRDefault="001F1D08" w:rsidP="001F1D08">
      <w:pPr>
        <w:numPr>
          <w:ilvl w:val="0"/>
          <w:numId w:val="11"/>
        </w:numPr>
        <w:spacing w:after="160"/>
        <w:contextualSpacing/>
        <w:rPr>
          <w:rFonts w:ascii="Cambria" w:hAnsi="Cambria"/>
          <w:strike/>
        </w:rPr>
      </w:pPr>
      <w:r w:rsidRPr="009B439C">
        <w:rPr>
          <w:rFonts w:ascii="Cambria" w:hAnsi="Cambria"/>
          <w:strike/>
        </w:rPr>
        <w:t xml:space="preserve">Transformation and Backlash </w:t>
      </w:r>
    </w:p>
    <w:p w14:paraId="6A4E9D5C" w14:textId="77777777" w:rsidR="001F1D08" w:rsidRPr="009B439C" w:rsidRDefault="001F1D08" w:rsidP="001F1D08">
      <w:pPr>
        <w:numPr>
          <w:ilvl w:val="0"/>
          <w:numId w:val="11"/>
        </w:numPr>
        <w:spacing w:after="160"/>
        <w:contextualSpacing/>
        <w:rPr>
          <w:rFonts w:ascii="Cambria" w:hAnsi="Cambria"/>
          <w:strike/>
        </w:rPr>
      </w:pPr>
      <w:r w:rsidRPr="009B439C">
        <w:rPr>
          <w:rFonts w:ascii="Cambria" w:hAnsi="Cambria"/>
          <w:strike/>
        </w:rPr>
        <w:t xml:space="preserve">A New Generation </w:t>
      </w:r>
    </w:p>
    <w:p w14:paraId="64F7D073" w14:textId="77777777" w:rsidR="001F1D08" w:rsidRPr="009B439C" w:rsidRDefault="001F1D08" w:rsidP="001F1D08">
      <w:pPr>
        <w:numPr>
          <w:ilvl w:val="0"/>
          <w:numId w:val="11"/>
        </w:numPr>
        <w:spacing w:after="160"/>
        <w:contextualSpacing/>
        <w:rPr>
          <w:rFonts w:ascii="Cambria" w:hAnsi="Cambria"/>
          <w:strike/>
        </w:rPr>
      </w:pPr>
      <w:r w:rsidRPr="009B439C">
        <w:rPr>
          <w:rFonts w:ascii="Cambria" w:hAnsi="Cambria"/>
          <w:strike/>
        </w:rPr>
        <w:t xml:space="preserve">Republican Ascendancy: Politics in the 1920s </w:t>
      </w:r>
    </w:p>
    <w:p w14:paraId="1204B98D" w14:textId="77777777" w:rsidR="001F1D08" w:rsidRPr="009B439C" w:rsidRDefault="001F1D08" w:rsidP="001F1D08">
      <w:pPr>
        <w:contextualSpacing/>
        <w:rPr>
          <w:rFonts w:ascii="Cambria" w:hAnsi="Cambria"/>
          <w:strike/>
        </w:rPr>
      </w:pPr>
    </w:p>
    <w:p w14:paraId="5A4F0DAB" w14:textId="77777777" w:rsidR="001F1D08" w:rsidRPr="009B439C" w:rsidRDefault="001F1D08" w:rsidP="001F1D08">
      <w:pPr>
        <w:contextualSpacing/>
        <w:rPr>
          <w:rFonts w:ascii="Cambria" w:hAnsi="Cambria"/>
          <w:strike/>
        </w:rPr>
      </w:pPr>
      <w:r w:rsidRPr="009B439C">
        <w:rPr>
          <w:rFonts w:ascii="Cambria" w:hAnsi="Cambria"/>
          <w:strike/>
        </w:rPr>
        <w:t>Unit X</w:t>
      </w:r>
      <w:r w:rsidRPr="009B439C">
        <w:rPr>
          <w:rFonts w:ascii="Cambria" w:hAnsi="Cambria"/>
          <w:strike/>
        </w:rPr>
        <w:tab/>
      </w:r>
      <w:r w:rsidRPr="009B439C">
        <w:rPr>
          <w:rFonts w:ascii="Cambria" w:hAnsi="Cambria"/>
          <w:strike/>
        </w:rPr>
        <w:tab/>
        <w:t xml:space="preserve">Brother, Can You Spare a Dime? The Great Depression, 1929-1932 </w:t>
      </w:r>
    </w:p>
    <w:p w14:paraId="25CC42D9" w14:textId="77777777" w:rsidR="001F1D08" w:rsidRPr="009B439C" w:rsidRDefault="001F1D08" w:rsidP="001F1D08">
      <w:pPr>
        <w:numPr>
          <w:ilvl w:val="0"/>
          <w:numId w:val="12"/>
        </w:numPr>
        <w:spacing w:after="160"/>
        <w:contextualSpacing/>
        <w:rPr>
          <w:rFonts w:ascii="Cambria" w:hAnsi="Cambria"/>
          <w:strike/>
        </w:rPr>
      </w:pPr>
      <w:r w:rsidRPr="009B439C">
        <w:rPr>
          <w:rFonts w:ascii="Cambria" w:hAnsi="Cambria"/>
          <w:strike/>
        </w:rPr>
        <w:t xml:space="preserve"> The Stock Market Crash of 1929 </w:t>
      </w:r>
    </w:p>
    <w:p w14:paraId="282D3DA0" w14:textId="77777777" w:rsidR="001F1D08" w:rsidRPr="009B439C" w:rsidRDefault="001F1D08" w:rsidP="001F1D08">
      <w:pPr>
        <w:numPr>
          <w:ilvl w:val="0"/>
          <w:numId w:val="12"/>
        </w:numPr>
        <w:spacing w:after="160"/>
        <w:contextualSpacing/>
        <w:rPr>
          <w:rFonts w:ascii="Cambria" w:hAnsi="Cambria"/>
          <w:strike/>
        </w:rPr>
      </w:pPr>
      <w:r w:rsidRPr="009B439C">
        <w:rPr>
          <w:rFonts w:ascii="Cambria" w:hAnsi="Cambria"/>
          <w:strike/>
        </w:rPr>
        <w:t xml:space="preserve">President Hoover's Response </w:t>
      </w:r>
    </w:p>
    <w:p w14:paraId="6AA1DED7" w14:textId="77777777" w:rsidR="001F1D08" w:rsidRPr="009B439C" w:rsidRDefault="001F1D08" w:rsidP="001F1D08">
      <w:pPr>
        <w:numPr>
          <w:ilvl w:val="0"/>
          <w:numId w:val="12"/>
        </w:numPr>
        <w:spacing w:after="160"/>
        <w:contextualSpacing/>
        <w:rPr>
          <w:rFonts w:ascii="Cambria" w:hAnsi="Cambria"/>
          <w:strike/>
        </w:rPr>
      </w:pPr>
      <w:r w:rsidRPr="009B439C">
        <w:rPr>
          <w:rFonts w:ascii="Cambria" w:hAnsi="Cambria"/>
          <w:strike/>
        </w:rPr>
        <w:t xml:space="preserve">The Depths of the Great Depression </w:t>
      </w:r>
    </w:p>
    <w:p w14:paraId="5EEED564" w14:textId="77777777" w:rsidR="001F1D08" w:rsidRPr="009B439C" w:rsidRDefault="001F1D08" w:rsidP="001F1D08">
      <w:pPr>
        <w:numPr>
          <w:ilvl w:val="0"/>
          <w:numId w:val="12"/>
        </w:numPr>
        <w:spacing w:after="160"/>
        <w:contextualSpacing/>
        <w:rPr>
          <w:rFonts w:ascii="Cambria" w:hAnsi="Cambria"/>
          <w:strike/>
        </w:rPr>
      </w:pPr>
      <w:r w:rsidRPr="009B439C">
        <w:rPr>
          <w:rFonts w:ascii="Cambria" w:hAnsi="Cambria"/>
          <w:strike/>
        </w:rPr>
        <w:t xml:space="preserve">Assessing the Hoover Years on the Eve of the New Deal </w:t>
      </w:r>
    </w:p>
    <w:p w14:paraId="0B7D3DC4" w14:textId="77777777" w:rsidR="001F1D08" w:rsidRPr="009B439C" w:rsidRDefault="001F1D08" w:rsidP="001F1D08">
      <w:pPr>
        <w:contextualSpacing/>
        <w:rPr>
          <w:rFonts w:ascii="Cambria" w:hAnsi="Cambria"/>
          <w:strike/>
        </w:rPr>
      </w:pPr>
    </w:p>
    <w:p w14:paraId="5EB732E9" w14:textId="77777777" w:rsidR="001F1D08" w:rsidRPr="009B439C" w:rsidRDefault="001F1D08" w:rsidP="001F1D08">
      <w:pPr>
        <w:contextualSpacing/>
        <w:rPr>
          <w:rFonts w:ascii="Cambria" w:hAnsi="Cambria"/>
          <w:strike/>
        </w:rPr>
      </w:pPr>
      <w:r w:rsidRPr="009B439C">
        <w:rPr>
          <w:rFonts w:ascii="Cambria" w:hAnsi="Cambria"/>
          <w:strike/>
        </w:rPr>
        <w:t>Unit XI</w:t>
      </w:r>
      <w:r w:rsidRPr="009B439C">
        <w:rPr>
          <w:rFonts w:ascii="Cambria" w:hAnsi="Cambria"/>
          <w:strike/>
        </w:rPr>
        <w:tab/>
      </w:r>
      <w:r w:rsidRPr="009B439C">
        <w:rPr>
          <w:rFonts w:ascii="Cambria" w:hAnsi="Cambria"/>
          <w:strike/>
        </w:rPr>
        <w:tab/>
        <w:t xml:space="preserve">Franklin Roosevelt and the New Deal, 1932-1941 </w:t>
      </w:r>
    </w:p>
    <w:p w14:paraId="35290304" w14:textId="77777777" w:rsidR="001F1D08" w:rsidRPr="009B439C" w:rsidRDefault="001F1D08" w:rsidP="001F1D08">
      <w:pPr>
        <w:numPr>
          <w:ilvl w:val="0"/>
          <w:numId w:val="13"/>
        </w:numPr>
        <w:spacing w:after="160"/>
        <w:contextualSpacing/>
        <w:rPr>
          <w:rFonts w:ascii="Cambria" w:hAnsi="Cambria"/>
          <w:strike/>
        </w:rPr>
      </w:pPr>
      <w:r w:rsidRPr="009B439C">
        <w:rPr>
          <w:rFonts w:ascii="Cambria" w:hAnsi="Cambria"/>
          <w:strike/>
        </w:rPr>
        <w:t xml:space="preserve">The Rise of Franklin Roosevelt </w:t>
      </w:r>
    </w:p>
    <w:p w14:paraId="0165794A" w14:textId="77777777" w:rsidR="001F1D08" w:rsidRPr="009B439C" w:rsidRDefault="001F1D08" w:rsidP="001F1D08">
      <w:pPr>
        <w:numPr>
          <w:ilvl w:val="0"/>
          <w:numId w:val="13"/>
        </w:numPr>
        <w:spacing w:after="160"/>
        <w:contextualSpacing/>
        <w:rPr>
          <w:rFonts w:ascii="Cambria" w:hAnsi="Cambria"/>
          <w:strike/>
        </w:rPr>
      </w:pPr>
      <w:r w:rsidRPr="009B439C">
        <w:rPr>
          <w:rFonts w:ascii="Cambria" w:hAnsi="Cambria"/>
          <w:strike/>
        </w:rPr>
        <w:t xml:space="preserve">The First New Deal </w:t>
      </w:r>
    </w:p>
    <w:p w14:paraId="2CEAAE47" w14:textId="77777777" w:rsidR="001F1D08" w:rsidRPr="009B439C" w:rsidRDefault="001F1D08" w:rsidP="001F1D08">
      <w:pPr>
        <w:numPr>
          <w:ilvl w:val="0"/>
          <w:numId w:val="13"/>
        </w:numPr>
        <w:spacing w:after="160"/>
        <w:contextualSpacing/>
        <w:rPr>
          <w:rFonts w:ascii="Cambria" w:hAnsi="Cambria"/>
          <w:strike/>
        </w:rPr>
      </w:pPr>
      <w:r w:rsidRPr="009B439C">
        <w:rPr>
          <w:rFonts w:ascii="Cambria" w:hAnsi="Cambria"/>
          <w:strike/>
        </w:rPr>
        <w:t xml:space="preserve">The Second New Deal </w:t>
      </w:r>
    </w:p>
    <w:p w14:paraId="422C9B95" w14:textId="77777777" w:rsidR="001F1D08" w:rsidRPr="009B439C" w:rsidRDefault="001F1D08" w:rsidP="001F1D08">
      <w:pPr>
        <w:contextualSpacing/>
        <w:rPr>
          <w:rFonts w:ascii="Cambria" w:hAnsi="Cambria"/>
        </w:rPr>
      </w:pPr>
    </w:p>
    <w:p w14:paraId="4459748A" w14:textId="77777777" w:rsidR="001F1D08" w:rsidRPr="009B439C" w:rsidRDefault="001F1D08" w:rsidP="001F1D08">
      <w:pPr>
        <w:contextualSpacing/>
        <w:rPr>
          <w:rFonts w:ascii="Cambria" w:hAnsi="Cambria"/>
          <w:strike/>
        </w:rPr>
      </w:pPr>
      <w:r w:rsidRPr="009B439C">
        <w:rPr>
          <w:rFonts w:ascii="Cambria" w:hAnsi="Cambria"/>
          <w:strike/>
        </w:rPr>
        <w:t>Unit XII</w:t>
      </w:r>
      <w:r w:rsidRPr="009B439C">
        <w:rPr>
          <w:rFonts w:ascii="Cambria" w:hAnsi="Cambria"/>
          <w:strike/>
        </w:rPr>
        <w:tab/>
        <w:t xml:space="preserve">Fighting the Good Fight in World War II, 1941-1945 </w:t>
      </w:r>
    </w:p>
    <w:p w14:paraId="36D8A65A" w14:textId="77777777" w:rsidR="001F1D08" w:rsidRPr="009B439C" w:rsidRDefault="001F1D08" w:rsidP="001F1D08">
      <w:pPr>
        <w:numPr>
          <w:ilvl w:val="0"/>
          <w:numId w:val="14"/>
        </w:numPr>
        <w:spacing w:after="160"/>
        <w:contextualSpacing/>
        <w:rPr>
          <w:rFonts w:ascii="Cambria" w:hAnsi="Cambria"/>
          <w:strike/>
        </w:rPr>
      </w:pPr>
      <w:r w:rsidRPr="009B439C">
        <w:rPr>
          <w:rFonts w:ascii="Cambria" w:hAnsi="Cambria"/>
          <w:strike/>
        </w:rPr>
        <w:t xml:space="preserve">The Origins of War: Europe, Asia, and the United States </w:t>
      </w:r>
    </w:p>
    <w:p w14:paraId="3072AAD4" w14:textId="77777777" w:rsidR="001F1D08" w:rsidRPr="009B439C" w:rsidRDefault="001F1D08" w:rsidP="001F1D08">
      <w:pPr>
        <w:numPr>
          <w:ilvl w:val="0"/>
          <w:numId w:val="14"/>
        </w:numPr>
        <w:spacing w:after="160"/>
        <w:contextualSpacing/>
        <w:rPr>
          <w:rFonts w:ascii="Cambria" w:hAnsi="Cambria"/>
          <w:strike/>
        </w:rPr>
      </w:pPr>
      <w:r w:rsidRPr="009B439C">
        <w:rPr>
          <w:rFonts w:ascii="Cambria" w:hAnsi="Cambria"/>
          <w:strike/>
        </w:rPr>
        <w:t xml:space="preserve">The Home Front </w:t>
      </w:r>
    </w:p>
    <w:p w14:paraId="3A106294" w14:textId="77777777" w:rsidR="001F1D08" w:rsidRPr="009B439C" w:rsidRDefault="001F1D08" w:rsidP="001F1D08">
      <w:pPr>
        <w:numPr>
          <w:ilvl w:val="0"/>
          <w:numId w:val="14"/>
        </w:numPr>
        <w:spacing w:after="160"/>
        <w:contextualSpacing/>
        <w:rPr>
          <w:rFonts w:ascii="Cambria" w:hAnsi="Cambria"/>
          <w:strike/>
        </w:rPr>
      </w:pPr>
      <w:r w:rsidRPr="009B439C">
        <w:rPr>
          <w:rFonts w:ascii="Cambria" w:hAnsi="Cambria"/>
          <w:strike/>
        </w:rPr>
        <w:t xml:space="preserve">Victory in the European Theater </w:t>
      </w:r>
    </w:p>
    <w:p w14:paraId="21A2A042" w14:textId="77777777" w:rsidR="001F1D08" w:rsidRPr="009B439C" w:rsidRDefault="001F1D08" w:rsidP="001F1D08">
      <w:pPr>
        <w:numPr>
          <w:ilvl w:val="0"/>
          <w:numId w:val="14"/>
        </w:numPr>
        <w:spacing w:after="160"/>
        <w:contextualSpacing/>
        <w:rPr>
          <w:rFonts w:ascii="Cambria" w:hAnsi="Cambria"/>
          <w:strike/>
        </w:rPr>
      </w:pPr>
      <w:r w:rsidRPr="009B439C">
        <w:rPr>
          <w:rFonts w:ascii="Cambria" w:hAnsi="Cambria"/>
          <w:strike/>
        </w:rPr>
        <w:t xml:space="preserve">The Pacific Theater and the Atomic Bomb </w:t>
      </w:r>
    </w:p>
    <w:p w14:paraId="76EACB4E" w14:textId="77777777" w:rsidR="001F1D08" w:rsidRPr="009B439C" w:rsidRDefault="001F1D08" w:rsidP="001F1D08">
      <w:pPr>
        <w:contextualSpacing/>
        <w:rPr>
          <w:rFonts w:ascii="Cambria" w:hAnsi="Cambria"/>
          <w:strike/>
        </w:rPr>
      </w:pPr>
    </w:p>
    <w:p w14:paraId="28866C8B" w14:textId="77777777" w:rsidR="001F1D08" w:rsidRPr="009B439C" w:rsidRDefault="001F1D08" w:rsidP="001F1D08">
      <w:pPr>
        <w:contextualSpacing/>
        <w:rPr>
          <w:rFonts w:ascii="Cambria" w:hAnsi="Cambria"/>
          <w:strike/>
        </w:rPr>
      </w:pPr>
      <w:r w:rsidRPr="009B439C">
        <w:rPr>
          <w:rFonts w:ascii="Cambria" w:hAnsi="Cambria"/>
          <w:strike/>
        </w:rPr>
        <w:t>Unit XIII</w:t>
      </w:r>
      <w:r w:rsidRPr="009B439C">
        <w:rPr>
          <w:rFonts w:ascii="Cambria" w:hAnsi="Cambria"/>
          <w:strike/>
        </w:rPr>
        <w:tab/>
        <w:t xml:space="preserve">Post-War Prosperity and Cold War Fears, 1945-1960 </w:t>
      </w:r>
    </w:p>
    <w:p w14:paraId="47FED80D" w14:textId="77777777" w:rsidR="001F1D08" w:rsidRPr="009B439C" w:rsidRDefault="001F1D08" w:rsidP="001F1D08">
      <w:pPr>
        <w:numPr>
          <w:ilvl w:val="0"/>
          <w:numId w:val="15"/>
        </w:numPr>
        <w:spacing w:after="160"/>
        <w:contextualSpacing/>
        <w:rPr>
          <w:rFonts w:ascii="Cambria" w:hAnsi="Cambria"/>
          <w:strike/>
        </w:rPr>
      </w:pPr>
      <w:r w:rsidRPr="009B439C">
        <w:rPr>
          <w:rFonts w:ascii="Cambria" w:hAnsi="Cambria"/>
          <w:strike/>
        </w:rPr>
        <w:t xml:space="preserve">The Challenges of Peacetime </w:t>
      </w:r>
    </w:p>
    <w:p w14:paraId="16B35679" w14:textId="77777777" w:rsidR="001F1D08" w:rsidRPr="009B439C" w:rsidRDefault="001F1D08" w:rsidP="001F1D08">
      <w:pPr>
        <w:numPr>
          <w:ilvl w:val="0"/>
          <w:numId w:val="15"/>
        </w:numPr>
        <w:spacing w:after="160"/>
        <w:contextualSpacing/>
        <w:rPr>
          <w:rFonts w:ascii="Cambria" w:hAnsi="Cambria"/>
          <w:strike/>
        </w:rPr>
      </w:pPr>
      <w:r w:rsidRPr="009B439C">
        <w:rPr>
          <w:rFonts w:ascii="Cambria" w:hAnsi="Cambria"/>
          <w:strike/>
        </w:rPr>
        <w:t xml:space="preserve">The Cold War </w:t>
      </w:r>
    </w:p>
    <w:p w14:paraId="79091B13" w14:textId="77777777" w:rsidR="001F1D08" w:rsidRPr="009B439C" w:rsidRDefault="001F1D08" w:rsidP="001F1D08">
      <w:pPr>
        <w:numPr>
          <w:ilvl w:val="0"/>
          <w:numId w:val="15"/>
        </w:numPr>
        <w:spacing w:after="160"/>
        <w:contextualSpacing/>
        <w:rPr>
          <w:rFonts w:ascii="Cambria" w:hAnsi="Cambria"/>
          <w:strike/>
        </w:rPr>
      </w:pPr>
      <w:r w:rsidRPr="009B439C">
        <w:rPr>
          <w:rFonts w:ascii="Cambria" w:hAnsi="Cambria"/>
          <w:strike/>
        </w:rPr>
        <w:t xml:space="preserve">The American Dream </w:t>
      </w:r>
    </w:p>
    <w:p w14:paraId="6D608DCD" w14:textId="77777777" w:rsidR="001F1D08" w:rsidRPr="009B439C" w:rsidRDefault="001F1D08" w:rsidP="001F1D08">
      <w:pPr>
        <w:numPr>
          <w:ilvl w:val="0"/>
          <w:numId w:val="15"/>
        </w:numPr>
        <w:spacing w:after="160"/>
        <w:contextualSpacing/>
        <w:rPr>
          <w:rFonts w:ascii="Cambria" w:hAnsi="Cambria"/>
          <w:strike/>
        </w:rPr>
      </w:pPr>
      <w:r w:rsidRPr="009B439C">
        <w:rPr>
          <w:rFonts w:ascii="Cambria" w:hAnsi="Cambria"/>
          <w:strike/>
        </w:rPr>
        <w:t xml:space="preserve">Popular Culture and Mass Media </w:t>
      </w:r>
    </w:p>
    <w:p w14:paraId="2C2CF2E0" w14:textId="77777777" w:rsidR="001F1D08" w:rsidRPr="009B439C" w:rsidRDefault="001F1D08" w:rsidP="001F1D08">
      <w:pPr>
        <w:numPr>
          <w:ilvl w:val="0"/>
          <w:numId w:val="15"/>
        </w:numPr>
        <w:spacing w:after="160"/>
        <w:contextualSpacing/>
        <w:rPr>
          <w:rFonts w:ascii="Cambria" w:hAnsi="Cambria"/>
          <w:strike/>
        </w:rPr>
      </w:pPr>
      <w:r w:rsidRPr="009B439C">
        <w:rPr>
          <w:rFonts w:ascii="Cambria" w:hAnsi="Cambria"/>
          <w:strike/>
        </w:rPr>
        <w:t xml:space="preserve">The African American Struggle for Civil Rights </w:t>
      </w:r>
    </w:p>
    <w:p w14:paraId="536E4986" w14:textId="77777777" w:rsidR="001F1D08" w:rsidRPr="009B439C" w:rsidRDefault="001F1D08" w:rsidP="001F1D08">
      <w:pPr>
        <w:contextualSpacing/>
        <w:rPr>
          <w:rFonts w:ascii="Cambria" w:hAnsi="Cambria"/>
          <w:strike/>
        </w:rPr>
      </w:pPr>
    </w:p>
    <w:p w14:paraId="490784D4" w14:textId="77777777" w:rsidR="001F1D08" w:rsidRPr="009B439C" w:rsidRDefault="001F1D08" w:rsidP="001F1D08">
      <w:pPr>
        <w:contextualSpacing/>
        <w:rPr>
          <w:rFonts w:ascii="Cambria" w:hAnsi="Cambria"/>
          <w:strike/>
        </w:rPr>
      </w:pPr>
      <w:r w:rsidRPr="009B439C">
        <w:rPr>
          <w:rFonts w:ascii="Cambria" w:hAnsi="Cambria"/>
          <w:strike/>
        </w:rPr>
        <w:t>Unit IX</w:t>
      </w:r>
      <w:r w:rsidRPr="009B439C">
        <w:rPr>
          <w:rFonts w:ascii="Cambria" w:hAnsi="Cambria"/>
          <w:strike/>
        </w:rPr>
        <w:tab/>
      </w:r>
      <w:r w:rsidRPr="009B439C">
        <w:rPr>
          <w:rFonts w:ascii="Cambria" w:hAnsi="Cambria"/>
          <w:strike/>
        </w:rPr>
        <w:tab/>
        <w:t xml:space="preserve">Contesting Futures: America in the 1960s </w:t>
      </w:r>
    </w:p>
    <w:p w14:paraId="407F891D" w14:textId="77777777" w:rsidR="001F1D08" w:rsidRPr="009B439C" w:rsidRDefault="001F1D08" w:rsidP="001F1D08">
      <w:pPr>
        <w:numPr>
          <w:ilvl w:val="0"/>
          <w:numId w:val="16"/>
        </w:numPr>
        <w:spacing w:after="160"/>
        <w:contextualSpacing/>
        <w:rPr>
          <w:rFonts w:ascii="Cambria" w:hAnsi="Cambria"/>
          <w:strike/>
        </w:rPr>
      </w:pPr>
      <w:r w:rsidRPr="009B439C">
        <w:rPr>
          <w:rFonts w:ascii="Cambria" w:hAnsi="Cambria"/>
          <w:strike/>
        </w:rPr>
        <w:t xml:space="preserve">The Kennedy Promise </w:t>
      </w:r>
    </w:p>
    <w:p w14:paraId="77BBFE0A" w14:textId="77777777" w:rsidR="001F1D08" w:rsidRPr="009B439C" w:rsidRDefault="001F1D08" w:rsidP="001F1D08">
      <w:pPr>
        <w:numPr>
          <w:ilvl w:val="0"/>
          <w:numId w:val="16"/>
        </w:numPr>
        <w:spacing w:after="160"/>
        <w:contextualSpacing/>
        <w:rPr>
          <w:rFonts w:ascii="Cambria" w:hAnsi="Cambria"/>
          <w:strike/>
        </w:rPr>
      </w:pPr>
      <w:r w:rsidRPr="009B439C">
        <w:rPr>
          <w:rFonts w:ascii="Cambria" w:hAnsi="Cambria"/>
          <w:strike/>
        </w:rPr>
        <w:t xml:space="preserve">Lyndon Johnson and the Great Society </w:t>
      </w:r>
    </w:p>
    <w:p w14:paraId="020DC40A" w14:textId="77777777" w:rsidR="001F1D08" w:rsidRPr="009B439C" w:rsidRDefault="001F1D08" w:rsidP="001F1D08">
      <w:pPr>
        <w:numPr>
          <w:ilvl w:val="0"/>
          <w:numId w:val="16"/>
        </w:numPr>
        <w:spacing w:after="160"/>
        <w:contextualSpacing/>
        <w:rPr>
          <w:rFonts w:ascii="Cambria" w:hAnsi="Cambria"/>
          <w:strike/>
        </w:rPr>
      </w:pPr>
      <w:r w:rsidRPr="009B439C">
        <w:rPr>
          <w:rFonts w:ascii="Cambria" w:hAnsi="Cambria"/>
          <w:strike/>
        </w:rPr>
        <w:t xml:space="preserve">The Civil Rights Movement Marches On </w:t>
      </w:r>
    </w:p>
    <w:p w14:paraId="65267797" w14:textId="77777777" w:rsidR="001F1D08" w:rsidRPr="009B439C" w:rsidRDefault="001F1D08" w:rsidP="001F1D08">
      <w:pPr>
        <w:numPr>
          <w:ilvl w:val="0"/>
          <w:numId w:val="16"/>
        </w:numPr>
        <w:spacing w:after="160"/>
        <w:contextualSpacing/>
        <w:rPr>
          <w:rFonts w:ascii="Cambria" w:hAnsi="Cambria"/>
          <w:strike/>
        </w:rPr>
      </w:pPr>
      <w:r w:rsidRPr="009B439C">
        <w:rPr>
          <w:rFonts w:ascii="Cambria" w:hAnsi="Cambria"/>
          <w:strike/>
        </w:rPr>
        <w:t xml:space="preserve">Challenging the Status Quo </w:t>
      </w:r>
    </w:p>
    <w:p w14:paraId="0FC6D266" w14:textId="77777777" w:rsidR="001F1D08" w:rsidRPr="009B439C" w:rsidRDefault="001F1D08" w:rsidP="001F1D08">
      <w:pPr>
        <w:contextualSpacing/>
        <w:rPr>
          <w:rFonts w:ascii="Cambria" w:hAnsi="Cambria"/>
          <w:strike/>
        </w:rPr>
      </w:pPr>
    </w:p>
    <w:p w14:paraId="598244CE" w14:textId="77777777" w:rsidR="001F1D08" w:rsidRPr="009B439C" w:rsidRDefault="001F1D08" w:rsidP="001F1D08">
      <w:pPr>
        <w:contextualSpacing/>
        <w:rPr>
          <w:rFonts w:ascii="Cambria" w:hAnsi="Cambria"/>
          <w:strike/>
        </w:rPr>
      </w:pPr>
      <w:r w:rsidRPr="009B439C">
        <w:rPr>
          <w:rFonts w:ascii="Cambria" w:hAnsi="Cambria"/>
          <w:strike/>
        </w:rPr>
        <w:t>Unit X</w:t>
      </w:r>
      <w:r w:rsidRPr="009B439C">
        <w:rPr>
          <w:rFonts w:ascii="Cambria" w:hAnsi="Cambria"/>
          <w:strike/>
        </w:rPr>
        <w:tab/>
      </w:r>
      <w:r w:rsidRPr="009B439C">
        <w:rPr>
          <w:rFonts w:ascii="Cambria" w:hAnsi="Cambria"/>
          <w:strike/>
        </w:rPr>
        <w:tab/>
        <w:t xml:space="preserve">Political Storms at Home and Abroad, 1968-1980 </w:t>
      </w:r>
    </w:p>
    <w:p w14:paraId="7596840D" w14:textId="77777777" w:rsidR="001F1D08" w:rsidRPr="009B439C" w:rsidRDefault="001F1D08" w:rsidP="001F1D08">
      <w:pPr>
        <w:numPr>
          <w:ilvl w:val="0"/>
          <w:numId w:val="17"/>
        </w:numPr>
        <w:spacing w:after="160"/>
        <w:contextualSpacing/>
        <w:rPr>
          <w:rFonts w:ascii="Cambria" w:hAnsi="Cambria"/>
          <w:strike/>
        </w:rPr>
      </w:pPr>
      <w:r w:rsidRPr="009B439C">
        <w:rPr>
          <w:rFonts w:ascii="Cambria" w:hAnsi="Cambria"/>
          <w:strike/>
        </w:rPr>
        <w:t xml:space="preserve">Identity Politics in a Fractured Society </w:t>
      </w:r>
    </w:p>
    <w:p w14:paraId="2A54D22C" w14:textId="77777777" w:rsidR="001F1D08" w:rsidRPr="009B439C" w:rsidRDefault="001F1D08" w:rsidP="001F1D08">
      <w:pPr>
        <w:numPr>
          <w:ilvl w:val="0"/>
          <w:numId w:val="17"/>
        </w:numPr>
        <w:spacing w:after="160"/>
        <w:contextualSpacing/>
        <w:rPr>
          <w:rFonts w:ascii="Cambria" w:hAnsi="Cambria"/>
          <w:strike/>
        </w:rPr>
      </w:pPr>
      <w:r w:rsidRPr="009B439C">
        <w:rPr>
          <w:rFonts w:ascii="Cambria" w:hAnsi="Cambria"/>
          <w:strike/>
        </w:rPr>
        <w:t xml:space="preserve">Coming Apart, Coming Together </w:t>
      </w:r>
    </w:p>
    <w:p w14:paraId="130FA7BF" w14:textId="77777777" w:rsidR="001F1D08" w:rsidRPr="009B439C" w:rsidRDefault="001F1D08" w:rsidP="001F1D08">
      <w:pPr>
        <w:numPr>
          <w:ilvl w:val="0"/>
          <w:numId w:val="17"/>
        </w:numPr>
        <w:spacing w:after="160"/>
        <w:contextualSpacing/>
        <w:rPr>
          <w:rFonts w:ascii="Cambria" w:hAnsi="Cambria"/>
          <w:strike/>
        </w:rPr>
      </w:pPr>
      <w:r w:rsidRPr="009B439C">
        <w:rPr>
          <w:rFonts w:ascii="Cambria" w:hAnsi="Cambria"/>
          <w:strike/>
        </w:rPr>
        <w:t xml:space="preserve">Vietnam: The Downward Spiral </w:t>
      </w:r>
    </w:p>
    <w:p w14:paraId="5AA301FB" w14:textId="77777777" w:rsidR="001F1D08" w:rsidRPr="009B439C" w:rsidRDefault="001F1D08" w:rsidP="001F1D08">
      <w:pPr>
        <w:numPr>
          <w:ilvl w:val="0"/>
          <w:numId w:val="17"/>
        </w:numPr>
        <w:spacing w:after="160"/>
        <w:contextualSpacing/>
        <w:rPr>
          <w:rFonts w:ascii="Cambria" w:hAnsi="Cambria"/>
          <w:strike/>
        </w:rPr>
      </w:pPr>
      <w:r w:rsidRPr="009B439C">
        <w:rPr>
          <w:rFonts w:ascii="Cambria" w:hAnsi="Cambria"/>
          <w:strike/>
        </w:rPr>
        <w:t xml:space="preserve">Watergate: Nixon's Domestic Nightmare </w:t>
      </w:r>
    </w:p>
    <w:p w14:paraId="3A8FF1D8" w14:textId="77777777" w:rsidR="001F1D08" w:rsidRPr="009B439C" w:rsidRDefault="001F1D08" w:rsidP="001F1D08">
      <w:pPr>
        <w:numPr>
          <w:ilvl w:val="0"/>
          <w:numId w:val="17"/>
        </w:numPr>
        <w:spacing w:after="160"/>
        <w:contextualSpacing/>
        <w:rPr>
          <w:rFonts w:ascii="Cambria" w:hAnsi="Cambria"/>
          <w:strike/>
        </w:rPr>
      </w:pPr>
      <w:r w:rsidRPr="009B439C">
        <w:rPr>
          <w:rFonts w:ascii="Cambria" w:hAnsi="Cambria"/>
          <w:strike/>
        </w:rPr>
        <w:t xml:space="preserve">Jimmy Carter in the Aftermath of the Storm </w:t>
      </w:r>
    </w:p>
    <w:p w14:paraId="3F3DC861" w14:textId="77777777" w:rsidR="001F1D08" w:rsidRPr="009B439C" w:rsidRDefault="001F1D08" w:rsidP="001F1D08">
      <w:pPr>
        <w:contextualSpacing/>
        <w:rPr>
          <w:rFonts w:ascii="Cambria" w:hAnsi="Cambria"/>
          <w:strike/>
        </w:rPr>
      </w:pPr>
    </w:p>
    <w:p w14:paraId="403D1412" w14:textId="77777777" w:rsidR="001F1D08" w:rsidRPr="009B439C" w:rsidRDefault="001F1D08" w:rsidP="001F1D08">
      <w:pPr>
        <w:contextualSpacing/>
        <w:rPr>
          <w:rFonts w:ascii="Cambria" w:hAnsi="Cambria"/>
          <w:strike/>
        </w:rPr>
      </w:pPr>
      <w:r w:rsidRPr="009B439C">
        <w:rPr>
          <w:rFonts w:ascii="Cambria" w:hAnsi="Cambria"/>
          <w:strike/>
        </w:rPr>
        <w:t>Unit XI</w:t>
      </w:r>
      <w:r w:rsidRPr="009B439C">
        <w:rPr>
          <w:rFonts w:ascii="Cambria" w:hAnsi="Cambria"/>
          <w:strike/>
        </w:rPr>
        <w:tab/>
      </w:r>
      <w:r w:rsidRPr="009B439C">
        <w:rPr>
          <w:rFonts w:ascii="Cambria" w:hAnsi="Cambria"/>
          <w:strike/>
        </w:rPr>
        <w:tab/>
        <w:t xml:space="preserve">From Cold War to Culture Wars, 1980-2000 </w:t>
      </w:r>
    </w:p>
    <w:p w14:paraId="0237C06C" w14:textId="77777777" w:rsidR="001F1D08" w:rsidRPr="009B439C" w:rsidRDefault="001F1D08" w:rsidP="001F1D08">
      <w:pPr>
        <w:numPr>
          <w:ilvl w:val="0"/>
          <w:numId w:val="18"/>
        </w:numPr>
        <w:spacing w:after="160"/>
        <w:contextualSpacing/>
        <w:rPr>
          <w:rFonts w:ascii="Cambria" w:hAnsi="Cambria"/>
          <w:strike/>
        </w:rPr>
      </w:pPr>
      <w:r w:rsidRPr="009B439C">
        <w:rPr>
          <w:rFonts w:ascii="Cambria" w:hAnsi="Cambria"/>
          <w:strike/>
        </w:rPr>
        <w:t xml:space="preserve">The Reagan Revolution </w:t>
      </w:r>
    </w:p>
    <w:p w14:paraId="2FDDA675" w14:textId="77777777" w:rsidR="001F1D08" w:rsidRPr="009B439C" w:rsidRDefault="001F1D08" w:rsidP="001F1D08">
      <w:pPr>
        <w:numPr>
          <w:ilvl w:val="0"/>
          <w:numId w:val="18"/>
        </w:numPr>
        <w:spacing w:after="160"/>
        <w:contextualSpacing/>
        <w:rPr>
          <w:rFonts w:ascii="Cambria" w:hAnsi="Cambria"/>
          <w:strike/>
        </w:rPr>
      </w:pPr>
      <w:r w:rsidRPr="009B439C">
        <w:rPr>
          <w:rFonts w:ascii="Cambria" w:hAnsi="Cambria"/>
          <w:strike/>
        </w:rPr>
        <w:t xml:space="preserve">Political and Cultural Fusions </w:t>
      </w:r>
    </w:p>
    <w:p w14:paraId="6547AB53" w14:textId="77777777" w:rsidR="001F1D08" w:rsidRPr="009B439C" w:rsidRDefault="001F1D08" w:rsidP="001F1D08">
      <w:pPr>
        <w:numPr>
          <w:ilvl w:val="0"/>
          <w:numId w:val="18"/>
        </w:numPr>
        <w:spacing w:after="160"/>
        <w:contextualSpacing/>
        <w:rPr>
          <w:rFonts w:ascii="Cambria" w:hAnsi="Cambria"/>
          <w:strike/>
        </w:rPr>
      </w:pPr>
      <w:r w:rsidRPr="009B439C">
        <w:rPr>
          <w:rFonts w:ascii="Cambria" w:hAnsi="Cambria"/>
          <w:strike/>
        </w:rPr>
        <w:t xml:space="preserve">A New World Order </w:t>
      </w:r>
    </w:p>
    <w:p w14:paraId="09847150" w14:textId="77777777" w:rsidR="001F1D08" w:rsidRPr="009B439C" w:rsidRDefault="001F1D08" w:rsidP="001F1D08">
      <w:pPr>
        <w:numPr>
          <w:ilvl w:val="0"/>
          <w:numId w:val="18"/>
        </w:numPr>
        <w:spacing w:after="160"/>
        <w:contextualSpacing/>
        <w:rPr>
          <w:rFonts w:ascii="Cambria" w:hAnsi="Cambria"/>
          <w:strike/>
        </w:rPr>
      </w:pPr>
      <w:r w:rsidRPr="009B439C">
        <w:rPr>
          <w:rFonts w:ascii="Cambria" w:hAnsi="Cambria"/>
          <w:strike/>
        </w:rPr>
        <w:t xml:space="preserve">Bill Clinton and the New Economy </w:t>
      </w:r>
    </w:p>
    <w:p w14:paraId="38FBBB97" w14:textId="77777777" w:rsidR="001F1D08" w:rsidRPr="009B439C" w:rsidRDefault="001F1D08" w:rsidP="001F1D08">
      <w:pPr>
        <w:contextualSpacing/>
        <w:rPr>
          <w:rFonts w:ascii="Cambria" w:hAnsi="Cambria"/>
          <w:strike/>
        </w:rPr>
      </w:pPr>
    </w:p>
    <w:p w14:paraId="2C586C2B" w14:textId="77777777" w:rsidR="001F1D08" w:rsidRPr="009B439C" w:rsidRDefault="001F1D08" w:rsidP="001F1D08">
      <w:pPr>
        <w:contextualSpacing/>
        <w:rPr>
          <w:rFonts w:ascii="Cambria" w:hAnsi="Cambria"/>
          <w:strike/>
        </w:rPr>
      </w:pPr>
      <w:r w:rsidRPr="009B439C">
        <w:rPr>
          <w:rFonts w:ascii="Cambria" w:hAnsi="Cambria"/>
          <w:strike/>
        </w:rPr>
        <w:t>Unit XII</w:t>
      </w:r>
      <w:r w:rsidRPr="009B439C">
        <w:rPr>
          <w:rFonts w:ascii="Cambria" w:hAnsi="Cambria"/>
          <w:strike/>
        </w:rPr>
        <w:tab/>
        <w:t xml:space="preserve">The Challenges of the Twenty-First Century </w:t>
      </w:r>
    </w:p>
    <w:p w14:paraId="573A7F11" w14:textId="77777777" w:rsidR="001F1D08" w:rsidRPr="009B439C" w:rsidRDefault="001F1D08" w:rsidP="001F1D08">
      <w:pPr>
        <w:numPr>
          <w:ilvl w:val="0"/>
          <w:numId w:val="19"/>
        </w:numPr>
        <w:spacing w:after="160"/>
        <w:contextualSpacing/>
        <w:rPr>
          <w:rFonts w:ascii="Cambria" w:hAnsi="Cambria"/>
          <w:strike/>
        </w:rPr>
      </w:pPr>
      <w:r w:rsidRPr="009B439C">
        <w:rPr>
          <w:rFonts w:ascii="Cambria" w:hAnsi="Cambria"/>
          <w:strike/>
        </w:rPr>
        <w:t xml:space="preserve">The War on Terror </w:t>
      </w:r>
    </w:p>
    <w:p w14:paraId="7A299A05" w14:textId="77777777" w:rsidR="001F1D08" w:rsidRPr="009B439C" w:rsidRDefault="001F1D08" w:rsidP="001F1D08">
      <w:pPr>
        <w:numPr>
          <w:ilvl w:val="0"/>
          <w:numId w:val="19"/>
        </w:numPr>
        <w:spacing w:after="160"/>
        <w:contextualSpacing/>
        <w:rPr>
          <w:rFonts w:ascii="Cambria" w:hAnsi="Cambria"/>
          <w:strike/>
        </w:rPr>
      </w:pPr>
      <w:r w:rsidRPr="009B439C">
        <w:rPr>
          <w:rFonts w:ascii="Cambria" w:hAnsi="Cambria"/>
          <w:strike/>
        </w:rPr>
        <w:t xml:space="preserve">The Domestic Mission </w:t>
      </w:r>
    </w:p>
    <w:p w14:paraId="2906B2C5" w14:textId="77777777" w:rsidR="001F1D08" w:rsidRPr="009B439C" w:rsidRDefault="001F1D08" w:rsidP="001F1D08">
      <w:pPr>
        <w:numPr>
          <w:ilvl w:val="0"/>
          <w:numId w:val="19"/>
        </w:numPr>
        <w:spacing w:after="160"/>
        <w:contextualSpacing/>
        <w:rPr>
          <w:rFonts w:ascii="Cambria" w:hAnsi="Cambria"/>
          <w:strike/>
        </w:rPr>
      </w:pPr>
      <w:r w:rsidRPr="009B439C">
        <w:rPr>
          <w:rFonts w:ascii="Cambria" w:hAnsi="Cambria"/>
          <w:strike/>
        </w:rPr>
        <w:t xml:space="preserve">New Century, Old Disputes </w:t>
      </w:r>
    </w:p>
    <w:p w14:paraId="0104FA46" w14:textId="77777777" w:rsidR="001F1D08" w:rsidRDefault="001F1D08" w:rsidP="001F1D08">
      <w:pPr>
        <w:numPr>
          <w:ilvl w:val="0"/>
          <w:numId w:val="19"/>
        </w:numPr>
        <w:spacing w:after="160"/>
        <w:contextualSpacing/>
        <w:rPr>
          <w:rFonts w:ascii="Cambria" w:hAnsi="Cambria"/>
          <w:strike/>
        </w:rPr>
      </w:pPr>
      <w:r w:rsidRPr="009B439C">
        <w:rPr>
          <w:rFonts w:ascii="Cambria" w:hAnsi="Cambria"/>
          <w:strike/>
        </w:rPr>
        <w:t xml:space="preserve">Hope and Change </w:t>
      </w:r>
    </w:p>
    <w:p w14:paraId="7C25EBCE" w14:textId="7908FE34" w:rsidR="00A26AD7" w:rsidRPr="00582989" w:rsidRDefault="00A26AD7" w:rsidP="00582989">
      <w:pPr>
        <w:rPr>
          <w:rFonts w:ascii="Cambria" w:hAnsi="Cambria"/>
          <w:b/>
          <w:bCs/>
          <w:color w:val="153D63" w:themeColor="text2" w:themeTint="E6"/>
          <w:w w:val="105"/>
        </w:rPr>
      </w:pPr>
      <w:r w:rsidRPr="00582989">
        <w:rPr>
          <w:rFonts w:ascii="Cambria" w:hAnsi="Cambria"/>
          <w:b/>
          <w:bCs/>
          <w:color w:val="153D63" w:themeColor="text2" w:themeTint="E6"/>
          <w:w w:val="105"/>
        </w:rPr>
        <w:t>Course Scope and Content:</w:t>
      </w:r>
    </w:p>
    <w:p w14:paraId="16D89579" w14:textId="77777777" w:rsidR="001075EE" w:rsidRDefault="00A26AD7" w:rsidP="00582989">
      <w:pPr>
        <w:rPr>
          <w:rFonts w:ascii="Cambria" w:hAnsi="Cambria"/>
          <w:color w:val="153D63" w:themeColor="text2" w:themeTint="E6"/>
        </w:rPr>
      </w:pPr>
      <w:r w:rsidRPr="00582989">
        <w:rPr>
          <w:rFonts w:ascii="Cambria" w:hAnsi="Cambria"/>
          <w:color w:val="153D63" w:themeColor="text2" w:themeTint="E6"/>
        </w:rPr>
        <w:lastRenderedPageBreak/>
        <w:t xml:space="preserve">On </w:t>
      </w:r>
      <w:r w:rsidR="001075EE">
        <w:rPr>
          <w:rFonts w:ascii="Cambria" w:hAnsi="Cambria"/>
          <w:color w:val="153D63" w:themeColor="text2" w:themeTint="E6"/>
        </w:rPr>
        <w:t xml:space="preserve">COR this is titled </w:t>
      </w:r>
      <w:r w:rsidR="001075EE" w:rsidRPr="001075EE">
        <w:rPr>
          <w:rFonts w:ascii="Cambria" w:hAnsi="Cambria"/>
          <w:b/>
          <w:bCs/>
          <w:color w:val="153D63" w:themeColor="text2" w:themeTint="E6"/>
        </w:rPr>
        <w:t>Course Scope and Content</w:t>
      </w:r>
      <w:r w:rsidR="001075EE">
        <w:rPr>
          <w:rFonts w:ascii="Cambria" w:hAnsi="Cambria"/>
          <w:color w:val="153D63" w:themeColor="text2" w:themeTint="E6"/>
        </w:rPr>
        <w:t>:</w:t>
      </w:r>
    </w:p>
    <w:p w14:paraId="699503E2" w14:textId="12E511A4" w:rsidR="00A26AD7" w:rsidRDefault="001075EE" w:rsidP="00582989">
      <w:pPr>
        <w:rPr>
          <w:rFonts w:ascii="Cambria" w:hAnsi="Cambria"/>
          <w:b/>
          <w:bCs/>
          <w:color w:val="153D63" w:themeColor="text2" w:themeTint="E6"/>
        </w:rPr>
      </w:pPr>
      <w:r>
        <w:rPr>
          <w:rFonts w:ascii="Cambria" w:hAnsi="Cambria"/>
          <w:color w:val="153D63" w:themeColor="text2" w:themeTint="E6"/>
        </w:rPr>
        <w:t xml:space="preserve">On the </w:t>
      </w:r>
      <w:r w:rsidR="00A26AD7" w:rsidRPr="00582989">
        <w:rPr>
          <w:rFonts w:ascii="Cambria" w:hAnsi="Cambria"/>
          <w:color w:val="153D63" w:themeColor="text2" w:themeTint="E6"/>
        </w:rPr>
        <w:t xml:space="preserve">CCN Template, this is titled </w:t>
      </w:r>
      <w:r w:rsidR="00A26AD7" w:rsidRPr="00582989">
        <w:rPr>
          <w:rFonts w:ascii="Cambria" w:hAnsi="Cambria"/>
          <w:b/>
          <w:bCs/>
          <w:color w:val="153D63" w:themeColor="text2" w:themeTint="E6"/>
        </w:rPr>
        <w:t>Course Content</w:t>
      </w:r>
      <w:r w:rsidR="00A47820">
        <w:rPr>
          <w:rFonts w:ascii="Cambria" w:hAnsi="Cambria"/>
          <w:b/>
          <w:bCs/>
          <w:color w:val="153D63" w:themeColor="text2" w:themeTint="E6"/>
        </w:rPr>
        <w:t xml:space="preserve"> </w:t>
      </w:r>
      <w:r w:rsidR="00A47820" w:rsidRPr="00866F11">
        <w:rPr>
          <w:rFonts w:ascii="Cambria" w:hAnsi="Cambria"/>
          <w:color w:val="153D63" w:themeColor="text2" w:themeTint="E6"/>
        </w:rPr>
        <w:t xml:space="preserve">with </w:t>
      </w:r>
      <w:r w:rsidR="00A26AD7" w:rsidRPr="00866F11">
        <w:rPr>
          <w:rFonts w:ascii="Cambria" w:hAnsi="Cambria"/>
          <w:color w:val="153D63" w:themeColor="text2" w:themeTint="E6"/>
        </w:rPr>
        <w:t>P</w:t>
      </w:r>
      <w:r w:rsidR="00582989" w:rsidRPr="00866F11">
        <w:rPr>
          <w:rFonts w:ascii="Cambria" w:hAnsi="Cambria"/>
          <w:color w:val="153D63" w:themeColor="text2" w:themeTint="E6"/>
        </w:rPr>
        <w:t>art</w:t>
      </w:r>
      <w:r w:rsidR="00A26AD7" w:rsidRPr="00866F11">
        <w:rPr>
          <w:rFonts w:ascii="Cambria" w:hAnsi="Cambria"/>
          <w:color w:val="153D63" w:themeColor="text2" w:themeTint="E6"/>
        </w:rPr>
        <w:t xml:space="preserve"> 1 and Part 2.</w:t>
      </w:r>
    </w:p>
    <w:p w14:paraId="778EF02B" w14:textId="41A09190" w:rsidR="00CC28AD" w:rsidRDefault="00CC28AD" w:rsidP="00582989">
      <w:pPr>
        <w:rPr>
          <w:rFonts w:ascii="Cambria" w:hAnsi="Cambria"/>
          <w:b/>
          <w:bCs/>
          <w:color w:val="153D63" w:themeColor="text2" w:themeTint="E6"/>
        </w:rPr>
      </w:pPr>
      <w:r w:rsidRPr="00A47820">
        <w:rPr>
          <w:rFonts w:ascii="Cambria" w:hAnsi="Cambria"/>
          <w:b/>
          <w:bCs/>
          <w:color w:val="153D63" w:themeColor="text2" w:themeTint="E6"/>
        </w:rPr>
        <w:t>Scroll</w:t>
      </w:r>
      <w:r w:rsidRPr="00582989">
        <w:rPr>
          <w:rFonts w:ascii="Cambria" w:hAnsi="Cambria"/>
          <w:color w:val="153D63" w:themeColor="text2" w:themeTint="E6"/>
        </w:rPr>
        <w:t xml:space="preserve"> to</w:t>
      </w:r>
      <w:r>
        <w:rPr>
          <w:rFonts w:ascii="Cambria" w:hAnsi="Cambria"/>
          <w:color w:val="153D63" w:themeColor="text2" w:themeTint="E6"/>
        </w:rPr>
        <w:t xml:space="preserve"> </w:t>
      </w:r>
      <w:r w:rsidRPr="001075EE">
        <w:rPr>
          <w:rFonts w:ascii="Cambria" w:hAnsi="Cambria"/>
          <w:b/>
          <w:bCs/>
          <w:color w:val="153D63" w:themeColor="text2" w:themeTint="E6"/>
        </w:rPr>
        <w:t>Course Content</w:t>
      </w:r>
      <w:r>
        <w:rPr>
          <w:rFonts w:ascii="Cambria" w:hAnsi="Cambria"/>
          <w:b/>
          <w:bCs/>
          <w:color w:val="153D63" w:themeColor="text2" w:themeTint="E6"/>
        </w:rPr>
        <w:t xml:space="preserve">: </w:t>
      </w:r>
      <w:r w:rsidRPr="00A47820">
        <w:rPr>
          <w:rFonts w:ascii="Cambria" w:hAnsi="Cambria"/>
          <w:b/>
          <w:bCs/>
          <w:color w:val="153D63" w:themeColor="text2" w:themeTint="E6"/>
        </w:rPr>
        <w:t>Part 1: Required Topics (Identical)</w:t>
      </w:r>
      <w:r>
        <w:rPr>
          <w:rFonts w:ascii="Cambria" w:hAnsi="Cambria"/>
          <w:b/>
          <w:bCs/>
          <w:color w:val="153D63" w:themeColor="text2" w:themeTint="E6"/>
        </w:rPr>
        <w:t xml:space="preserve"> </w:t>
      </w:r>
      <w:r w:rsidRPr="00A47820">
        <w:rPr>
          <w:rFonts w:ascii="Cambria" w:hAnsi="Cambria"/>
          <w:color w:val="153D63" w:themeColor="text2" w:themeTint="E6"/>
        </w:rPr>
        <w:t>on CCN Template</w:t>
      </w:r>
    </w:p>
    <w:p w14:paraId="27AA88E2" w14:textId="78E28C41" w:rsidR="00A47820" w:rsidRPr="00A47820" w:rsidRDefault="00A47820" w:rsidP="00582989">
      <w:pPr>
        <w:rPr>
          <w:rFonts w:ascii="Cambria" w:hAnsi="Cambria"/>
          <w:color w:val="153D63" w:themeColor="text2" w:themeTint="E6"/>
        </w:rPr>
      </w:pPr>
    </w:p>
    <w:p w14:paraId="28E2F7D8" w14:textId="5815F9FE" w:rsidR="00A47820" w:rsidRPr="00582989" w:rsidRDefault="001075EE" w:rsidP="00582989">
      <w:pPr>
        <w:rPr>
          <w:rFonts w:ascii="Cambria" w:hAnsi="Cambria"/>
          <w:b/>
          <w:bCs/>
          <w:color w:val="153D63" w:themeColor="text2" w:themeTint="E6"/>
        </w:rPr>
      </w:pPr>
      <w:r w:rsidRPr="001075EE">
        <w:rPr>
          <w:rFonts w:ascii="Cambria" w:hAnsi="Cambria"/>
          <w:b/>
          <w:bCs/>
          <w:color w:val="153D63" w:themeColor="text2" w:themeTint="E6"/>
        </w:rPr>
        <w:drawing>
          <wp:inline distT="0" distB="0" distL="0" distR="0" wp14:anchorId="5E24615C" wp14:editId="3B0A2540">
            <wp:extent cx="5106113" cy="5115639"/>
            <wp:effectExtent l="76200" t="76200" r="132715" b="142240"/>
            <wp:docPr id="979423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423828" name=""/>
                    <pic:cNvPicPr/>
                  </pic:nvPicPr>
                  <pic:blipFill>
                    <a:blip r:embed="rId39"/>
                    <a:stretch>
                      <a:fillRect/>
                    </a:stretch>
                  </pic:blipFill>
                  <pic:spPr>
                    <a:xfrm>
                      <a:off x="0" y="0"/>
                      <a:ext cx="5106113" cy="51156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93260C" w14:textId="77777777" w:rsidR="001075EE" w:rsidRDefault="001075EE">
      <w:pPr>
        <w:rPr>
          <w:rFonts w:ascii="Cambria" w:hAnsi="Cambria"/>
          <w:b/>
          <w:bCs/>
          <w:color w:val="153D63" w:themeColor="text2" w:themeTint="E6"/>
        </w:rPr>
      </w:pPr>
    </w:p>
    <w:p w14:paraId="5B067767" w14:textId="77777777" w:rsidR="001075EE" w:rsidRDefault="001075EE">
      <w:pPr>
        <w:rPr>
          <w:rFonts w:ascii="Cambria" w:hAnsi="Cambria"/>
          <w:b/>
          <w:bCs/>
          <w:color w:val="153D63" w:themeColor="text2" w:themeTint="E6"/>
        </w:rPr>
      </w:pPr>
      <w:r>
        <w:rPr>
          <w:rFonts w:ascii="Cambria" w:hAnsi="Cambria"/>
          <w:b/>
          <w:bCs/>
          <w:color w:val="153D63" w:themeColor="text2" w:themeTint="E6"/>
        </w:rPr>
        <w:t xml:space="preserve">Strike through </w:t>
      </w:r>
      <w:r w:rsidRPr="001075EE">
        <w:rPr>
          <w:rFonts w:ascii="Cambria" w:hAnsi="Cambria"/>
          <w:strike/>
          <w:color w:val="153D63" w:themeColor="text2" w:themeTint="E6"/>
        </w:rPr>
        <w:t>Scope and</w:t>
      </w:r>
      <w:r w:rsidRPr="001075EE">
        <w:rPr>
          <w:rFonts w:ascii="Cambria" w:hAnsi="Cambria"/>
          <w:color w:val="153D63" w:themeColor="text2" w:themeTint="E6"/>
        </w:rPr>
        <w:t xml:space="preserve"> on the COR</w:t>
      </w:r>
    </w:p>
    <w:p w14:paraId="67148682" w14:textId="7263A652" w:rsidR="001075EE" w:rsidRDefault="001075EE">
      <w:pPr>
        <w:rPr>
          <w:rFonts w:ascii="Cambria" w:hAnsi="Cambria"/>
          <w:color w:val="153D63" w:themeColor="text2" w:themeTint="E6"/>
        </w:rPr>
      </w:pPr>
      <w:r>
        <w:rPr>
          <w:rFonts w:ascii="Cambria" w:hAnsi="Cambria"/>
          <w:b/>
          <w:bCs/>
          <w:color w:val="153D63" w:themeColor="text2" w:themeTint="E6"/>
        </w:rPr>
        <w:t>Strike through</w:t>
      </w:r>
      <w:r>
        <w:rPr>
          <w:rFonts w:ascii="Cambria" w:hAnsi="Cambria"/>
          <w:color w:val="153D63" w:themeColor="text2" w:themeTint="E6"/>
        </w:rPr>
        <w:t xml:space="preserve"> all old content on the COR</w:t>
      </w:r>
    </w:p>
    <w:p w14:paraId="34D03D24" w14:textId="6C69069B" w:rsidR="00960D36" w:rsidRDefault="00960D36">
      <w:pPr>
        <w:rPr>
          <w:rFonts w:ascii="Cambria" w:hAnsi="Cambria"/>
          <w:b/>
          <w:bCs/>
          <w:color w:val="153D63" w:themeColor="text2" w:themeTint="E6"/>
        </w:rPr>
      </w:pPr>
      <w:r>
        <w:rPr>
          <w:rFonts w:ascii="Cambria" w:hAnsi="Cambria"/>
          <w:b/>
          <w:bCs/>
          <w:color w:val="153D63" w:themeColor="text2" w:themeTint="E6"/>
        </w:rPr>
        <w:br w:type="page"/>
      </w:r>
    </w:p>
    <w:p w14:paraId="7830140E" w14:textId="796700E3" w:rsidR="00960D36" w:rsidRPr="00582989" w:rsidRDefault="00960D36" w:rsidP="00A47820">
      <w:pPr>
        <w:rPr>
          <w:rFonts w:ascii="Cambria" w:hAnsi="Cambria"/>
          <w:color w:val="153D63" w:themeColor="text2" w:themeTint="E6"/>
        </w:rPr>
      </w:pPr>
      <w:r w:rsidRPr="00960D36">
        <w:rPr>
          <w:rFonts w:ascii="Cambria" w:hAnsi="Cambria"/>
          <w:noProof/>
          <w:color w:val="153D63" w:themeColor="text2" w:themeTint="E6"/>
        </w:rPr>
        <w:lastRenderedPageBreak/>
        <w:drawing>
          <wp:inline distT="0" distB="0" distL="0" distR="0" wp14:anchorId="7F9A0BDB" wp14:editId="142F6238">
            <wp:extent cx="4572000" cy="2048256"/>
            <wp:effectExtent l="76200" t="76200" r="133350" b="142875"/>
            <wp:docPr id="732038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038235" name=""/>
                    <pic:cNvPicPr/>
                  </pic:nvPicPr>
                  <pic:blipFill>
                    <a:blip r:embed="rId40"/>
                    <a:stretch>
                      <a:fillRect/>
                    </a:stretch>
                  </pic:blipFill>
                  <pic:spPr>
                    <a:xfrm>
                      <a:off x="0" y="0"/>
                      <a:ext cx="4572000" cy="20482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1C6511" w14:textId="10704B80" w:rsidR="00582989" w:rsidRPr="00A47820" w:rsidRDefault="00582989" w:rsidP="00582989">
      <w:pPr>
        <w:rPr>
          <w:rFonts w:ascii="Cambria" w:hAnsi="Cambria"/>
          <w:b/>
          <w:bCs/>
          <w:color w:val="153D63" w:themeColor="text2" w:themeTint="E6"/>
        </w:rPr>
      </w:pPr>
    </w:p>
    <w:p w14:paraId="0805D8C5" w14:textId="49A9B901" w:rsidR="00A47820" w:rsidRDefault="00582989" w:rsidP="00582989">
      <w:pPr>
        <w:rPr>
          <w:rFonts w:ascii="Cambria" w:hAnsi="Cambria"/>
          <w:color w:val="153D63" w:themeColor="text2" w:themeTint="E6"/>
        </w:rPr>
      </w:pPr>
      <w:r w:rsidRPr="00A47820">
        <w:rPr>
          <w:rFonts w:ascii="Cambria" w:hAnsi="Cambria"/>
          <w:b/>
          <w:bCs/>
          <w:color w:val="153D63" w:themeColor="text2" w:themeTint="E6"/>
        </w:rPr>
        <w:t>C</w:t>
      </w:r>
      <w:r w:rsidR="00A26AD7" w:rsidRPr="00A47820">
        <w:rPr>
          <w:rFonts w:ascii="Cambria" w:hAnsi="Cambria"/>
          <w:b/>
          <w:bCs/>
          <w:color w:val="153D63" w:themeColor="text2" w:themeTint="E6"/>
        </w:rPr>
        <w:t>opy and paste</w:t>
      </w:r>
      <w:r w:rsidRPr="00A47820">
        <w:rPr>
          <w:rFonts w:ascii="Cambria" w:hAnsi="Cambria"/>
          <w:b/>
          <w:bCs/>
          <w:color w:val="153D63" w:themeColor="text2" w:themeTint="E6"/>
        </w:rPr>
        <w:t xml:space="preserve"> all content</w:t>
      </w:r>
      <w:r w:rsidR="00A26AD7" w:rsidRPr="00582989">
        <w:rPr>
          <w:rFonts w:ascii="Cambria" w:hAnsi="Cambria"/>
          <w:color w:val="153D63" w:themeColor="text2" w:themeTint="E6"/>
        </w:rPr>
        <w:t xml:space="preserve"> from the C</w:t>
      </w:r>
      <w:r w:rsidR="00CC28AD">
        <w:rPr>
          <w:rFonts w:ascii="Cambria" w:hAnsi="Cambria"/>
          <w:color w:val="153D63" w:themeColor="text2" w:themeTint="E6"/>
        </w:rPr>
        <w:t>C</w:t>
      </w:r>
      <w:r w:rsidR="00A26AD7" w:rsidRPr="00582989">
        <w:rPr>
          <w:rFonts w:ascii="Cambria" w:hAnsi="Cambria"/>
          <w:color w:val="153D63" w:themeColor="text2" w:themeTint="E6"/>
        </w:rPr>
        <w:t xml:space="preserve">N </w:t>
      </w:r>
      <w:r w:rsidRPr="00582989">
        <w:rPr>
          <w:rFonts w:ascii="Cambria" w:hAnsi="Cambria"/>
          <w:color w:val="153D63" w:themeColor="text2" w:themeTint="E6"/>
        </w:rPr>
        <w:t>T</w:t>
      </w:r>
      <w:r w:rsidR="00A26AD7" w:rsidRPr="00582989">
        <w:rPr>
          <w:rFonts w:ascii="Cambria" w:hAnsi="Cambria"/>
          <w:color w:val="153D63" w:themeColor="text2" w:themeTint="E6"/>
        </w:rPr>
        <w:t>emplate</w:t>
      </w:r>
      <w:r w:rsidR="00A47820">
        <w:rPr>
          <w:rFonts w:ascii="Cambria" w:hAnsi="Cambria"/>
          <w:color w:val="153D63" w:themeColor="text2" w:themeTint="E6"/>
        </w:rPr>
        <w:t xml:space="preserve"> </w:t>
      </w:r>
      <w:r w:rsidR="00A47820" w:rsidRPr="00582989">
        <w:rPr>
          <w:rFonts w:ascii="Cambria" w:hAnsi="Cambria"/>
          <w:color w:val="153D63" w:themeColor="text2" w:themeTint="E6"/>
        </w:rPr>
        <w:t>Part 1: Required Topics (Identical):</w:t>
      </w:r>
      <w:r w:rsidRPr="00582989">
        <w:rPr>
          <w:rFonts w:ascii="Cambria" w:hAnsi="Cambria"/>
          <w:color w:val="153D63" w:themeColor="text2" w:themeTint="E6"/>
        </w:rPr>
        <w:t xml:space="preserve"> to </w:t>
      </w:r>
      <w:r w:rsidR="00867066">
        <w:rPr>
          <w:rFonts w:ascii="Cambria" w:hAnsi="Cambria"/>
          <w:color w:val="153D63" w:themeColor="text2" w:themeTint="E6"/>
        </w:rPr>
        <w:t>COR</w:t>
      </w:r>
      <w:r w:rsidR="00A47820">
        <w:rPr>
          <w:rFonts w:ascii="Cambria" w:hAnsi="Cambria"/>
          <w:color w:val="153D63" w:themeColor="text2" w:themeTint="E6"/>
        </w:rPr>
        <w:t xml:space="preserve"> Course</w:t>
      </w:r>
      <w:r w:rsidR="00A47820" w:rsidRPr="00A47820">
        <w:rPr>
          <w:rFonts w:ascii="Cambria" w:hAnsi="Cambria"/>
          <w:strike/>
          <w:color w:val="153D63" w:themeColor="text2" w:themeTint="E6"/>
        </w:rPr>
        <w:t xml:space="preserve"> Scope and</w:t>
      </w:r>
      <w:r w:rsidR="00A47820">
        <w:rPr>
          <w:rFonts w:ascii="Cambria" w:hAnsi="Cambria"/>
          <w:color w:val="153D63" w:themeColor="text2" w:themeTint="E6"/>
        </w:rPr>
        <w:t xml:space="preserve"> Content</w:t>
      </w:r>
      <w:r w:rsidR="00CC28AD">
        <w:rPr>
          <w:rFonts w:ascii="Cambria" w:hAnsi="Cambria"/>
          <w:color w:val="153D63" w:themeColor="text2" w:themeTint="E6"/>
        </w:rPr>
        <w:t xml:space="preserve"> </w:t>
      </w:r>
      <w:r w:rsidR="00CC28AD" w:rsidRPr="00CC28AD">
        <w:rPr>
          <w:rFonts w:ascii="Cambria" w:hAnsi="Cambria"/>
          <w:color w:val="153D63" w:themeColor="text2" w:themeTint="E6"/>
        </w:rPr>
        <w:t>using</w:t>
      </w:r>
      <w:r w:rsidR="00A47820" w:rsidRPr="00CC28AD">
        <w:rPr>
          <w:rFonts w:ascii="Cambria" w:hAnsi="Cambria"/>
          <w:color w:val="153D63" w:themeColor="text2" w:themeTint="E6"/>
        </w:rPr>
        <w:t xml:space="preserve"> </w:t>
      </w:r>
      <w:r w:rsidR="00CC28AD">
        <w:rPr>
          <w:rFonts w:ascii="Cambria" w:hAnsi="Cambria"/>
          <w:b/>
          <w:bCs/>
          <w:color w:val="EE0000"/>
        </w:rPr>
        <w:t>r</w:t>
      </w:r>
      <w:r w:rsidR="00A47820" w:rsidRPr="00A47820">
        <w:rPr>
          <w:rFonts w:ascii="Cambria" w:hAnsi="Cambria"/>
          <w:b/>
          <w:bCs/>
          <w:color w:val="EE0000"/>
        </w:rPr>
        <w:t>ed font</w:t>
      </w:r>
      <w:r w:rsidR="00CC28AD">
        <w:rPr>
          <w:rFonts w:ascii="Cambria" w:hAnsi="Cambria"/>
          <w:color w:val="153D63" w:themeColor="text2" w:themeTint="E6"/>
        </w:rPr>
        <w:t>.</w:t>
      </w:r>
    </w:p>
    <w:p w14:paraId="6B7C8790" w14:textId="1BAB2682" w:rsidR="00A47820" w:rsidRDefault="00A47820" w:rsidP="00582989">
      <w:pPr>
        <w:rPr>
          <w:rFonts w:ascii="Cambria" w:hAnsi="Cambria"/>
          <w:color w:val="153D63" w:themeColor="text2" w:themeTint="E6"/>
        </w:rPr>
      </w:pPr>
    </w:p>
    <w:p w14:paraId="63C3299E" w14:textId="77777777" w:rsidR="001F1D08" w:rsidRPr="008A2A87" w:rsidRDefault="001F1D08" w:rsidP="001F1D08">
      <w:pPr>
        <w:pStyle w:val="TableParagraph"/>
        <w:spacing w:before="61" w:line="283" w:lineRule="auto"/>
        <w:ind w:left="100" w:right="211" w:hanging="3"/>
        <w:rPr>
          <w:color w:val="FF0000"/>
        </w:rPr>
      </w:pPr>
      <w:r w:rsidRPr="008A2A87">
        <w:rPr>
          <w:color w:val="FF0000"/>
          <w:spacing w:val="-2"/>
          <w:w w:val="105"/>
        </w:rPr>
        <w:t>Themes</w:t>
      </w:r>
      <w:r w:rsidRPr="008A2A87">
        <w:rPr>
          <w:color w:val="FF0000"/>
          <w:spacing w:val="-6"/>
          <w:w w:val="105"/>
        </w:rPr>
        <w:t xml:space="preserve"> </w:t>
      </w:r>
      <w:r w:rsidRPr="008A2A87">
        <w:rPr>
          <w:color w:val="FF0000"/>
          <w:spacing w:val="-2"/>
          <w:w w:val="105"/>
        </w:rPr>
        <w:t>may</w:t>
      </w:r>
      <w:r w:rsidRPr="008A2A87">
        <w:rPr>
          <w:color w:val="FF0000"/>
          <w:spacing w:val="-7"/>
          <w:w w:val="105"/>
        </w:rPr>
        <w:t xml:space="preserve"> </w:t>
      </w:r>
      <w:r w:rsidRPr="008A2A87">
        <w:rPr>
          <w:color w:val="FF0000"/>
          <w:spacing w:val="-2"/>
          <w:w w:val="105"/>
        </w:rPr>
        <w:t>include</w:t>
      </w:r>
      <w:r w:rsidRPr="008A2A87">
        <w:rPr>
          <w:color w:val="FF0000"/>
          <w:spacing w:val="-6"/>
          <w:w w:val="105"/>
        </w:rPr>
        <w:t xml:space="preserve"> </w:t>
      </w:r>
      <w:r w:rsidRPr="008A2A87">
        <w:rPr>
          <w:color w:val="FF0000"/>
          <w:spacing w:val="-2"/>
          <w:w w:val="105"/>
        </w:rPr>
        <w:t>but</w:t>
      </w:r>
      <w:r w:rsidRPr="008A2A87">
        <w:rPr>
          <w:color w:val="FF0000"/>
          <w:spacing w:val="-7"/>
          <w:w w:val="105"/>
        </w:rPr>
        <w:t xml:space="preserve"> </w:t>
      </w:r>
      <w:r w:rsidRPr="008A2A87">
        <w:rPr>
          <w:color w:val="FF0000"/>
          <w:spacing w:val="-2"/>
          <w:w w:val="105"/>
        </w:rPr>
        <w:t>are</w:t>
      </w:r>
      <w:r w:rsidRPr="008A2A87">
        <w:rPr>
          <w:color w:val="FF0000"/>
          <w:spacing w:val="-6"/>
          <w:w w:val="105"/>
        </w:rPr>
        <w:t xml:space="preserve"> </w:t>
      </w:r>
      <w:r w:rsidRPr="008A2A87">
        <w:rPr>
          <w:color w:val="FF0000"/>
          <w:spacing w:val="-2"/>
          <w:w w:val="105"/>
        </w:rPr>
        <w:t>not</w:t>
      </w:r>
      <w:r w:rsidRPr="008A2A87">
        <w:rPr>
          <w:color w:val="FF0000"/>
          <w:spacing w:val="-7"/>
          <w:w w:val="105"/>
        </w:rPr>
        <w:t xml:space="preserve"> </w:t>
      </w:r>
      <w:r w:rsidRPr="008A2A87">
        <w:rPr>
          <w:color w:val="FF0000"/>
          <w:spacing w:val="-2"/>
          <w:w w:val="105"/>
        </w:rPr>
        <w:t>limited</w:t>
      </w:r>
      <w:r w:rsidRPr="008A2A87">
        <w:rPr>
          <w:color w:val="FF0000"/>
          <w:spacing w:val="-7"/>
          <w:w w:val="105"/>
        </w:rPr>
        <w:t xml:space="preserve"> </w:t>
      </w:r>
      <w:r w:rsidRPr="008A2A87">
        <w:rPr>
          <w:color w:val="FF0000"/>
          <w:spacing w:val="-2"/>
          <w:w w:val="105"/>
        </w:rPr>
        <w:t>to</w:t>
      </w:r>
      <w:r w:rsidRPr="008A2A87">
        <w:rPr>
          <w:color w:val="FF0000"/>
          <w:spacing w:val="-7"/>
          <w:w w:val="105"/>
        </w:rPr>
        <w:t xml:space="preserve"> </w:t>
      </w:r>
      <w:r w:rsidRPr="008A2A87">
        <w:rPr>
          <w:color w:val="FF0000"/>
          <w:spacing w:val="-2"/>
          <w:w w:val="105"/>
        </w:rPr>
        <w:t>class,</w:t>
      </w:r>
      <w:r w:rsidRPr="008A2A87">
        <w:rPr>
          <w:color w:val="FF0000"/>
          <w:spacing w:val="-7"/>
          <w:w w:val="105"/>
        </w:rPr>
        <w:t xml:space="preserve"> </w:t>
      </w:r>
      <w:r w:rsidRPr="008A2A87">
        <w:rPr>
          <w:color w:val="FF0000"/>
          <w:spacing w:val="-2"/>
          <w:w w:val="105"/>
        </w:rPr>
        <w:t>race,</w:t>
      </w:r>
      <w:r w:rsidRPr="008A2A87">
        <w:rPr>
          <w:color w:val="FF0000"/>
          <w:spacing w:val="-7"/>
          <w:w w:val="105"/>
        </w:rPr>
        <w:t xml:space="preserve"> </w:t>
      </w:r>
      <w:r w:rsidRPr="008A2A87">
        <w:rPr>
          <w:color w:val="FF0000"/>
          <w:spacing w:val="-2"/>
          <w:w w:val="105"/>
        </w:rPr>
        <w:t>gender,</w:t>
      </w:r>
      <w:r w:rsidRPr="008A2A87">
        <w:rPr>
          <w:color w:val="FF0000"/>
          <w:spacing w:val="-7"/>
          <w:w w:val="105"/>
        </w:rPr>
        <w:t xml:space="preserve"> </w:t>
      </w:r>
      <w:r w:rsidRPr="008A2A87">
        <w:rPr>
          <w:color w:val="FF0000"/>
          <w:spacing w:val="-2"/>
          <w:w w:val="105"/>
        </w:rPr>
        <w:t>and</w:t>
      </w:r>
      <w:r w:rsidRPr="008A2A87">
        <w:rPr>
          <w:color w:val="FF0000"/>
          <w:spacing w:val="-7"/>
          <w:w w:val="105"/>
        </w:rPr>
        <w:t xml:space="preserve"> </w:t>
      </w:r>
      <w:r w:rsidRPr="008A2A87">
        <w:rPr>
          <w:color w:val="FF0000"/>
          <w:spacing w:val="-2"/>
          <w:w w:val="105"/>
        </w:rPr>
        <w:t>ethnicity;</w:t>
      </w:r>
      <w:r w:rsidRPr="008A2A87">
        <w:rPr>
          <w:color w:val="FF0000"/>
          <w:spacing w:val="-7"/>
          <w:w w:val="105"/>
        </w:rPr>
        <w:t xml:space="preserve"> </w:t>
      </w:r>
      <w:r w:rsidRPr="008A2A87">
        <w:rPr>
          <w:color w:val="FF0000"/>
          <w:spacing w:val="-2"/>
          <w:w w:val="105"/>
        </w:rPr>
        <w:t>immigration;</w:t>
      </w:r>
      <w:r w:rsidRPr="008A2A87">
        <w:rPr>
          <w:color w:val="FF0000"/>
          <w:spacing w:val="-7"/>
          <w:w w:val="105"/>
        </w:rPr>
        <w:t xml:space="preserve"> </w:t>
      </w:r>
      <w:r w:rsidRPr="008A2A87">
        <w:rPr>
          <w:color w:val="FF0000"/>
          <w:spacing w:val="-2"/>
          <w:w w:val="105"/>
        </w:rPr>
        <w:t xml:space="preserve">systems </w:t>
      </w:r>
      <w:r w:rsidRPr="008A2A87">
        <w:rPr>
          <w:color w:val="FF0000"/>
          <w:w w:val="105"/>
        </w:rPr>
        <w:t>of</w:t>
      </w:r>
      <w:r w:rsidRPr="008A2A87">
        <w:rPr>
          <w:color w:val="FF0000"/>
          <w:spacing w:val="-6"/>
          <w:w w:val="105"/>
        </w:rPr>
        <w:t xml:space="preserve"> </w:t>
      </w:r>
      <w:r w:rsidRPr="008A2A87">
        <w:rPr>
          <w:color w:val="FF0000"/>
          <w:w w:val="105"/>
        </w:rPr>
        <w:t>labor;</w:t>
      </w:r>
      <w:r w:rsidRPr="008A2A87">
        <w:rPr>
          <w:color w:val="FF0000"/>
          <w:spacing w:val="-6"/>
          <w:w w:val="105"/>
        </w:rPr>
        <w:t xml:space="preserve"> </w:t>
      </w:r>
      <w:r w:rsidRPr="008A2A87">
        <w:rPr>
          <w:color w:val="FF0000"/>
          <w:w w:val="105"/>
        </w:rPr>
        <w:t>intellectual,</w:t>
      </w:r>
      <w:r w:rsidRPr="008A2A87">
        <w:rPr>
          <w:color w:val="FF0000"/>
          <w:spacing w:val="-6"/>
          <w:w w:val="105"/>
        </w:rPr>
        <w:t xml:space="preserve"> </w:t>
      </w:r>
      <w:r w:rsidRPr="008A2A87">
        <w:rPr>
          <w:color w:val="FF0000"/>
          <w:w w:val="105"/>
        </w:rPr>
        <w:t>technological,</w:t>
      </w:r>
      <w:r w:rsidRPr="008A2A87">
        <w:rPr>
          <w:color w:val="FF0000"/>
          <w:spacing w:val="-6"/>
          <w:w w:val="105"/>
        </w:rPr>
        <w:t xml:space="preserve"> </w:t>
      </w:r>
      <w:r w:rsidRPr="008A2A87">
        <w:rPr>
          <w:color w:val="FF0000"/>
          <w:w w:val="105"/>
        </w:rPr>
        <w:t>environmental,</w:t>
      </w:r>
      <w:r w:rsidRPr="008A2A87">
        <w:rPr>
          <w:color w:val="FF0000"/>
          <w:spacing w:val="-6"/>
          <w:w w:val="105"/>
        </w:rPr>
        <w:t xml:space="preserve"> </w:t>
      </w:r>
      <w:r w:rsidRPr="008A2A87">
        <w:rPr>
          <w:color w:val="FF0000"/>
          <w:w w:val="105"/>
        </w:rPr>
        <w:t>social,</w:t>
      </w:r>
      <w:r w:rsidRPr="008A2A87">
        <w:rPr>
          <w:color w:val="FF0000"/>
          <w:spacing w:val="-6"/>
          <w:w w:val="105"/>
        </w:rPr>
        <w:t xml:space="preserve"> </w:t>
      </w:r>
      <w:r w:rsidRPr="008A2A87">
        <w:rPr>
          <w:color w:val="FF0000"/>
          <w:w w:val="105"/>
        </w:rPr>
        <w:t>and</w:t>
      </w:r>
      <w:r w:rsidRPr="008A2A87">
        <w:rPr>
          <w:color w:val="FF0000"/>
          <w:spacing w:val="-6"/>
          <w:w w:val="105"/>
        </w:rPr>
        <w:t xml:space="preserve"> </w:t>
      </w:r>
      <w:r w:rsidRPr="008A2A87">
        <w:rPr>
          <w:color w:val="FF0000"/>
          <w:w w:val="105"/>
        </w:rPr>
        <w:t>cultural</w:t>
      </w:r>
      <w:r w:rsidRPr="008A2A87">
        <w:rPr>
          <w:color w:val="FF0000"/>
          <w:spacing w:val="-7"/>
          <w:w w:val="105"/>
        </w:rPr>
        <w:t xml:space="preserve"> </w:t>
      </w:r>
      <w:r w:rsidRPr="008A2A87">
        <w:rPr>
          <w:color w:val="FF0000"/>
          <w:w w:val="105"/>
        </w:rPr>
        <w:t>history;</w:t>
      </w:r>
      <w:r w:rsidRPr="008A2A87">
        <w:rPr>
          <w:color w:val="FF0000"/>
          <w:spacing w:val="-6"/>
          <w:w w:val="105"/>
        </w:rPr>
        <w:t xml:space="preserve"> </w:t>
      </w:r>
      <w:r w:rsidRPr="008A2A87">
        <w:rPr>
          <w:color w:val="FF0000"/>
          <w:w w:val="105"/>
        </w:rPr>
        <w:t>and</w:t>
      </w:r>
      <w:r w:rsidRPr="008A2A87">
        <w:rPr>
          <w:color w:val="FF0000"/>
          <w:spacing w:val="-6"/>
          <w:w w:val="105"/>
        </w:rPr>
        <w:t xml:space="preserve"> </w:t>
      </w:r>
      <w:r w:rsidRPr="008A2A87">
        <w:rPr>
          <w:color w:val="FF0000"/>
          <w:w w:val="105"/>
        </w:rPr>
        <w:t xml:space="preserve">foreign </w:t>
      </w:r>
      <w:r w:rsidRPr="008A2A87">
        <w:rPr>
          <w:color w:val="FF0000"/>
          <w:spacing w:val="-2"/>
          <w:w w:val="105"/>
        </w:rPr>
        <w:t>relations.</w:t>
      </w:r>
    </w:p>
    <w:p w14:paraId="51206D23" w14:textId="77777777" w:rsidR="001F1D08" w:rsidRPr="008A2A87" w:rsidRDefault="001F1D08" w:rsidP="001F1D08">
      <w:pPr>
        <w:pStyle w:val="TableParagraph"/>
        <w:numPr>
          <w:ilvl w:val="0"/>
          <w:numId w:val="26"/>
        </w:numPr>
        <w:tabs>
          <w:tab w:val="left" w:pos="458"/>
        </w:tabs>
        <w:spacing w:before="26"/>
        <w:ind w:left="458" w:hanging="358"/>
        <w:rPr>
          <w:color w:val="FF0000"/>
        </w:rPr>
      </w:pPr>
      <w:r w:rsidRPr="008A2A87">
        <w:rPr>
          <w:color w:val="FF0000"/>
        </w:rPr>
        <w:t>Introduction</w:t>
      </w:r>
      <w:r w:rsidRPr="008A2A87">
        <w:rPr>
          <w:color w:val="FF0000"/>
          <w:spacing w:val="8"/>
        </w:rPr>
        <w:t xml:space="preserve"> </w:t>
      </w:r>
      <w:r w:rsidRPr="008A2A87">
        <w:rPr>
          <w:color w:val="FF0000"/>
        </w:rPr>
        <w:t>to</w:t>
      </w:r>
      <w:r w:rsidRPr="008A2A87">
        <w:rPr>
          <w:color w:val="FF0000"/>
          <w:spacing w:val="11"/>
        </w:rPr>
        <w:t xml:space="preserve"> </w:t>
      </w:r>
      <w:r w:rsidRPr="008A2A87">
        <w:rPr>
          <w:color w:val="FF0000"/>
        </w:rPr>
        <w:t>basic</w:t>
      </w:r>
      <w:r w:rsidRPr="008A2A87">
        <w:rPr>
          <w:color w:val="FF0000"/>
          <w:spacing w:val="10"/>
        </w:rPr>
        <w:t xml:space="preserve"> </w:t>
      </w:r>
      <w:r w:rsidRPr="008A2A87">
        <w:rPr>
          <w:color w:val="FF0000"/>
        </w:rPr>
        <w:t>methods</w:t>
      </w:r>
      <w:r w:rsidRPr="008A2A87">
        <w:rPr>
          <w:color w:val="FF0000"/>
          <w:spacing w:val="12"/>
        </w:rPr>
        <w:t xml:space="preserve"> </w:t>
      </w:r>
      <w:r w:rsidRPr="008A2A87">
        <w:rPr>
          <w:color w:val="FF0000"/>
        </w:rPr>
        <w:t>of</w:t>
      </w:r>
      <w:r w:rsidRPr="008A2A87">
        <w:rPr>
          <w:color w:val="FF0000"/>
          <w:spacing w:val="10"/>
        </w:rPr>
        <w:t xml:space="preserve"> </w:t>
      </w:r>
      <w:r w:rsidRPr="008A2A87">
        <w:rPr>
          <w:color w:val="FF0000"/>
        </w:rPr>
        <w:t>historical</w:t>
      </w:r>
      <w:r w:rsidRPr="008A2A87">
        <w:rPr>
          <w:color w:val="FF0000"/>
          <w:spacing w:val="9"/>
        </w:rPr>
        <w:t xml:space="preserve"> </w:t>
      </w:r>
      <w:r w:rsidRPr="008A2A87">
        <w:rPr>
          <w:color w:val="FF0000"/>
        </w:rPr>
        <w:t>research</w:t>
      </w:r>
      <w:r w:rsidRPr="008A2A87">
        <w:rPr>
          <w:color w:val="FF0000"/>
          <w:spacing w:val="10"/>
        </w:rPr>
        <w:t xml:space="preserve"> </w:t>
      </w:r>
      <w:r w:rsidRPr="008A2A87">
        <w:rPr>
          <w:color w:val="FF0000"/>
        </w:rPr>
        <w:t>and</w:t>
      </w:r>
      <w:r w:rsidRPr="008A2A87">
        <w:rPr>
          <w:color w:val="FF0000"/>
          <w:spacing w:val="11"/>
        </w:rPr>
        <w:t xml:space="preserve"> </w:t>
      </w:r>
      <w:r w:rsidRPr="008A2A87">
        <w:rPr>
          <w:color w:val="FF0000"/>
          <w:spacing w:val="-2"/>
        </w:rPr>
        <w:t>analysis.</w:t>
      </w:r>
    </w:p>
    <w:p w14:paraId="6407B047" w14:textId="77777777" w:rsidR="001F1D08" w:rsidRPr="008A2A87" w:rsidRDefault="001F1D08" w:rsidP="001F1D08">
      <w:pPr>
        <w:pStyle w:val="TableParagraph"/>
        <w:numPr>
          <w:ilvl w:val="0"/>
          <w:numId w:val="26"/>
        </w:numPr>
        <w:tabs>
          <w:tab w:val="left" w:pos="458"/>
        </w:tabs>
        <w:spacing w:before="65"/>
        <w:ind w:left="458" w:hanging="358"/>
        <w:rPr>
          <w:color w:val="FF0000"/>
        </w:rPr>
      </w:pPr>
      <w:r w:rsidRPr="008A2A87">
        <w:rPr>
          <w:color w:val="FF0000"/>
        </w:rPr>
        <w:t>Reconstruction</w:t>
      </w:r>
      <w:r w:rsidRPr="008A2A87">
        <w:rPr>
          <w:color w:val="FF0000"/>
          <w:spacing w:val="5"/>
        </w:rPr>
        <w:t xml:space="preserve"> </w:t>
      </w:r>
      <w:r w:rsidRPr="008A2A87">
        <w:rPr>
          <w:color w:val="FF0000"/>
        </w:rPr>
        <w:t>and</w:t>
      </w:r>
      <w:r w:rsidRPr="008A2A87">
        <w:rPr>
          <w:color w:val="FF0000"/>
          <w:spacing w:val="7"/>
        </w:rPr>
        <w:t xml:space="preserve"> </w:t>
      </w:r>
      <w:r w:rsidRPr="008A2A87">
        <w:rPr>
          <w:color w:val="FF0000"/>
        </w:rPr>
        <w:t>the</w:t>
      </w:r>
      <w:r w:rsidRPr="008A2A87">
        <w:rPr>
          <w:color w:val="FF0000"/>
          <w:spacing w:val="9"/>
        </w:rPr>
        <w:t xml:space="preserve"> </w:t>
      </w:r>
      <w:r w:rsidRPr="008A2A87">
        <w:rPr>
          <w:color w:val="FF0000"/>
        </w:rPr>
        <w:t>New</w:t>
      </w:r>
      <w:r w:rsidRPr="008A2A87">
        <w:rPr>
          <w:color w:val="FF0000"/>
          <w:spacing w:val="7"/>
        </w:rPr>
        <w:t xml:space="preserve"> </w:t>
      </w:r>
      <w:r w:rsidRPr="008A2A87">
        <w:rPr>
          <w:color w:val="FF0000"/>
          <w:spacing w:val="-2"/>
        </w:rPr>
        <w:t>South.</w:t>
      </w:r>
    </w:p>
    <w:p w14:paraId="16028876" w14:textId="77777777" w:rsidR="001F1D08" w:rsidRPr="008A2A87" w:rsidRDefault="001F1D08" w:rsidP="001F1D08">
      <w:pPr>
        <w:pStyle w:val="TableParagraph"/>
        <w:numPr>
          <w:ilvl w:val="0"/>
          <w:numId w:val="26"/>
        </w:numPr>
        <w:tabs>
          <w:tab w:val="left" w:pos="458"/>
        </w:tabs>
        <w:spacing w:before="65"/>
        <w:ind w:left="458" w:hanging="358"/>
        <w:rPr>
          <w:color w:val="FF0000"/>
        </w:rPr>
      </w:pPr>
      <w:r w:rsidRPr="008A2A87">
        <w:rPr>
          <w:color w:val="FF0000"/>
        </w:rPr>
        <w:t>Immigration,</w:t>
      </w:r>
      <w:r w:rsidRPr="008A2A87">
        <w:rPr>
          <w:color w:val="FF0000"/>
          <w:spacing w:val="17"/>
        </w:rPr>
        <w:t xml:space="preserve"> </w:t>
      </w:r>
      <w:r w:rsidRPr="008A2A87">
        <w:rPr>
          <w:color w:val="FF0000"/>
        </w:rPr>
        <w:t>industrialization,</w:t>
      </w:r>
      <w:r w:rsidRPr="008A2A87">
        <w:rPr>
          <w:color w:val="FF0000"/>
          <w:spacing w:val="17"/>
        </w:rPr>
        <w:t xml:space="preserve"> </w:t>
      </w:r>
      <w:r w:rsidRPr="008A2A87">
        <w:rPr>
          <w:color w:val="FF0000"/>
        </w:rPr>
        <w:t>and</w:t>
      </w:r>
      <w:r w:rsidRPr="008A2A87">
        <w:rPr>
          <w:color w:val="FF0000"/>
          <w:spacing w:val="17"/>
        </w:rPr>
        <w:t xml:space="preserve"> </w:t>
      </w:r>
      <w:r w:rsidRPr="008A2A87">
        <w:rPr>
          <w:color w:val="FF0000"/>
        </w:rPr>
        <w:t>urbanization</w:t>
      </w:r>
      <w:r w:rsidRPr="008A2A87">
        <w:rPr>
          <w:color w:val="FF0000"/>
          <w:spacing w:val="16"/>
        </w:rPr>
        <w:t xml:space="preserve"> </w:t>
      </w:r>
      <w:r w:rsidRPr="008A2A87">
        <w:rPr>
          <w:color w:val="FF0000"/>
        </w:rPr>
        <w:t>in</w:t>
      </w:r>
      <w:r w:rsidRPr="008A2A87">
        <w:rPr>
          <w:color w:val="FF0000"/>
          <w:spacing w:val="15"/>
        </w:rPr>
        <w:t xml:space="preserve"> </w:t>
      </w:r>
      <w:r w:rsidRPr="008A2A87">
        <w:rPr>
          <w:color w:val="FF0000"/>
        </w:rPr>
        <w:t>the</w:t>
      </w:r>
      <w:r w:rsidRPr="008A2A87">
        <w:rPr>
          <w:color w:val="FF0000"/>
          <w:spacing w:val="19"/>
        </w:rPr>
        <w:t xml:space="preserve"> </w:t>
      </w:r>
      <w:r w:rsidRPr="008A2A87">
        <w:rPr>
          <w:color w:val="FF0000"/>
        </w:rPr>
        <w:t>Gilded</w:t>
      </w:r>
      <w:r w:rsidRPr="008A2A87">
        <w:rPr>
          <w:color w:val="FF0000"/>
          <w:spacing w:val="17"/>
        </w:rPr>
        <w:t xml:space="preserve"> </w:t>
      </w:r>
      <w:r w:rsidRPr="008A2A87">
        <w:rPr>
          <w:color w:val="FF0000"/>
          <w:spacing w:val="-4"/>
        </w:rPr>
        <w:t>Age.</w:t>
      </w:r>
    </w:p>
    <w:p w14:paraId="7A39C339" w14:textId="77777777" w:rsidR="001F1D08" w:rsidRPr="008A2A87" w:rsidRDefault="001F1D08" w:rsidP="001F1D08">
      <w:pPr>
        <w:pStyle w:val="TableParagraph"/>
        <w:numPr>
          <w:ilvl w:val="0"/>
          <w:numId w:val="26"/>
        </w:numPr>
        <w:tabs>
          <w:tab w:val="left" w:pos="457"/>
        </w:tabs>
        <w:spacing w:before="68"/>
        <w:ind w:left="457" w:hanging="358"/>
        <w:rPr>
          <w:color w:val="FF0000"/>
        </w:rPr>
      </w:pPr>
      <w:r w:rsidRPr="008A2A87">
        <w:rPr>
          <w:color w:val="FF0000"/>
        </w:rPr>
        <w:t>Closing</w:t>
      </w:r>
      <w:r w:rsidRPr="008A2A87">
        <w:rPr>
          <w:color w:val="FF0000"/>
          <w:spacing w:val="7"/>
        </w:rPr>
        <w:t xml:space="preserve"> </w:t>
      </w:r>
      <w:r w:rsidRPr="008A2A87">
        <w:rPr>
          <w:color w:val="FF0000"/>
        </w:rPr>
        <w:t>of</w:t>
      </w:r>
      <w:r w:rsidRPr="008A2A87">
        <w:rPr>
          <w:color w:val="FF0000"/>
          <w:spacing w:val="8"/>
        </w:rPr>
        <w:t xml:space="preserve"> </w:t>
      </w:r>
      <w:r w:rsidRPr="008A2A87">
        <w:rPr>
          <w:color w:val="FF0000"/>
        </w:rPr>
        <w:t>the</w:t>
      </w:r>
      <w:r w:rsidRPr="008A2A87">
        <w:rPr>
          <w:color w:val="FF0000"/>
          <w:spacing w:val="10"/>
        </w:rPr>
        <w:t xml:space="preserve"> </w:t>
      </w:r>
      <w:r w:rsidRPr="008A2A87">
        <w:rPr>
          <w:color w:val="FF0000"/>
        </w:rPr>
        <w:t>frontier</w:t>
      </w:r>
      <w:r w:rsidRPr="008A2A87">
        <w:rPr>
          <w:color w:val="FF0000"/>
          <w:spacing w:val="8"/>
        </w:rPr>
        <w:t xml:space="preserve"> </w:t>
      </w:r>
      <w:r w:rsidRPr="008A2A87">
        <w:rPr>
          <w:color w:val="FF0000"/>
        </w:rPr>
        <w:t>and</w:t>
      </w:r>
      <w:r w:rsidRPr="008A2A87">
        <w:rPr>
          <w:color w:val="FF0000"/>
          <w:spacing w:val="8"/>
        </w:rPr>
        <w:t xml:space="preserve"> </w:t>
      </w:r>
      <w:r w:rsidRPr="008A2A87">
        <w:rPr>
          <w:color w:val="FF0000"/>
        </w:rPr>
        <w:t>Resistance</w:t>
      </w:r>
      <w:r w:rsidRPr="008A2A87">
        <w:rPr>
          <w:color w:val="FF0000"/>
          <w:spacing w:val="10"/>
        </w:rPr>
        <w:t xml:space="preserve"> </w:t>
      </w:r>
      <w:r w:rsidRPr="008A2A87">
        <w:rPr>
          <w:color w:val="FF0000"/>
        </w:rPr>
        <w:t>of</w:t>
      </w:r>
      <w:r w:rsidRPr="008A2A87">
        <w:rPr>
          <w:color w:val="FF0000"/>
          <w:spacing w:val="8"/>
        </w:rPr>
        <w:t xml:space="preserve"> </w:t>
      </w:r>
      <w:r w:rsidRPr="008A2A87">
        <w:rPr>
          <w:color w:val="FF0000"/>
        </w:rPr>
        <w:t>Indigenous</w:t>
      </w:r>
      <w:r w:rsidRPr="008A2A87">
        <w:rPr>
          <w:color w:val="FF0000"/>
          <w:spacing w:val="10"/>
        </w:rPr>
        <w:t xml:space="preserve"> </w:t>
      </w:r>
      <w:r w:rsidRPr="008A2A87">
        <w:rPr>
          <w:color w:val="FF0000"/>
          <w:spacing w:val="-2"/>
        </w:rPr>
        <w:t>Peoples.</w:t>
      </w:r>
    </w:p>
    <w:p w14:paraId="15034FEE" w14:textId="77777777" w:rsidR="001F1D08" w:rsidRPr="008A2A87" w:rsidRDefault="001F1D08" w:rsidP="001F1D08">
      <w:pPr>
        <w:pStyle w:val="TableParagraph"/>
        <w:numPr>
          <w:ilvl w:val="0"/>
          <w:numId w:val="26"/>
        </w:numPr>
        <w:tabs>
          <w:tab w:val="left" w:pos="457"/>
        </w:tabs>
        <w:spacing w:before="65"/>
        <w:ind w:left="457" w:hanging="358"/>
        <w:rPr>
          <w:color w:val="FF0000"/>
        </w:rPr>
      </w:pPr>
      <w:r w:rsidRPr="008A2A87">
        <w:rPr>
          <w:color w:val="FF0000"/>
        </w:rPr>
        <w:t>Progressive</w:t>
      </w:r>
      <w:r w:rsidRPr="008A2A87">
        <w:rPr>
          <w:color w:val="FF0000"/>
          <w:spacing w:val="12"/>
        </w:rPr>
        <w:t xml:space="preserve"> </w:t>
      </w:r>
      <w:r w:rsidRPr="008A2A87">
        <w:rPr>
          <w:color w:val="FF0000"/>
        </w:rPr>
        <w:t>Era</w:t>
      </w:r>
      <w:r w:rsidRPr="008A2A87">
        <w:rPr>
          <w:color w:val="FF0000"/>
          <w:spacing w:val="9"/>
        </w:rPr>
        <w:t xml:space="preserve"> </w:t>
      </w:r>
      <w:r w:rsidRPr="008A2A87">
        <w:rPr>
          <w:color w:val="FF0000"/>
        </w:rPr>
        <w:t>Reform</w:t>
      </w:r>
      <w:r w:rsidRPr="008A2A87">
        <w:rPr>
          <w:color w:val="FF0000"/>
          <w:spacing w:val="10"/>
        </w:rPr>
        <w:t xml:space="preserve"> </w:t>
      </w:r>
      <w:r w:rsidRPr="008A2A87">
        <w:rPr>
          <w:color w:val="FF0000"/>
          <w:spacing w:val="-2"/>
        </w:rPr>
        <w:t>Movements.</w:t>
      </w:r>
    </w:p>
    <w:p w14:paraId="3B1E186E" w14:textId="77777777" w:rsidR="001F1D08" w:rsidRPr="008A2A87" w:rsidRDefault="001F1D08" w:rsidP="001F1D08">
      <w:pPr>
        <w:pStyle w:val="TableParagraph"/>
        <w:numPr>
          <w:ilvl w:val="0"/>
          <w:numId w:val="26"/>
        </w:numPr>
        <w:tabs>
          <w:tab w:val="left" w:pos="457"/>
        </w:tabs>
        <w:spacing w:before="67"/>
        <w:ind w:left="457" w:hanging="358"/>
        <w:rPr>
          <w:color w:val="FF0000"/>
        </w:rPr>
      </w:pPr>
      <w:r w:rsidRPr="008A2A87">
        <w:rPr>
          <w:color w:val="FF0000"/>
        </w:rPr>
        <w:t>Imperialist</w:t>
      </w:r>
      <w:r w:rsidRPr="008A2A87">
        <w:rPr>
          <w:color w:val="FF0000"/>
          <w:spacing w:val="7"/>
        </w:rPr>
        <w:t xml:space="preserve"> </w:t>
      </w:r>
      <w:r w:rsidRPr="008A2A87">
        <w:rPr>
          <w:color w:val="FF0000"/>
        </w:rPr>
        <w:t>expansion</w:t>
      </w:r>
      <w:r w:rsidRPr="008A2A87">
        <w:rPr>
          <w:color w:val="FF0000"/>
          <w:spacing w:val="6"/>
        </w:rPr>
        <w:t xml:space="preserve"> </w:t>
      </w:r>
      <w:r w:rsidRPr="008A2A87">
        <w:rPr>
          <w:color w:val="FF0000"/>
        </w:rPr>
        <w:t>and</w:t>
      </w:r>
      <w:r w:rsidRPr="008A2A87">
        <w:rPr>
          <w:color w:val="FF0000"/>
          <w:spacing w:val="7"/>
        </w:rPr>
        <w:t xml:space="preserve"> </w:t>
      </w:r>
      <w:r w:rsidRPr="008A2A87">
        <w:rPr>
          <w:color w:val="FF0000"/>
        </w:rPr>
        <w:t>emergence</w:t>
      </w:r>
      <w:r w:rsidRPr="008A2A87">
        <w:rPr>
          <w:color w:val="FF0000"/>
          <w:spacing w:val="9"/>
        </w:rPr>
        <w:t xml:space="preserve"> </w:t>
      </w:r>
      <w:r w:rsidRPr="008A2A87">
        <w:rPr>
          <w:color w:val="FF0000"/>
        </w:rPr>
        <w:t>of</w:t>
      </w:r>
      <w:r w:rsidRPr="008A2A87">
        <w:rPr>
          <w:color w:val="FF0000"/>
          <w:spacing w:val="7"/>
        </w:rPr>
        <w:t xml:space="preserve"> </w:t>
      </w:r>
      <w:r w:rsidRPr="008A2A87">
        <w:rPr>
          <w:color w:val="FF0000"/>
        </w:rPr>
        <w:t>the</w:t>
      </w:r>
      <w:r w:rsidRPr="008A2A87">
        <w:rPr>
          <w:color w:val="FF0000"/>
          <w:spacing w:val="9"/>
        </w:rPr>
        <w:t xml:space="preserve"> </w:t>
      </w:r>
      <w:r w:rsidRPr="008A2A87">
        <w:rPr>
          <w:color w:val="FF0000"/>
        </w:rPr>
        <w:t>United</w:t>
      </w:r>
      <w:r w:rsidRPr="008A2A87">
        <w:rPr>
          <w:color w:val="FF0000"/>
          <w:spacing w:val="7"/>
        </w:rPr>
        <w:t xml:space="preserve"> </w:t>
      </w:r>
      <w:r w:rsidRPr="008A2A87">
        <w:rPr>
          <w:color w:val="FF0000"/>
        </w:rPr>
        <w:t>States</w:t>
      </w:r>
      <w:r w:rsidRPr="008A2A87">
        <w:rPr>
          <w:color w:val="FF0000"/>
          <w:spacing w:val="9"/>
        </w:rPr>
        <w:t xml:space="preserve"> </w:t>
      </w:r>
      <w:r w:rsidRPr="008A2A87">
        <w:rPr>
          <w:color w:val="FF0000"/>
        </w:rPr>
        <w:t>as</w:t>
      </w:r>
      <w:r w:rsidRPr="008A2A87">
        <w:rPr>
          <w:color w:val="FF0000"/>
          <w:spacing w:val="9"/>
        </w:rPr>
        <w:t xml:space="preserve"> </w:t>
      </w:r>
      <w:r w:rsidRPr="008A2A87">
        <w:rPr>
          <w:color w:val="FF0000"/>
        </w:rPr>
        <w:t>a</w:t>
      </w:r>
      <w:r w:rsidRPr="008A2A87">
        <w:rPr>
          <w:color w:val="FF0000"/>
          <w:spacing w:val="6"/>
        </w:rPr>
        <w:t xml:space="preserve"> </w:t>
      </w:r>
      <w:r w:rsidRPr="008A2A87">
        <w:rPr>
          <w:color w:val="FF0000"/>
        </w:rPr>
        <w:t>world</w:t>
      </w:r>
      <w:r w:rsidRPr="008A2A87">
        <w:rPr>
          <w:color w:val="FF0000"/>
          <w:spacing w:val="7"/>
        </w:rPr>
        <w:t xml:space="preserve"> </w:t>
      </w:r>
      <w:r w:rsidRPr="008A2A87">
        <w:rPr>
          <w:color w:val="FF0000"/>
          <w:spacing w:val="-2"/>
        </w:rPr>
        <w:t>power.</w:t>
      </w:r>
    </w:p>
    <w:p w14:paraId="0C9C0BEE" w14:textId="77777777" w:rsidR="001F1D08" w:rsidRPr="008A2A87" w:rsidRDefault="001F1D08" w:rsidP="001F1D08">
      <w:pPr>
        <w:pStyle w:val="TableParagraph"/>
        <w:numPr>
          <w:ilvl w:val="0"/>
          <w:numId w:val="26"/>
        </w:numPr>
        <w:tabs>
          <w:tab w:val="left" w:pos="457"/>
        </w:tabs>
        <w:spacing w:before="65"/>
        <w:ind w:left="457" w:hanging="358"/>
        <w:rPr>
          <w:color w:val="FF0000"/>
        </w:rPr>
      </w:pPr>
      <w:r w:rsidRPr="008A2A87">
        <w:rPr>
          <w:color w:val="FF0000"/>
          <w:spacing w:val="-4"/>
        </w:rPr>
        <w:t>World</w:t>
      </w:r>
      <w:r w:rsidRPr="008A2A87">
        <w:rPr>
          <w:color w:val="FF0000"/>
          <w:spacing w:val="-7"/>
        </w:rPr>
        <w:t xml:space="preserve"> </w:t>
      </w:r>
      <w:r w:rsidRPr="008A2A87">
        <w:rPr>
          <w:color w:val="FF0000"/>
          <w:spacing w:val="-4"/>
        </w:rPr>
        <w:t>War</w:t>
      </w:r>
      <w:r w:rsidRPr="008A2A87">
        <w:rPr>
          <w:color w:val="FF0000"/>
          <w:spacing w:val="-6"/>
        </w:rPr>
        <w:t xml:space="preserve"> </w:t>
      </w:r>
      <w:r w:rsidRPr="008A2A87">
        <w:rPr>
          <w:color w:val="FF0000"/>
          <w:spacing w:val="-5"/>
        </w:rPr>
        <w:t>I.</w:t>
      </w:r>
    </w:p>
    <w:p w14:paraId="59826660" w14:textId="77777777" w:rsidR="001F1D08" w:rsidRPr="008A2A87" w:rsidRDefault="001F1D08" w:rsidP="001F1D08">
      <w:pPr>
        <w:pStyle w:val="TableParagraph"/>
        <w:numPr>
          <w:ilvl w:val="0"/>
          <w:numId w:val="26"/>
        </w:numPr>
        <w:tabs>
          <w:tab w:val="left" w:pos="457"/>
        </w:tabs>
        <w:spacing w:before="68"/>
        <w:ind w:left="457" w:hanging="358"/>
        <w:rPr>
          <w:color w:val="FF0000"/>
        </w:rPr>
      </w:pPr>
      <w:r w:rsidRPr="008A2A87">
        <w:rPr>
          <w:color w:val="FF0000"/>
        </w:rPr>
        <w:t>Post-War</w:t>
      </w:r>
      <w:r w:rsidRPr="008A2A87">
        <w:rPr>
          <w:color w:val="FF0000"/>
          <w:spacing w:val="-1"/>
        </w:rPr>
        <w:t xml:space="preserve"> </w:t>
      </w:r>
      <w:r w:rsidRPr="008A2A87">
        <w:rPr>
          <w:color w:val="FF0000"/>
        </w:rPr>
        <w:t>America</w:t>
      </w:r>
      <w:r w:rsidRPr="008A2A87">
        <w:rPr>
          <w:color w:val="FF0000"/>
          <w:spacing w:val="-2"/>
        </w:rPr>
        <w:t xml:space="preserve"> </w:t>
      </w:r>
      <w:r w:rsidRPr="008A2A87">
        <w:rPr>
          <w:color w:val="FF0000"/>
        </w:rPr>
        <w:t>and the</w:t>
      </w:r>
      <w:r w:rsidRPr="008A2A87">
        <w:rPr>
          <w:color w:val="FF0000"/>
          <w:spacing w:val="1"/>
        </w:rPr>
        <w:t xml:space="preserve"> </w:t>
      </w:r>
      <w:r w:rsidRPr="008A2A87">
        <w:rPr>
          <w:color w:val="FF0000"/>
          <w:spacing w:val="-2"/>
        </w:rPr>
        <w:t>1920s.</w:t>
      </w:r>
    </w:p>
    <w:p w14:paraId="7A9E6490" w14:textId="77777777" w:rsidR="001F1D08" w:rsidRPr="008A2A87" w:rsidRDefault="001F1D08" w:rsidP="001F1D08">
      <w:pPr>
        <w:pStyle w:val="TableParagraph"/>
        <w:numPr>
          <w:ilvl w:val="0"/>
          <w:numId w:val="26"/>
        </w:numPr>
        <w:tabs>
          <w:tab w:val="left" w:pos="457"/>
        </w:tabs>
        <w:spacing w:before="65"/>
        <w:ind w:left="457" w:hanging="358"/>
        <w:rPr>
          <w:color w:val="FF0000"/>
        </w:rPr>
      </w:pPr>
      <w:r w:rsidRPr="008A2A87">
        <w:rPr>
          <w:color w:val="FF0000"/>
        </w:rPr>
        <w:t>The</w:t>
      </w:r>
      <w:r w:rsidRPr="008A2A87">
        <w:rPr>
          <w:color w:val="FF0000"/>
          <w:spacing w:val="2"/>
        </w:rPr>
        <w:t xml:space="preserve"> </w:t>
      </w:r>
      <w:r w:rsidRPr="008A2A87">
        <w:rPr>
          <w:color w:val="FF0000"/>
        </w:rPr>
        <w:t>Great</w:t>
      </w:r>
      <w:r w:rsidRPr="008A2A87">
        <w:rPr>
          <w:color w:val="FF0000"/>
          <w:spacing w:val="1"/>
        </w:rPr>
        <w:t xml:space="preserve"> </w:t>
      </w:r>
      <w:r w:rsidRPr="008A2A87">
        <w:rPr>
          <w:color w:val="FF0000"/>
        </w:rPr>
        <w:t>Depression and</w:t>
      </w:r>
      <w:r w:rsidRPr="008A2A87">
        <w:rPr>
          <w:color w:val="FF0000"/>
          <w:spacing w:val="1"/>
        </w:rPr>
        <w:t xml:space="preserve"> </w:t>
      </w:r>
      <w:r w:rsidRPr="008A2A87">
        <w:rPr>
          <w:color w:val="FF0000"/>
        </w:rPr>
        <w:t>the</w:t>
      </w:r>
      <w:r w:rsidRPr="008A2A87">
        <w:rPr>
          <w:color w:val="FF0000"/>
          <w:spacing w:val="2"/>
        </w:rPr>
        <w:t xml:space="preserve"> </w:t>
      </w:r>
      <w:r w:rsidRPr="008A2A87">
        <w:rPr>
          <w:color w:val="FF0000"/>
        </w:rPr>
        <w:t>New</w:t>
      </w:r>
      <w:r w:rsidRPr="008A2A87">
        <w:rPr>
          <w:color w:val="FF0000"/>
          <w:spacing w:val="1"/>
        </w:rPr>
        <w:t xml:space="preserve"> </w:t>
      </w:r>
      <w:r w:rsidRPr="008A2A87">
        <w:rPr>
          <w:color w:val="FF0000"/>
          <w:spacing w:val="-4"/>
        </w:rPr>
        <w:t>Deal.</w:t>
      </w:r>
    </w:p>
    <w:p w14:paraId="2984D389" w14:textId="77777777" w:rsidR="001F1D08" w:rsidRPr="008A2A87" w:rsidRDefault="001F1D08" w:rsidP="001F1D08">
      <w:pPr>
        <w:pStyle w:val="TableParagraph"/>
        <w:numPr>
          <w:ilvl w:val="0"/>
          <w:numId w:val="26"/>
        </w:numPr>
        <w:tabs>
          <w:tab w:val="left" w:pos="456"/>
        </w:tabs>
        <w:spacing w:before="67"/>
        <w:ind w:left="456" w:hanging="357"/>
        <w:rPr>
          <w:color w:val="FF0000"/>
        </w:rPr>
      </w:pPr>
      <w:r w:rsidRPr="008A2A87">
        <w:rPr>
          <w:color w:val="FF0000"/>
        </w:rPr>
        <w:t>World</w:t>
      </w:r>
      <w:r w:rsidRPr="008A2A87">
        <w:rPr>
          <w:color w:val="FF0000"/>
          <w:spacing w:val="-9"/>
        </w:rPr>
        <w:t xml:space="preserve"> </w:t>
      </w:r>
      <w:r w:rsidRPr="008A2A87">
        <w:rPr>
          <w:color w:val="FF0000"/>
        </w:rPr>
        <w:t>War</w:t>
      </w:r>
      <w:r w:rsidRPr="008A2A87">
        <w:rPr>
          <w:color w:val="FF0000"/>
          <w:spacing w:val="-8"/>
        </w:rPr>
        <w:t xml:space="preserve"> </w:t>
      </w:r>
      <w:r w:rsidRPr="008A2A87">
        <w:rPr>
          <w:color w:val="FF0000"/>
        </w:rPr>
        <w:t>II</w:t>
      </w:r>
      <w:r w:rsidRPr="008A2A87">
        <w:rPr>
          <w:color w:val="FF0000"/>
          <w:spacing w:val="-9"/>
        </w:rPr>
        <w:t xml:space="preserve"> </w:t>
      </w:r>
      <w:r w:rsidRPr="008A2A87">
        <w:rPr>
          <w:color w:val="FF0000"/>
        </w:rPr>
        <w:t>and</w:t>
      </w:r>
      <w:r w:rsidRPr="008A2A87">
        <w:rPr>
          <w:color w:val="FF0000"/>
          <w:spacing w:val="-6"/>
        </w:rPr>
        <w:t xml:space="preserve"> </w:t>
      </w:r>
      <w:r w:rsidRPr="008A2A87">
        <w:rPr>
          <w:color w:val="FF0000"/>
        </w:rPr>
        <w:t>Its</w:t>
      </w:r>
      <w:r w:rsidRPr="008A2A87">
        <w:rPr>
          <w:color w:val="FF0000"/>
          <w:spacing w:val="-8"/>
        </w:rPr>
        <w:t xml:space="preserve"> </w:t>
      </w:r>
      <w:r w:rsidRPr="008A2A87">
        <w:rPr>
          <w:color w:val="FF0000"/>
          <w:spacing w:val="-2"/>
        </w:rPr>
        <w:t>Aftermath.</w:t>
      </w:r>
    </w:p>
    <w:p w14:paraId="67B405E9" w14:textId="77777777" w:rsidR="001F1D08" w:rsidRPr="008A2A87" w:rsidRDefault="001F1D08" w:rsidP="001F1D08">
      <w:pPr>
        <w:pStyle w:val="TableParagraph"/>
        <w:numPr>
          <w:ilvl w:val="0"/>
          <w:numId w:val="26"/>
        </w:numPr>
        <w:tabs>
          <w:tab w:val="left" w:pos="456"/>
        </w:tabs>
        <w:spacing w:before="66"/>
        <w:ind w:left="456" w:hanging="357"/>
        <w:rPr>
          <w:color w:val="FF0000"/>
        </w:rPr>
      </w:pPr>
      <w:r w:rsidRPr="008A2A87">
        <w:rPr>
          <w:color w:val="FF0000"/>
        </w:rPr>
        <w:t>Cold</w:t>
      </w:r>
      <w:r w:rsidRPr="008A2A87">
        <w:rPr>
          <w:color w:val="FF0000"/>
          <w:spacing w:val="-7"/>
        </w:rPr>
        <w:t xml:space="preserve"> </w:t>
      </w:r>
      <w:r w:rsidRPr="008A2A87">
        <w:rPr>
          <w:color w:val="FF0000"/>
        </w:rPr>
        <w:t>War</w:t>
      </w:r>
      <w:r w:rsidRPr="008A2A87">
        <w:rPr>
          <w:color w:val="FF0000"/>
          <w:spacing w:val="-6"/>
        </w:rPr>
        <w:t xml:space="preserve"> </w:t>
      </w:r>
      <w:r w:rsidRPr="008A2A87">
        <w:rPr>
          <w:color w:val="FF0000"/>
          <w:spacing w:val="-4"/>
        </w:rPr>
        <w:t>Era.</w:t>
      </w:r>
    </w:p>
    <w:p w14:paraId="00539F01" w14:textId="77777777" w:rsidR="001F1D08" w:rsidRPr="008A2A87" w:rsidRDefault="001F1D08" w:rsidP="001F1D08">
      <w:pPr>
        <w:pStyle w:val="TableParagraph"/>
        <w:numPr>
          <w:ilvl w:val="0"/>
          <w:numId w:val="26"/>
        </w:numPr>
        <w:tabs>
          <w:tab w:val="left" w:pos="456"/>
        </w:tabs>
        <w:spacing w:before="65"/>
        <w:ind w:left="456" w:hanging="357"/>
        <w:rPr>
          <w:color w:val="FF0000"/>
        </w:rPr>
      </w:pPr>
      <w:r w:rsidRPr="008A2A87">
        <w:rPr>
          <w:color w:val="FF0000"/>
          <w:w w:val="105"/>
        </w:rPr>
        <w:t>Civil</w:t>
      </w:r>
      <w:r w:rsidRPr="008A2A87">
        <w:rPr>
          <w:color w:val="FF0000"/>
          <w:spacing w:val="-11"/>
          <w:w w:val="105"/>
        </w:rPr>
        <w:t xml:space="preserve"> </w:t>
      </w:r>
      <w:r w:rsidRPr="008A2A87">
        <w:rPr>
          <w:color w:val="FF0000"/>
          <w:w w:val="105"/>
        </w:rPr>
        <w:t>Rights</w:t>
      </w:r>
      <w:r w:rsidRPr="008A2A87">
        <w:rPr>
          <w:color w:val="FF0000"/>
          <w:spacing w:val="-9"/>
          <w:w w:val="105"/>
        </w:rPr>
        <w:t xml:space="preserve"> </w:t>
      </w:r>
      <w:r w:rsidRPr="008A2A87">
        <w:rPr>
          <w:color w:val="FF0000"/>
          <w:spacing w:val="-2"/>
          <w:w w:val="105"/>
        </w:rPr>
        <w:t>Movements.</w:t>
      </w:r>
    </w:p>
    <w:p w14:paraId="2307974C" w14:textId="77777777" w:rsidR="001F1D08" w:rsidRPr="008A2A87" w:rsidRDefault="001F1D08" w:rsidP="001F1D08">
      <w:pPr>
        <w:pStyle w:val="TableParagraph"/>
        <w:numPr>
          <w:ilvl w:val="0"/>
          <w:numId w:val="26"/>
        </w:numPr>
        <w:tabs>
          <w:tab w:val="left" w:pos="456"/>
        </w:tabs>
        <w:spacing w:before="67"/>
        <w:ind w:left="456" w:hanging="357"/>
        <w:rPr>
          <w:color w:val="FF0000"/>
        </w:rPr>
      </w:pPr>
      <w:r w:rsidRPr="008A2A87">
        <w:rPr>
          <w:color w:val="FF0000"/>
        </w:rPr>
        <w:t>Vietnam,</w:t>
      </w:r>
      <w:r w:rsidRPr="008A2A87">
        <w:rPr>
          <w:color w:val="FF0000"/>
          <w:spacing w:val="4"/>
        </w:rPr>
        <w:t xml:space="preserve"> </w:t>
      </w:r>
      <w:r w:rsidRPr="008A2A87">
        <w:rPr>
          <w:color w:val="FF0000"/>
        </w:rPr>
        <w:t>the</w:t>
      </w:r>
      <w:r w:rsidRPr="008A2A87">
        <w:rPr>
          <w:color w:val="FF0000"/>
          <w:spacing w:val="6"/>
        </w:rPr>
        <w:t xml:space="preserve"> </w:t>
      </w:r>
      <w:r w:rsidRPr="008A2A87">
        <w:rPr>
          <w:color w:val="FF0000"/>
        </w:rPr>
        <w:t>Great</w:t>
      </w:r>
      <w:r w:rsidRPr="008A2A87">
        <w:rPr>
          <w:color w:val="FF0000"/>
          <w:spacing w:val="4"/>
        </w:rPr>
        <w:t xml:space="preserve"> </w:t>
      </w:r>
      <w:r w:rsidRPr="008A2A87">
        <w:rPr>
          <w:color w:val="FF0000"/>
        </w:rPr>
        <w:t>Society,</w:t>
      </w:r>
      <w:r w:rsidRPr="008A2A87">
        <w:rPr>
          <w:color w:val="FF0000"/>
          <w:spacing w:val="5"/>
        </w:rPr>
        <w:t xml:space="preserve"> </w:t>
      </w:r>
      <w:r w:rsidRPr="008A2A87">
        <w:rPr>
          <w:color w:val="FF0000"/>
        </w:rPr>
        <w:t>and</w:t>
      </w:r>
      <w:r w:rsidRPr="008A2A87">
        <w:rPr>
          <w:color w:val="FF0000"/>
          <w:spacing w:val="4"/>
        </w:rPr>
        <w:t xml:space="preserve"> </w:t>
      </w:r>
      <w:r w:rsidRPr="008A2A87">
        <w:rPr>
          <w:color w:val="FF0000"/>
        </w:rPr>
        <w:t>the</w:t>
      </w:r>
      <w:r w:rsidRPr="008A2A87">
        <w:rPr>
          <w:color w:val="FF0000"/>
          <w:spacing w:val="6"/>
        </w:rPr>
        <w:t xml:space="preserve"> </w:t>
      </w:r>
      <w:r w:rsidRPr="008A2A87">
        <w:rPr>
          <w:color w:val="FF0000"/>
        </w:rPr>
        <w:t>Transformation</w:t>
      </w:r>
      <w:r w:rsidRPr="008A2A87">
        <w:rPr>
          <w:color w:val="FF0000"/>
          <w:spacing w:val="3"/>
        </w:rPr>
        <w:t xml:space="preserve"> </w:t>
      </w:r>
      <w:r w:rsidRPr="008A2A87">
        <w:rPr>
          <w:color w:val="FF0000"/>
        </w:rPr>
        <w:t>of</w:t>
      </w:r>
      <w:r w:rsidRPr="008A2A87">
        <w:rPr>
          <w:color w:val="FF0000"/>
          <w:spacing w:val="4"/>
        </w:rPr>
        <w:t xml:space="preserve"> </w:t>
      </w:r>
      <w:r w:rsidRPr="008A2A87">
        <w:rPr>
          <w:color w:val="FF0000"/>
          <w:spacing w:val="-2"/>
        </w:rPr>
        <w:t>America.</w:t>
      </w:r>
    </w:p>
    <w:p w14:paraId="7543FF59" w14:textId="77777777" w:rsidR="001F1D08" w:rsidRPr="008A2A87" w:rsidRDefault="001F1D08" w:rsidP="001F1D08">
      <w:pPr>
        <w:pStyle w:val="TableParagraph"/>
        <w:numPr>
          <w:ilvl w:val="0"/>
          <w:numId w:val="26"/>
        </w:numPr>
        <w:tabs>
          <w:tab w:val="left" w:pos="456"/>
        </w:tabs>
        <w:spacing w:before="65"/>
        <w:ind w:left="456" w:hanging="357"/>
        <w:rPr>
          <w:color w:val="FF0000"/>
        </w:rPr>
      </w:pPr>
      <w:r w:rsidRPr="008A2A87">
        <w:rPr>
          <w:color w:val="FF0000"/>
        </w:rPr>
        <w:t>From</w:t>
      </w:r>
      <w:r w:rsidRPr="008A2A87">
        <w:rPr>
          <w:color w:val="FF0000"/>
          <w:spacing w:val="2"/>
        </w:rPr>
        <w:t xml:space="preserve"> </w:t>
      </w:r>
      <w:r w:rsidRPr="008A2A87">
        <w:rPr>
          <w:color w:val="FF0000"/>
        </w:rPr>
        <w:t>Nixon</w:t>
      </w:r>
      <w:r w:rsidRPr="008A2A87">
        <w:rPr>
          <w:color w:val="FF0000"/>
          <w:spacing w:val="3"/>
        </w:rPr>
        <w:t xml:space="preserve"> </w:t>
      </w:r>
      <w:r w:rsidRPr="008A2A87">
        <w:rPr>
          <w:color w:val="FF0000"/>
        </w:rPr>
        <w:t>to</w:t>
      </w:r>
      <w:r w:rsidRPr="008A2A87">
        <w:rPr>
          <w:color w:val="FF0000"/>
          <w:spacing w:val="4"/>
        </w:rPr>
        <w:t xml:space="preserve"> </w:t>
      </w:r>
      <w:r w:rsidRPr="008A2A87">
        <w:rPr>
          <w:color w:val="FF0000"/>
          <w:spacing w:val="-2"/>
        </w:rPr>
        <w:t>Reagan.</w:t>
      </w:r>
    </w:p>
    <w:p w14:paraId="4CA7DF29" w14:textId="77777777" w:rsidR="001F1D08" w:rsidRPr="008A2A87" w:rsidRDefault="001F1D08" w:rsidP="001F1D08">
      <w:pPr>
        <w:pStyle w:val="TableParagraph"/>
        <w:numPr>
          <w:ilvl w:val="0"/>
          <w:numId w:val="26"/>
        </w:numPr>
        <w:tabs>
          <w:tab w:val="left" w:pos="456"/>
        </w:tabs>
        <w:spacing w:before="68"/>
        <w:ind w:left="456" w:hanging="357"/>
        <w:rPr>
          <w:color w:val="FF0000"/>
        </w:rPr>
      </w:pPr>
      <w:r w:rsidRPr="008A2A87">
        <w:rPr>
          <w:color w:val="FF0000"/>
        </w:rPr>
        <w:t>Entering</w:t>
      </w:r>
      <w:r w:rsidRPr="008A2A87">
        <w:rPr>
          <w:color w:val="FF0000"/>
          <w:spacing w:val="-1"/>
        </w:rPr>
        <w:t xml:space="preserve"> </w:t>
      </w:r>
      <w:r w:rsidRPr="008A2A87">
        <w:rPr>
          <w:color w:val="FF0000"/>
        </w:rPr>
        <w:t>the</w:t>
      </w:r>
      <w:r w:rsidRPr="008A2A87">
        <w:rPr>
          <w:color w:val="FF0000"/>
          <w:spacing w:val="2"/>
        </w:rPr>
        <w:t xml:space="preserve"> </w:t>
      </w:r>
      <w:r w:rsidRPr="008A2A87">
        <w:rPr>
          <w:color w:val="FF0000"/>
        </w:rPr>
        <w:t xml:space="preserve">New </w:t>
      </w:r>
      <w:r w:rsidRPr="008A2A87">
        <w:rPr>
          <w:color w:val="FF0000"/>
          <w:spacing w:val="-2"/>
        </w:rPr>
        <w:t>Millennium.</w:t>
      </w:r>
    </w:p>
    <w:p w14:paraId="032F4058" w14:textId="3FA48112" w:rsidR="00960D36" w:rsidRPr="00960D36" w:rsidRDefault="001F1D08" w:rsidP="00960D36">
      <w:pPr>
        <w:pStyle w:val="TableParagraph"/>
        <w:numPr>
          <w:ilvl w:val="0"/>
          <w:numId w:val="26"/>
        </w:numPr>
        <w:tabs>
          <w:tab w:val="left" w:pos="456"/>
        </w:tabs>
        <w:spacing w:before="65"/>
        <w:ind w:left="456" w:hanging="357"/>
        <w:rPr>
          <w:color w:val="FF0000"/>
        </w:rPr>
      </w:pPr>
      <w:r w:rsidRPr="008A2A87">
        <w:rPr>
          <w:color w:val="FF0000"/>
        </w:rPr>
        <w:t>Twenty-first</w:t>
      </w:r>
      <w:r w:rsidRPr="008A2A87">
        <w:rPr>
          <w:color w:val="FF0000"/>
          <w:spacing w:val="4"/>
        </w:rPr>
        <w:t xml:space="preserve"> </w:t>
      </w:r>
      <w:r w:rsidRPr="008A2A87">
        <w:rPr>
          <w:color w:val="FF0000"/>
        </w:rPr>
        <w:t>century</w:t>
      </w:r>
      <w:r w:rsidRPr="008A2A87">
        <w:rPr>
          <w:color w:val="FF0000"/>
          <w:spacing w:val="5"/>
        </w:rPr>
        <w:t xml:space="preserve"> </w:t>
      </w:r>
      <w:r w:rsidRPr="008A2A87">
        <w:rPr>
          <w:color w:val="FF0000"/>
        </w:rPr>
        <w:t>and</w:t>
      </w:r>
      <w:r w:rsidRPr="008A2A87">
        <w:rPr>
          <w:color w:val="FF0000"/>
          <w:spacing w:val="5"/>
        </w:rPr>
        <w:t xml:space="preserve"> </w:t>
      </w:r>
      <w:r w:rsidRPr="008A2A87">
        <w:rPr>
          <w:color w:val="FF0000"/>
        </w:rPr>
        <w:t>the</w:t>
      </w:r>
      <w:r w:rsidRPr="008A2A87">
        <w:rPr>
          <w:color w:val="FF0000"/>
          <w:spacing w:val="5"/>
        </w:rPr>
        <w:t xml:space="preserve"> </w:t>
      </w:r>
      <w:r w:rsidRPr="008A2A87">
        <w:rPr>
          <w:color w:val="FF0000"/>
        </w:rPr>
        <w:t>recent</w:t>
      </w:r>
      <w:r w:rsidRPr="008A2A87">
        <w:rPr>
          <w:color w:val="FF0000"/>
          <w:spacing w:val="5"/>
        </w:rPr>
        <w:t xml:space="preserve"> </w:t>
      </w:r>
      <w:r w:rsidRPr="008A2A87">
        <w:rPr>
          <w:color w:val="FF0000"/>
          <w:spacing w:val="-4"/>
        </w:rPr>
        <w:t>past.</w:t>
      </w:r>
    </w:p>
    <w:p w14:paraId="570FC334" w14:textId="77777777" w:rsidR="00960D36" w:rsidRDefault="00960D36" w:rsidP="00960D36">
      <w:pPr>
        <w:pStyle w:val="TableParagraph"/>
        <w:tabs>
          <w:tab w:val="left" w:pos="456"/>
        </w:tabs>
        <w:spacing w:before="65"/>
        <w:ind w:left="0"/>
        <w:rPr>
          <w:color w:val="215E99" w:themeColor="text2" w:themeTint="BF"/>
          <w:spacing w:val="-4"/>
        </w:rPr>
      </w:pPr>
    </w:p>
    <w:p w14:paraId="7F099313" w14:textId="5DCB9D41" w:rsidR="00960D36" w:rsidRPr="00960D36" w:rsidRDefault="001F1D08" w:rsidP="00960D36">
      <w:pPr>
        <w:pStyle w:val="TableParagraph"/>
        <w:tabs>
          <w:tab w:val="left" w:pos="456"/>
        </w:tabs>
        <w:spacing w:before="65"/>
        <w:ind w:left="0"/>
        <w:rPr>
          <w:rFonts w:ascii="Cambria" w:hAnsi="Cambria"/>
          <w:b/>
          <w:bCs/>
          <w:color w:val="153D63" w:themeColor="text2" w:themeTint="E6"/>
          <w:spacing w:val="-4"/>
          <w:sz w:val="24"/>
          <w:szCs w:val="24"/>
        </w:rPr>
      </w:pPr>
      <w:r w:rsidRPr="00960D36">
        <w:rPr>
          <w:rFonts w:ascii="Cambria" w:hAnsi="Cambria"/>
          <w:b/>
          <w:bCs/>
          <w:color w:val="153D63" w:themeColor="text2" w:themeTint="E6"/>
          <w:spacing w:val="-4"/>
          <w:sz w:val="24"/>
          <w:szCs w:val="24"/>
        </w:rPr>
        <w:t xml:space="preserve">Part 2: </w:t>
      </w:r>
      <w:r w:rsidR="00960D36" w:rsidRPr="00960D36">
        <w:rPr>
          <w:rFonts w:ascii="Cambria" w:hAnsi="Cambria"/>
          <w:b/>
          <w:bCs/>
          <w:color w:val="153D63" w:themeColor="text2" w:themeTint="E6"/>
          <w:spacing w:val="-4"/>
          <w:sz w:val="24"/>
          <w:szCs w:val="24"/>
        </w:rPr>
        <w:t>Optional Expanded or Additional Topics (optional):</w:t>
      </w:r>
    </w:p>
    <w:p w14:paraId="6C35DDC0" w14:textId="4110CDE4" w:rsidR="00960D36" w:rsidRDefault="00960D36" w:rsidP="00960D36">
      <w:pPr>
        <w:pStyle w:val="TableParagraph"/>
        <w:tabs>
          <w:tab w:val="left" w:pos="456"/>
        </w:tabs>
        <w:spacing w:before="65"/>
        <w:ind w:left="0"/>
        <w:rPr>
          <w:rFonts w:ascii="Cambria" w:hAnsi="Cambria"/>
          <w:color w:val="153D63" w:themeColor="text2" w:themeTint="E6"/>
          <w:spacing w:val="-4"/>
          <w:sz w:val="24"/>
          <w:szCs w:val="24"/>
        </w:rPr>
      </w:pPr>
      <w:r w:rsidRPr="00960D36">
        <w:rPr>
          <w:rFonts w:ascii="Cambria" w:hAnsi="Cambria"/>
          <w:b/>
          <w:bCs/>
          <w:color w:val="153D63" w:themeColor="text2" w:themeTint="E6"/>
          <w:spacing w:val="-4"/>
          <w:sz w:val="24"/>
          <w:szCs w:val="24"/>
        </w:rPr>
        <w:t>Add</w:t>
      </w:r>
      <w:r w:rsidRPr="00960D36">
        <w:rPr>
          <w:rFonts w:ascii="Cambria" w:hAnsi="Cambria"/>
          <w:color w:val="153D63" w:themeColor="text2" w:themeTint="E6"/>
          <w:spacing w:val="-4"/>
          <w:sz w:val="24"/>
          <w:szCs w:val="24"/>
        </w:rPr>
        <w:t xml:space="preserve"> topics not included in Part 1. </w:t>
      </w:r>
    </w:p>
    <w:p w14:paraId="45A95E82" w14:textId="558A9548" w:rsidR="00960D36" w:rsidRDefault="00B211C5" w:rsidP="00960D36">
      <w:pPr>
        <w:pStyle w:val="TableParagraph"/>
        <w:tabs>
          <w:tab w:val="left" w:pos="456"/>
        </w:tabs>
        <w:spacing w:before="65"/>
        <w:ind w:left="0"/>
        <w:rPr>
          <w:rFonts w:ascii="Cambria" w:hAnsi="Cambria"/>
          <w:noProof/>
          <w:color w:val="215E99" w:themeColor="text2" w:themeTint="BF"/>
          <w:spacing w:val="-4"/>
          <w:sz w:val="24"/>
          <w:szCs w:val="24"/>
        </w:rPr>
      </w:pPr>
      <w:r>
        <w:rPr>
          <w:rFonts w:ascii="Cambria" w:hAnsi="Cambria"/>
          <w:b/>
          <w:bCs/>
          <w:color w:val="153D63" w:themeColor="text2" w:themeTint="E6"/>
          <w:spacing w:val="-4"/>
          <w:sz w:val="24"/>
          <w:szCs w:val="24"/>
        </w:rPr>
        <w:t xml:space="preserve">Add </w:t>
      </w:r>
      <w:r w:rsidRPr="00B211C5">
        <w:rPr>
          <w:rFonts w:ascii="Cambria" w:hAnsi="Cambria"/>
          <w:color w:val="153D63" w:themeColor="text2" w:themeTint="E6"/>
          <w:spacing w:val="-4"/>
          <w:sz w:val="24"/>
          <w:szCs w:val="24"/>
        </w:rPr>
        <w:t>any content that is included in the</w:t>
      </w:r>
      <w:r>
        <w:rPr>
          <w:rFonts w:ascii="Cambria" w:hAnsi="Cambria"/>
          <w:b/>
          <w:bCs/>
          <w:color w:val="153D63" w:themeColor="text2" w:themeTint="E6"/>
          <w:spacing w:val="-4"/>
          <w:sz w:val="24"/>
          <w:szCs w:val="24"/>
        </w:rPr>
        <w:t xml:space="preserve"> </w:t>
      </w:r>
      <w:r>
        <w:rPr>
          <w:rFonts w:ascii="Cambria" w:hAnsi="Cambria"/>
          <w:color w:val="153D63" w:themeColor="text2" w:themeTint="E6"/>
          <w:spacing w:val="-4"/>
          <w:sz w:val="24"/>
          <w:szCs w:val="24"/>
        </w:rPr>
        <w:t xml:space="preserve">C-ID descriptor to Part 2.  </w:t>
      </w:r>
      <w:r w:rsidR="009E42AF">
        <w:rPr>
          <w:rFonts w:ascii="Cambria" w:hAnsi="Cambria"/>
          <w:color w:val="153D63" w:themeColor="text2" w:themeTint="E6"/>
          <w:spacing w:val="-4"/>
          <w:sz w:val="24"/>
          <w:szCs w:val="24"/>
        </w:rPr>
        <w:t>For example</w:t>
      </w:r>
      <w:r w:rsidR="00EB623E">
        <w:rPr>
          <w:rFonts w:ascii="Cambria" w:hAnsi="Cambria"/>
          <w:color w:val="153D63" w:themeColor="text2" w:themeTint="E6"/>
          <w:spacing w:val="-4"/>
          <w:sz w:val="24"/>
          <w:szCs w:val="24"/>
        </w:rPr>
        <w:t xml:space="preserve">, The Frontier </w:t>
      </w:r>
      <w:r w:rsidR="00EB623E">
        <w:rPr>
          <w:rFonts w:ascii="Cambria" w:hAnsi="Cambria"/>
          <w:color w:val="153D63" w:themeColor="text2" w:themeTint="E6"/>
          <w:spacing w:val="-4"/>
          <w:sz w:val="24"/>
          <w:szCs w:val="24"/>
        </w:rPr>
        <w:lastRenderedPageBreak/>
        <w:t>Movement 1865-1900 is added to Part 2.</w:t>
      </w:r>
    </w:p>
    <w:p w14:paraId="18C89EF4" w14:textId="273179B4" w:rsidR="00EB623E" w:rsidRPr="00960D36" w:rsidRDefault="00EB623E" w:rsidP="00960D36">
      <w:pPr>
        <w:pStyle w:val="TableParagraph"/>
        <w:tabs>
          <w:tab w:val="left" w:pos="456"/>
        </w:tabs>
        <w:spacing w:before="65"/>
        <w:ind w:left="0"/>
        <w:rPr>
          <w:rFonts w:ascii="Cambria" w:hAnsi="Cambria"/>
          <w:color w:val="215E99" w:themeColor="text2" w:themeTint="BF"/>
          <w:spacing w:val="-4"/>
          <w:sz w:val="24"/>
          <w:szCs w:val="24"/>
        </w:rPr>
      </w:pPr>
      <w:r w:rsidRPr="00960D36">
        <w:rPr>
          <w:rFonts w:ascii="Cambria" w:hAnsi="Cambria"/>
          <w:noProof/>
          <w:color w:val="215E99" w:themeColor="text2" w:themeTint="BF"/>
          <w:spacing w:val="-4"/>
          <w:sz w:val="24"/>
          <w:szCs w:val="24"/>
        </w:rPr>
        <w:drawing>
          <wp:inline distT="0" distB="0" distL="0" distR="0" wp14:anchorId="3016C755" wp14:editId="74E9D2A8">
            <wp:extent cx="2724530" cy="304843"/>
            <wp:effectExtent l="76200" t="76200" r="133350" b="133350"/>
            <wp:docPr id="28983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83410" name=""/>
                    <pic:cNvPicPr/>
                  </pic:nvPicPr>
                  <pic:blipFill>
                    <a:blip r:embed="rId41"/>
                    <a:stretch>
                      <a:fillRect/>
                    </a:stretch>
                  </pic:blipFill>
                  <pic:spPr>
                    <a:xfrm>
                      <a:off x="0" y="0"/>
                      <a:ext cx="2724530" cy="3048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E416D24" w14:textId="77777777" w:rsidR="001F1D08" w:rsidRPr="00960D36" w:rsidRDefault="001F1D08" w:rsidP="001F1D08">
      <w:pPr>
        <w:contextualSpacing/>
        <w:rPr>
          <w:rFonts w:ascii="Cambria" w:hAnsi="Cambria"/>
          <w:color w:val="153D63" w:themeColor="text2" w:themeTint="E6"/>
        </w:rPr>
      </w:pPr>
    </w:p>
    <w:p w14:paraId="052E9962" w14:textId="00901CBE" w:rsidR="00960D36" w:rsidRDefault="00960D36" w:rsidP="001F1D08">
      <w:pPr>
        <w:contextualSpacing/>
        <w:rPr>
          <w:rFonts w:ascii="Cambria" w:hAnsi="Cambria"/>
          <w:color w:val="153D63" w:themeColor="text2" w:themeTint="E6"/>
        </w:rPr>
      </w:pPr>
      <w:r w:rsidRPr="00960D36">
        <w:rPr>
          <w:rFonts w:ascii="Cambria" w:hAnsi="Cambria"/>
          <w:b/>
          <w:bCs/>
          <w:color w:val="153D63" w:themeColor="text2" w:themeTint="E6"/>
        </w:rPr>
        <w:t xml:space="preserve">NOTE: </w:t>
      </w:r>
      <w:r w:rsidRPr="00960D36">
        <w:rPr>
          <w:rFonts w:ascii="Cambria" w:hAnsi="Cambria"/>
          <w:color w:val="153D63" w:themeColor="text2" w:themeTint="E6"/>
        </w:rPr>
        <w:t>Check the document for any unnecessary lines, characters, punctation, etc. Use strike though as needed.</w:t>
      </w:r>
    </w:p>
    <w:p w14:paraId="07F559F2" w14:textId="77777777" w:rsidR="00CC28AD" w:rsidRDefault="00CC28AD" w:rsidP="001F1D08">
      <w:pPr>
        <w:contextualSpacing/>
        <w:rPr>
          <w:rFonts w:ascii="Cambria" w:hAnsi="Cambria"/>
          <w:color w:val="153D63" w:themeColor="text2" w:themeTint="E6"/>
        </w:rPr>
      </w:pPr>
    </w:p>
    <w:p w14:paraId="09CAAB4C" w14:textId="6BF5B786" w:rsidR="00CC28AD" w:rsidRPr="009B439C" w:rsidRDefault="00CC28AD" w:rsidP="001F1D08">
      <w:pPr>
        <w:contextualSpacing/>
        <w:rPr>
          <w:rFonts w:ascii="Cambria" w:hAnsi="Cambria"/>
          <w:strike/>
          <w:color w:val="FF0000"/>
        </w:rPr>
      </w:pPr>
      <w:r>
        <w:rPr>
          <w:rFonts w:ascii="Cambria" w:hAnsi="Cambria"/>
          <w:strike/>
          <w:noProof/>
          <w:color w:val="FF0000"/>
        </w:rPr>
        <mc:AlternateContent>
          <mc:Choice Requires="wps">
            <w:drawing>
              <wp:anchor distT="0" distB="0" distL="114300" distR="114300" simplePos="0" relativeHeight="251673600" behindDoc="0" locked="0" layoutInCell="1" allowOverlap="1" wp14:anchorId="4C8E7EA6" wp14:editId="5C5AF644">
                <wp:simplePos x="0" y="0"/>
                <wp:positionH relativeFrom="column">
                  <wp:posOffset>8626</wp:posOffset>
                </wp:positionH>
                <wp:positionV relativeFrom="paragraph">
                  <wp:posOffset>80190</wp:posOffset>
                </wp:positionV>
                <wp:extent cx="5805578" cy="0"/>
                <wp:effectExtent l="0" t="0" r="0" b="0"/>
                <wp:wrapNone/>
                <wp:docPr id="1639357463" name="Straight Connector 17"/>
                <wp:cNvGraphicFramePr/>
                <a:graphic xmlns:a="http://schemas.openxmlformats.org/drawingml/2006/main">
                  <a:graphicData uri="http://schemas.microsoft.com/office/word/2010/wordprocessingShape">
                    <wps:wsp>
                      <wps:cNvCnPr/>
                      <wps:spPr>
                        <a:xfrm>
                          <a:off x="0" y="0"/>
                          <a:ext cx="580557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01D319" id="Straight Connector 17"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7pt,6.3pt" to="457.8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" strokecolor="#156082 [3204]" strokeweight=".5pt">
                <v:stroke joinstyle="miter"/>
              </v:line>
            </w:pict>
          </mc:Fallback>
        </mc:AlternateContent>
      </w:r>
    </w:p>
    <w:p w14:paraId="175DDC1F" w14:textId="77777777" w:rsidR="00CC28AD" w:rsidRDefault="001F1D08" w:rsidP="001F1D08">
      <w:pPr>
        <w:contextualSpacing/>
        <w:rPr>
          <w:rFonts w:ascii="Cambria" w:hAnsi="Cambria"/>
          <w:color w:val="215E99" w:themeColor="text2" w:themeTint="BF"/>
        </w:rPr>
      </w:pPr>
      <w:r w:rsidRPr="009B439C">
        <w:rPr>
          <w:rFonts w:ascii="Cambria" w:hAnsi="Cambria"/>
        </w:rPr>
        <w:t>Learning Activities Required Outside of Class:</w:t>
      </w:r>
      <w:r>
        <w:rPr>
          <w:rFonts w:ascii="Cambria" w:hAnsi="Cambria"/>
          <w:color w:val="215E99" w:themeColor="text2" w:themeTint="BF"/>
        </w:rPr>
        <w:t xml:space="preserve"> </w:t>
      </w:r>
    </w:p>
    <w:p w14:paraId="4E081CC9" w14:textId="77777777" w:rsidR="00CC28AD" w:rsidRDefault="00CC28AD" w:rsidP="001F1D08">
      <w:pPr>
        <w:contextualSpacing/>
        <w:rPr>
          <w:rFonts w:ascii="Cambria" w:hAnsi="Cambria"/>
          <w:color w:val="215E99" w:themeColor="text2" w:themeTint="BF"/>
        </w:rPr>
      </w:pPr>
    </w:p>
    <w:p w14:paraId="58156B6B" w14:textId="428F7C74" w:rsidR="00866F11" w:rsidRDefault="00866F11" w:rsidP="001F1D08">
      <w:pPr>
        <w:contextualSpacing/>
        <w:rPr>
          <w:rFonts w:ascii="Cambria" w:hAnsi="Cambria"/>
          <w:color w:val="153D63" w:themeColor="text2" w:themeTint="E6"/>
        </w:rPr>
      </w:pPr>
      <w:r>
        <w:rPr>
          <w:rFonts w:ascii="Cambria" w:hAnsi="Cambria"/>
          <w:color w:val="153D63" w:themeColor="text2" w:themeTint="E6"/>
        </w:rPr>
        <w:t>There is no equivalent section on the CCN.</w:t>
      </w:r>
    </w:p>
    <w:p w14:paraId="73AC8564" w14:textId="0C69F62A" w:rsidR="00CC28AD" w:rsidRPr="00CC28AD" w:rsidRDefault="00CC28AD" w:rsidP="001F1D08">
      <w:pPr>
        <w:contextualSpacing/>
        <w:rPr>
          <w:rFonts w:ascii="Cambria" w:hAnsi="Cambria"/>
          <w:color w:val="153D63" w:themeColor="text2" w:themeTint="E6"/>
        </w:rPr>
      </w:pPr>
      <w:r w:rsidRPr="00CC28AD">
        <w:rPr>
          <w:rFonts w:ascii="Cambria" w:hAnsi="Cambria"/>
          <w:color w:val="153D63" w:themeColor="text2" w:themeTint="E6"/>
        </w:rPr>
        <w:t xml:space="preserve">On the COR, </w:t>
      </w:r>
      <w:r w:rsidR="001F1D08" w:rsidRPr="00CC28AD">
        <w:rPr>
          <w:rFonts w:ascii="Cambria" w:hAnsi="Cambria"/>
          <w:color w:val="153D63" w:themeColor="text2" w:themeTint="E6"/>
        </w:rPr>
        <w:t>edit</w:t>
      </w:r>
      <w:r w:rsidRPr="00CC28AD">
        <w:rPr>
          <w:rFonts w:ascii="Cambria" w:hAnsi="Cambria"/>
          <w:color w:val="153D63" w:themeColor="text2" w:themeTint="E6"/>
        </w:rPr>
        <w:t xml:space="preserve">, </w:t>
      </w:r>
      <w:r w:rsidR="001F1D08" w:rsidRPr="00CC28AD">
        <w:rPr>
          <w:rFonts w:ascii="Cambria" w:hAnsi="Cambria"/>
          <w:color w:val="153D63" w:themeColor="text2" w:themeTint="E6"/>
        </w:rPr>
        <w:t>modify</w:t>
      </w:r>
      <w:r w:rsidRPr="00CC28AD">
        <w:rPr>
          <w:rFonts w:ascii="Cambria" w:hAnsi="Cambria"/>
          <w:color w:val="153D63" w:themeColor="text2" w:themeTint="E6"/>
        </w:rPr>
        <w:t>, or add to this section.</w:t>
      </w:r>
    </w:p>
    <w:p w14:paraId="7F04C33C" w14:textId="7A8535EE" w:rsidR="001F1D08" w:rsidRPr="00CC28AD" w:rsidRDefault="00CC28AD" w:rsidP="001F1D08">
      <w:pPr>
        <w:contextualSpacing/>
        <w:rPr>
          <w:rFonts w:ascii="Cambria" w:hAnsi="Cambria"/>
          <w:color w:val="153D63" w:themeColor="text2" w:themeTint="E6"/>
        </w:rPr>
      </w:pPr>
      <w:r w:rsidRPr="00CC28AD">
        <w:rPr>
          <w:rFonts w:ascii="Cambria" w:hAnsi="Cambria"/>
          <w:color w:val="153D63" w:themeColor="text2" w:themeTint="E6"/>
        </w:rPr>
        <w:t xml:space="preserve">Do </w:t>
      </w:r>
      <w:r w:rsidRPr="00CC28AD">
        <w:rPr>
          <w:rFonts w:ascii="Cambria" w:hAnsi="Cambria"/>
          <w:b/>
          <w:bCs/>
          <w:color w:val="153D63" w:themeColor="text2" w:themeTint="E6"/>
        </w:rPr>
        <w:t>NOT</w:t>
      </w:r>
      <w:r w:rsidRPr="00CC28AD">
        <w:rPr>
          <w:rFonts w:ascii="Cambria" w:hAnsi="Cambria"/>
          <w:color w:val="153D63" w:themeColor="text2" w:themeTint="E6"/>
        </w:rPr>
        <w:t xml:space="preserve"> delete all the content.</w:t>
      </w:r>
      <w:r w:rsidR="001F1D08" w:rsidRPr="00CC28AD">
        <w:rPr>
          <w:rFonts w:ascii="Cambria" w:hAnsi="Cambria"/>
          <w:color w:val="153D63" w:themeColor="text2" w:themeTint="E6"/>
        </w:rPr>
        <w:t xml:space="preserve"> </w:t>
      </w:r>
    </w:p>
    <w:p w14:paraId="74C2C7BC" w14:textId="77777777" w:rsidR="001F1D08" w:rsidRPr="00CC28AD" w:rsidRDefault="001F1D08" w:rsidP="001F1D08">
      <w:pPr>
        <w:contextualSpacing/>
        <w:rPr>
          <w:rFonts w:ascii="Cambria" w:hAnsi="Cambria"/>
          <w:color w:val="153D63" w:themeColor="text2" w:themeTint="E6"/>
        </w:rPr>
      </w:pPr>
    </w:p>
    <w:p w14:paraId="6F7569B6" w14:textId="77777777" w:rsidR="001F1D08" w:rsidRPr="009B439C" w:rsidRDefault="001F1D08" w:rsidP="001F1D08">
      <w:pPr>
        <w:contextualSpacing/>
        <w:rPr>
          <w:rFonts w:ascii="Cambria" w:hAnsi="Cambria"/>
        </w:rPr>
      </w:pPr>
      <w:r w:rsidRPr="009B439C">
        <w:rPr>
          <w:rFonts w:ascii="Cambria" w:hAnsi="Cambria"/>
        </w:rPr>
        <w:t>The students in this class will spend a minimum of 6 hours per week outside of the regular class time doing the following:</w:t>
      </w:r>
    </w:p>
    <w:p w14:paraId="0665530C" w14:textId="77777777" w:rsidR="001F1D08" w:rsidRPr="009B439C" w:rsidRDefault="001F1D08" w:rsidP="001F1D08">
      <w:pPr>
        <w:contextualSpacing/>
        <w:rPr>
          <w:rFonts w:ascii="Cambria" w:hAnsi="Cambria"/>
        </w:rPr>
      </w:pPr>
    </w:p>
    <w:p w14:paraId="782FA46F" w14:textId="77777777" w:rsidR="001F1D08" w:rsidRPr="009B439C" w:rsidRDefault="001F1D08" w:rsidP="001F1D08">
      <w:pPr>
        <w:numPr>
          <w:ilvl w:val="0"/>
          <w:numId w:val="20"/>
        </w:numPr>
        <w:spacing w:after="160"/>
        <w:contextualSpacing/>
        <w:rPr>
          <w:rFonts w:ascii="Cambria" w:hAnsi="Cambria"/>
        </w:rPr>
      </w:pPr>
      <w:r w:rsidRPr="009B439C">
        <w:rPr>
          <w:rFonts w:ascii="Cambria" w:hAnsi="Cambria"/>
        </w:rPr>
        <w:t>Studying</w:t>
      </w:r>
    </w:p>
    <w:p w14:paraId="56C4358D" w14:textId="77777777" w:rsidR="001F1D08" w:rsidRPr="009B439C" w:rsidRDefault="001F1D08" w:rsidP="001F1D08">
      <w:pPr>
        <w:numPr>
          <w:ilvl w:val="0"/>
          <w:numId w:val="20"/>
        </w:numPr>
        <w:spacing w:after="160"/>
        <w:contextualSpacing/>
        <w:rPr>
          <w:rFonts w:ascii="Cambria" w:hAnsi="Cambria"/>
        </w:rPr>
      </w:pPr>
      <w:r w:rsidRPr="009B439C">
        <w:rPr>
          <w:rFonts w:ascii="Cambria" w:hAnsi="Cambria"/>
        </w:rPr>
        <w:t>Completing required reading</w:t>
      </w:r>
    </w:p>
    <w:p w14:paraId="40474C8C" w14:textId="77777777" w:rsidR="001F1D08" w:rsidRDefault="001F1D08" w:rsidP="001F1D08">
      <w:pPr>
        <w:numPr>
          <w:ilvl w:val="0"/>
          <w:numId w:val="20"/>
        </w:numPr>
        <w:spacing w:after="160"/>
        <w:contextualSpacing/>
        <w:rPr>
          <w:rFonts w:ascii="Cambria" w:hAnsi="Cambria"/>
        </w:rPr>
      </w:pPr>
      <w:r w:rsidRPr="009B439C">
        <w:rPr>
          <w:rFonts w:ascii="Cambria" w:hAnsi="Cambria"/>
        </w:rPr>
        <w:t>Written work</w:t>
      </w:r>
    </w:p>
    <w:p w14:paraId="4BEFBD42" w14:textId="77777777" w:rsidR="00CC28AD" w:rsidRDefault="00CC28AD" w:rsidP="00CC28AD">
      <w:pPr>
        <w:spacing w:after="160"/>
        <w:contextualSpacing/>
        <w:rPr>
          <w:rFonts w:ascii="Cambria" w:hAnsi="Cambria"/>
        </w:rPr>
      </w:pPr>
    </w:p>
    <w:p w14:paraId="15483A4E" w14:textId="5F02E70D" w:rsidR="00CC28AD" w:rsidRPr="00CC28AD" w:rsidRDefault="00CC28AD" w:rsidP="001F1D08">
      <w:pPr>
        <w:contextualSpacing/>
        <w:rPr>
          <w:rFonts w:ascii="Cambria" w:hAnsi="Cambria"/>
          <w:color w:val="153D63" w:themeColor="text2" w:themeTint="E6"/>
        </w:rPr>
      </w:pPr>
      <w:r w:rsidRPr="00CC28AD">
        <w:rPr>
          <w:rFonts w:ascii="Cambria" w:hAnsi="Cambria"/>
          <w:b/>
          <w:bCs/>
          <w:color w:val="153D63" w:themeColor="text2" w:themeTint="E6"/>
        </w:rPr>
        <w:t>ADD</w:t>
      </w:r>
      <w:r w:rsidRPr="00CC28AD">
        <w:rPr>
          <w:rFonts w:ascii="Cambria" w:hAnsi="Cambria"/>
          <w:color w:val="153D63" w:themeColor="text2" w:themeTint="E6"/>
        </w:rPr>
        <w:t xml:space="preserve"> </w:t>
      </w:r>
      <w:r w:rsidR="00786A1E">
        <w:rPr>
          <w:rFonts w:ascii="Cambria" w:hAnsi="Cambria"/>
          <w:color w:val="153D63" w:themeColor="text2" w:themeTint="E6"/>
        </w:rPr>
        <w:t>the words</w:t>
      </w:r>
      <w:r w:rsidR="00EB623E">
        <w:rPr>
          <w:rFonts w:ascii="Cambria" w:hAnsi="Cambria"/>
          <w:color w:val="153D63" w:themeColor="text2" w:themeTint="E6"/>
        </w:rPr>
        <w:t xml:space="preserve"> Example</w:t>
      </w:r>
      <w:r w:rsidR="00786A1E">
        <w:rPr>
          <w:rFonts w:ascii="Cambria" w:hAnsi="Cambria"/>
          <w:color w:val="153D63" w:themeColor="text2" w:themeTint="E6"/>
        </w:rPr>
        <w:t xml:space="preserve"> </w:t>
      </w:r>
      <w:r w:rsidR="00EB623E">
        <w:rPr>
          <w:rFonts w:ascii="Cambria" w:hAnsi="Cambria"/>
          <w:color w:val="153D63" w:themeColor="text2" w:themeTint="E6"/>
        </w:rPr>
        <w:t xml:space="preserve">of </w:t>
      </w:r>
      <w:r w:rsidR="00786A1E">
        <w:rPr>
          <w:rFonts w:ascii="Cambria" w:hAnsi="Cambria"/>
          <w:color w:val="153D63" w:themeColor="text2" w:themeTint="E6"/>
        </w:rPr>
        <w:t xml:space="preserve">Reading Assignment to the COR and provide a description of </w:t>
      </w:r>
      <w:r>
        <w:rPr>
          <w:rFonts w:ascii="Cambria" w:hAnsi="Cambria"/>
          <w:color w:val="153D63" w:themeColor="text2" w:themeTint="E6"/>
        </w:rPr>
        <w:t>a</w:t>
      </w:r>
      <w:r w:rsidR="001F1D08" w:rsidRPr="00CC28AD">
        <w:rPr>
          <w:rFonts w:ascii="Cambria" w:hAnsi="Cambria"/>
          <w:color w:val="153D63" w:themeColor="text2" w:themeTint="E6"/>
        </w:rPr>
        <w:t xml:space="preserve"> reading assignment</w:t>
      </w:r>
      <w:r w:rsidR="00786A1E">
        <w:rPr>
          <w:rFonts w:ascii="Cambria" w:hAnsi="Cambria"/>
          <w:color w:val="153D63" w:themeColor="text2" w:themeTint="E6"/>
        </w:rPr>
        <w:t xml:space="preserve"> using</w:t>
      </w:r>
      <w:r w:rsidR="00786A1E" w:rsidRPr="00786A1E">
        <w:rPr>
          <w:rFonts w:ascii="Cambria" w:hAnsi="Cambria"/>
          <w:b/>
          <w:bCs/>
          <w:color w:val="EE0000"/>
        </w:rPr>
        <w:t xml:space="preserve"> red font</w:t>
      </w:r>
      <w:r w:rsidR="00786A1E">
        <w:rPr>
          <w:rFonts w:ascii="Cambria" w:hAnsi="Cambria"/>
          <w:color w:val="153D63" w:themeColor="text2" w:themeTint="E6"/>
        </w:rPr>
        <w:t xml:space="preserve">. </w:t>
      </w:r>
      <w:r>
        <w:rPr>
          <w:rFonts w:ascii="Cambria" w:hAnsi="Cambria"/>
          <w:color w:val="153D63" w:themeColor="text2" w:themeTint="E6"/>
        </w:rPr>
        <w:t xml:space="preserve">Keep the description under 250 words, </w:t>
      </w:r>
      <w:r w:rsidRPr="00CC28AD">
        <w:rPr>
          <w:rFonts w:ascii="Cambria" w:hAnsi="Cambria"/>
          <w:color w:val="153D63" w:themeColor="text2" w:themeTint="E6"/>
        </w:rPr>
        <w:t xml:space="preserve">e.g., </w:t>
      </w:r>
    </w:p>
    <w:p w14:paraId="5FC5E3CB" w14:textId="77777777" w:rsidR="00CC28AD" w:rsidRDefault="00CC28AD" w:rsidP="001F1D08">
      <w:pPr>
        <w:contextualSpacing/>
        <w:rPr>
          <w:rFonts w:ascii="Cambria" w:hAnsi="Cambria"/>
          <w:color w:val="215E99" w:themeColor="text2" w:themeTint="BF"/>
        </w:rPr>
      </w:pPr>
    </w:p>
    <w:p w14:paraId="619E89ED" w14:textId="16FC4518" w:rsidR="00786A1E" w:rsidRDefault="00EB623E" w:rsidP="001F1D08">
      <w:pPr>
        <w:contextualSpacing/>
        <w:rPr>
          <w:color w:val="EE0000"/>
        </w:rPr>
      </w:pPr>
      <w:r>
        <w:rPr>
          <w:color w:val="EE0000"/>
        </w:rPr>
        <w:t xml:space="preserve">Example of </w:t>
      </w:r>
      <w:r w:rsidR="00786A1E">
        <w:rPr>
          <w:color w:val="EE0000"/>
        </w:rPr>
        <w:t>Reading Assignment:</w:t>
      </w:r>
    </w:p>
    <w:p w14:paraId="108B9A1F" w14:textId="77E30EAA" w:rsidR="00CC28AD" w:rsidRDefault="00CC28AD" w:rsidP="001F1D08">
      <w:pPr>
        <w:contextualSpacing/>
        <w:rPr>
          <w:rFonts w:ascii="Cambria" w:hAnsi="Cambria"/>
          <w:color w:val="215E99" w:themeColor="text2" w:themeTint="BF"/>
        </w:rPr>
      </w:pPr>
      <w:r w:rsidRPr="00CC28AD">
        <w:rPr>
          <w:color w:val="EE0000"/>
        </w:rPr>
        <w:t xml:space="preserve">Carefully read the text and supplemental </w:t>
      </w:r>
      <w:r w:rsidR="00EB623E" w:rsidRPr="00CC28AD">
        <w:rPr>
          <w:color w:val="EE0000"/>
        </w:rPr>
        <w:t>readings and</w:t>
      </w:r>
      <w:r w:rsidRPr="00CC28AD">
        <w:rPr>
          <w:color w:val="EE0000"/>
        </w:rPr>
        <w:t xml:space="preserve"> practice the analysis of primary source materials to discuss cultural and historical readings and videos, including a wide variety of United States cultures</w:t>
      </w:r>
      <w:r w:rsidR="00786A1E">
        <w:rPr>
          <w:color w:val="EE0000"/>
        </w:rPr>
        <w:t>.</w:t>
      </w:r>
      <w:r w:rsidR="001F1D08">
        <w:rPr>
          <w:rFonts w:ascii="Cambria" w:hAnsi="Cambria"/>
          <w:color w:val="215E99" w:themeColor="text2" w:themeTint="BF"/>
        </w:rPr>
        <w:t xml:space="preserve"> </w:t>
      </w:r>
    </w:p>
    <w:p w14:paraId="498D8562" w14:textId="48C26969" w:rsidR="001F1D08" w:rsidRPr="00786A1E" w:rsidRDefault="001F1D08" w:rsidP="001F1D08">
      <w:pPr>
        <w:contextualSpacing/>
        <w:rPr>
          <w:rFonts w:ascii="Cambria" w:hAnsi="Cambria"/>
          <w:color w:val="153D63" w:themeColor="text2" w:themeTint="E6"/>
        </w:rPr>
      </w:pPr>
      <w:r w:rsidRPr="00786A1E">
        <w:rPr>
          <w:rFonts w:ascii="Cambria" w:hAnsi="Cambria"/>
          <w:color w:val="153D63" w:themeColor="text2" w:themeTint="E6"/>
        </w:rPr>
        <w:t xml:space="preserve"> </w:t>
      </w:r>
    </w:p>
    <w:p w14:paraId="105395C3" w14:textId="48F3B6DF" w:rsidR="00786A1E" w:rsidRDefault="00786A1E" w:rsidP="001F1D08">
      <w:pPr>
        <w:contextualSpacing/>
        <w:rPr>
          <w:rFonts w:ascii="Cambria" w:hAnsi="Cambria"/>
          <w:color w:val="215E99" w:themeColor="text2" w:themeTint="BF"/>
        </w:rPr>
      </w:pPr>
      <w:r w:rsidRPr="00786A1E">
        <w:rPr>
          <w:rFonts w:ascii="Cambria" w:hAnsi="Cambria"/>
          <w:b/>
          <w:bCs/>
          <w:color w:val="153D63" w:themeColor="text2" w:themeTint="E6"/>
        </w:rPr>
        <w:t>Add</w:t>
      </w:r>
      <w:r w:rsidRPr="00786A1E">
        <w:rPr>
          <w:rFonts w:ascii="Cambria" w:hAnsi="Cambria"/>
          <w:color w:val="153D63" w:themeColor="text2" w:themeTint="E6"/>
        </w:rPr>
        <w:t xml:space="preserve"> the </w:t>
      </w:r>
      <w:r>
        <w:rPr>
          <w:rFonts w:ascii="Cambria" w:hAnsi="Cambria"/>
          <w:color w:val="153D63" w:themeColor="text2" w:themeTint="E6"/>
        </w:rPr>
        <w:t xml:space="preserve">words </w:t>
      </w:r>
      <w:r w:rsidR="00EB623E">
        <w:rPr>
          <w:rFonts w:ascii="Cambria" w:hAnsi="Cambria"/>
          <w:color w:val="153D63" w:themeColor="text2" w:themeTint="E6"/>
        </w:rPr>
        <w:t xml:space="preserve">Example of </w:t>
      </w:r>
      <w:r w:rsidRPr="00786A1E">
        <w:rPr>
          <w:rFonts w:ascii="Cambria" w:hAnsi="Cambria"/>
          <w:color w:val="153D63" w:themeColor="text2" w:themeTint="E6"/>
        </w:rPr>
        <w:t xml:space="preserve">Writing Assignment to the COR and provide a description of a </w:t>
      </w:r>
      <w:r>
        <w:rPr>
          <w:rFonts w:ascii="Cambria" w:hAnsi="Cambria"/>
          <w:color w:val="153D63" w:themeColor="text2" w:themeTint="E6"/>
        </w:rPr>
        <w:t>writing</w:t>
      </w:r>
      <w:r w:rsidRPr="00786A1E">
        <w:rPr>
          <w:rFonts w:ascii="Cambria" w:hAnsi="Cambria"/>
          <w:color w:val="153D63" w:themeColor="text2" w:themeTint="E6"/>
        </w:rPr>
        <w:t xml:space="preserve"> assignment using </w:t>
      </w:r>
      <w:r w:rsidRPr="00786A1E">
        <w:rPr>
          <w:rFonts w:ascii="Cambria" w:hAnsi="Cambria"/>
          <w:b/>
          <w:bCs/>
          <w:color w:val="EE0000"/>
        </w:rPr>
        <w:t>red font</w:t>
      </w:r>
      <w:r w:rsidRPr="00786A1E">
        <w:rPr>
          <w:rFonts w:ascii="Cambria" w:hAnsi="Cambria"/>
          <w:color w:val="153D63" w:themeColor="text2" w:themeTint="E6"/>
        </w:rPr>
        <w:t xml:space="preserve">. Keep the description under 250 words, e.g., </w:t>
      </w:r>
    </w:p>
    <w:p w14:paraId="672FE93D" w14:textId="77777777" w:rsidR="00786A1E" w:rsidRPr="00786A1E" w:rsidRDefault="00786A1E" w:rsidP="001F1D08">
      <w:pPr>
        <w:contextualSpacing/>
        <w:rPr>
          <w:color w:val="215E99" w:themeColor="text2" w:themeTint="BF"/>
        </w:rPr>
      </w:pPr>
    </w:p>
    <w:p w14:paraId="5542D485" w14:textId="29CB99AC" w:rsidR="001F1D08" w:rsidRPr="00786A1E" w:rsidRDefault="00EB623E" w:rsidP="001F1D08">
      <w:pPr>
        <w:contextualSpacing/>
        <w:rPr>
          <w:color w:val="EE0000"/>
        </w:rPr>
      </w:pPr>
      <w:r>
        <w:rPr>
          <w:color w:val="EE0000"/>
        </w:rPr>
        <w:t xml:space="preserve">Example of </w:t>
      </w:r>
      <w:r w:rsidR="00786A1E" w:rsidRPr="00786A1E">
        <w:rPr>
          <w:color w:val="EE0000"/>
        </w:rPr>
        <w:t>Writing Assignment:</w:t>
      </w:r>
    </w:p>
    <w:p w14:paraId="72163FC6" w14:textId="77777777" w:rsidR="00786A1E" w:rsidRPr="00A73EE5" w:rsidRDefault="00786A1E" w:rsidP="00786A1E">
      <w:r w:rsidRPr="00786A1E">
        <w:rPr>
          <w:color w:val="EE0000"/>
        </w:rPr>
        <w:t>ESSAY (Includes "blue book" exams and any written assignment of sufficient length and complexity to require students to select and organize ideas, to explain and support the ideas, and to demonstrate critical thinking skills.)</w:t>
      </w:r>
    </w:p>
    <w:p w14:paraId="4A2BCF3C" w14:textId="249D60EB" w:rsidR="001F1D08" w:rsidRPr="009B439C" w:rsidRDefault="001F1D08" w:rsidP="001F1D08">
      <w:pPr>
        <w:contextualSpacing/>
        <w:rPr>
          <w:rFonts w:ascii="Cambria" w:hAnsi="Cambria"/>
        </w:rPr>
      </w:pPr>
    </w:p>
    <w:p w14:paraId="7483AC68" w14:textId="449BD543" w:rsidR="00786A1E" w:rsidRDefault="00786A1E" w:rsidP="001F1D08">
      <w:pPr>
        <w:contextualSpacing/>
        <w:rPr>
          <w:rFonts w:ascii="Cambria" w:hAnsi="Cambria"/>
        </w:rPr>
      </w:pPr>
      <w:r>
        <w:rPr>
          <w:rFonts w:ascii="Cambria" w:hAnsi="Cambria"/>
          <w:noProof/>
        </w:rPr>
        <mc:AlternateContent>
          <mc:Choice Requires="wps">
            <w:drawing>
              <wp:anchor distT="0" distB="0" distL="114300" distR="114300" simplePos="0" relativeHeight="251674624" behindDoc="0" locked="0" layoutInCell="1" allowOverlap="1" wp14:anchorId="21478E5E" wp14:editId="5257DEB6">
                <wp:simplePos x="0" y="0"/>
                <wp:positionH relativeFrom="column">
                  <wp:posOffset>17253</wp:posOffset>
                </wp:positionH>
                <wp:positionV relativeFrom="paragraph">
                  <wp:posOffset>61787</wp:posOffset>
                </wp:positionV>
                <wp:extent cx="5995358" cy="0"/>
                <wp:effectExtent l="0" t="0" r="0" b="0"/>
                <wp:wrapNone/>
                <wp:docPr id="704231794" name="Straight Connector 18"/>
                <wp:cNvGraphicFramePr/>
                <a:graphic xmlns:a="http://schemas.openxmlformats.org/drawingml/2006/main">
                  <a:graphicData uri="http://schemas.microsoft.com/office/word/2010/wordprocessingShape">
                    <wps:wsp>
                      <wps:cNvCnPr/>
                      <wps:spPr>
                        <a:xfrm>
                          <a:off x="0" y="0"/>
                          <a:ext cx="599535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2F2EE2" id="Straight Connector 1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4.85pt" to="473.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" strokecolor="#156082 [3204]" strokeweight=".5pt">
                <v:stroke joinstyle="miter"/>
              </v:line>
            </w:pict>
          </mc:Fallback>
        </mc:AlternateContent>
      </w:r>
    </w:p>
    <w:p w14:paraId="16D48793" w14:textId="77777777" w:rsidR="00786A1E" w:rsidRDefault="001F1D08" w:rsidP="001F1D08">
      <w:pPr>
        <w:contextualSpacing/>
        <w:rPr>
          <w:rFonts w:ascii="Cambria" w:hAnsi="Cambria"/>
        </w:rPr>
      </w:pPr>
      <w:r w:rsidRPr="009B439C">
        <w:rPr>
          <w:rFonts w:ascii="Cambria" w:hAnsi="Cambria"/>
        </w:rPr>
        <w:t>Methods of Instruction:</w:t>
      </w:r>
      <w:r>
        <w:rPr>
          <w:rFonts w:ascii="Cambria" w:hAnsi="Cambria"/>
        </w:rPr>
        <w:t xml:space="preserve"> </w:t>
      </w:r>
    </w:p>
    <w:p w14:paraId="2BA65DC6" w14:textId="77777777" w:rsidR="00786A1E" w:rsidRDefault="00786A1E" w:rsidP="001F1D08">
      <w:pPr>
        <w:contextualSpacing/>
        <w:rPr>
          <w:rFonts w:ascii="Cambria" w:hAnsi="Cambria"/>
        </w:rPr>
      </w:pPr>
    </w:p>
    <w:p w14:paraId="45757957" w14:textId="313F5D58" w:rsidR="00786A1E" w:rsidRPr="00786A1E" w:rsidRDefault="00786A1E" w:rsidP="001F1D08">
      <w:pPr>
        <w:contextualSpacing/>
        <w:rPr>
          <w:rFonts w:ascii="Cambria" w:hAnsi="Cambria"/>
          <w:color w:val="153D63" w:themeColor="text2" w:themeTint="E6"/>
        </w:rPr>
      </w:pPr>
      <w:r w:rsidRPr="00786A1E">
        <w:rPr>
          <w:rFonts w:ascii="Cambria" w:hAnsi="Cambria"/>
          <w:color w:val="153D63" w:themeColor="text2" w:themeTint="E6"/>
        </w:rPr>
        <w:t xml:space="preserve">On the COR, the section is titled </w:t>
      </w:r>
      <w:r w:rsidRPr="00866F11">
        <w:rPr>
          <w:rFonts w:ascii="Cambria" w:hAnsi="Cambria"/>
          <w:b/>
          <w:bCs/>
          <w:color w:val="153D63" w:themeColor="text2" w:themeTint="E6"/>
        </w:rPr>
        <w:t xml:space="preserve">Methods of Instruction. </w:t>
      </w:r>
    </w:p>
    <w:p w14:paraId="10B2229B" w14:textId="77777777" w:rsidR="00786A1E" w:rsidRDefault="00786A1E" w:rsidP="00786A1E">
      <w:pPr>
        <w:contextualSpacing/>
        <w:rPr>
          <w:rFonts w:ascii="Cambria" w:hAnsi="Cambria"/>
          <w:color w:val="153D63" w:themeColor="text2" w:themeTint="E6"/>
        </w:rPr>
      </w:pPr>
      <w:r w:rsidRPr="00786A1E">
        <w:rPr>
          <w:rFonts w:ascii="Cambria" w:hAnsi="Cambria"/>
          <w:color w:val="153D63" w:themeColor="text2" w:themeTint="E6"/>
        </w:rPr>
        <w:t>On the CCN, there is no equivalent section.</w:t>
      </w:r>
    </w:p>
    <w:p w14:paraId="0DBA07F1" w14:textId="278E6949" w:rsidR="001F1D08" w:rsidRDefault="00786A1E" w:rsidP="00786A1E">
      <w:pPr>
        <w:contextualSpacing/>
        <w:rPr>
          <w:rFonts w:ascii="Cambria" w:hAnsi="Cambria"/>
          <w:color w:val="153D63" w:themeColor="text2" w:themeTint="E6"/>
        </w:rPr>
      </w:pPr>
      <w:r>
        <w:rPr>
          <w:rFonts w:ascii="Cambria" w:hAnsi="Cambria"/>
          <w:color w:val="153D63" w:themeColor="text2" w:themeTint="E6"/>
        </w:rPr>
        <w:t xml:space="preserve">Do </w:t>
      </w:r>
      <w:r w:rsidRPr="00786A1E">
        <w:rPr>
          <w:rFonts w:ascii="Cambria" w:hAnsi="Cambria"/>
          <w:b/>
          <w:bCs/>
          <w:color w:val="153D63" w:themeColor="text2" w:themeTint="E6"/>
        </w:rPr>
        <w:t xml:space="preserve">NOT </w:t>
      </w:r>
      <w:r>
        <w:rPr>
          <w:rFonts w:ascii="Cambria" w:hAnsi="Cambria"/>
          <w:color w:val="153D63" w:themeColor="text2" w:themeTint="E6"/>
        </w:rPr>
        <w:t xml:space="preserve">delete or leave this section </w:t>
      </w:r>
      <w:r w:rsidRPr="00786A1E">
        <w:rPr>
          <w:rFonts w:ascii="Cambria" w:hAnsi="Cambria"/>
          <w:b/>
          <w:bCs/>
          <w:color w:val="153D63" w:themeColor="text2" w:themeTint="E6"/>
        </w:rPr>
        <w:t>BLANK</w:t>
      </w:r>
      <w:r>
        <w:rPr>
          <w:rFonts w:ascii="Cambria" w:hAnsi="Cambria"/>
          <w:color w:val="153D63" w:themeColor="text2" w:themeTint="E6"/>
        </w:rPr>
        <w:t>.</w:t>
      </w:r>
      <w:r w:rsidR="001F1D08" w:rsidRPr="00786A1E">
        <w:rPr>
          <w:rFonts w:ascii="Cambria" w:hAnsi="Cambria"/>
          <w:color w:val="153D63" w:themeColor="text2" w:themeTint="E6"/>
        </w:rPr>
        <w:t xml:space="preserve"> </w:t>
      </w:r>
    </w:p>
    <w:p w14:paraId="25B3A8A2" w14:textId="78450F54" w:rsidR="00866F11" w:rsidRPr="00786A1E" w:rsidRDefault="00866F11" w:rsidP="00786A1E">
      <w:pPr>
        <w:contextualSpacing/>
        <w:rPr>
          <w:rFonts w:ascii="Cambria" w:hAnsi="Cambria"/>
          <w:color w:val="153D63" w:themeColor="text2" w:themeTint="E6"/>
        </w:rPr>
      </w:pPr>
      <w:r w:rsidRPr="00866F11">
        <w:rPr>
          <w:rFonts w:ascii="Cambria" w:hAnsi="Cambria"/>
          <w:b/>
          <w:bCs/>
          <w:color w:val="153D63" w:themeColor="text2" w:themeTint="E6"/>
        </w:rPr>
        <w:lastRenderedPageBreak/>
        <w:t>Add</w:t>
      </w:r>
      <w:r>
        <w:rPr>
          <w:rFonts w:ascii="Cambria" w:hAnsi="Cambria"/>
          <w:color w:val="153D63" w:themeColor="text2" w:themeTint="E6"/>
        </w:rPr>
        <w:t xml:space="preserve"> methods not included on existing COR if appropriate.</w:t>
      </w:r>
    </w:p>
    <w:p w14:paraId="34CF658B" w14:textId="77777777" w:rsidR="001F1D08" w:rsidRPr="009B439C" w:rsidRDefault="001F1D08" w:rsidP="001F1D08">
      <w:pPr>
        <w:contextualSpacing/>
        <w:rPr>
          <w:rFonts w:ascii="Cambria" w:hAnsi="Cambria"/>
        </w:rPr>
      </w:pPr>
    </w:p>
    <w:p w14:paraId="137759CB" w14:textId="77777777" w:rsidR="001F1D08" w:rsidRPr="009B439C" w:rsidRDefault="001F1D08" w:rsidP="001F1D08">
      <w:pPr>
        <w:contextualSpacing/>
        <w:rPr>
          <w:rFonts w:ascii="Cambria" w:hAnsi="Cambria"/>
        </w:rPr>
      </w:pPr>
      <w:r w:rsidRPr="009B439C">
        <w:rPr>
          <w:rFonts w:ascii="Cambria" w:hAnsi="Cambria"/>
        </w:rPr>
        <w:t xml:space="preserve">1.   </w:t>
      </w:r>
      <w:r w:rsidRPr="009B439C">
        <w:rPr>
          <w:rFonts w:ascii="Cambria" w:hAnsi="Cambria"/>
        </w:rPr>
        <w:tab/>
        <w:t>Assigned readings from text and collateral reading</w:t>
      </w:r>
    </w:p>
    <w:p w14:paraId="64BC817B" w14:textId="77777777" w:rsidR="001F1D08" w:rsidRPr="009B439C" w:rsidRDefault="001F1D08" w:rsidP="001F1D08">
      <w:pPr>
        <w:contextualSpacing/>
        <w:rPr>
          <w:rFonts w:ascii="Cambria" w:hAnsi="Cambria"/>
        </w:rPr>
      </w:pPr>
      <w:r w:rsidRPr="009B439C">
        <w:rPr>
          <w:rFonts w:ascii="Cambria" w:hAnsi="Cambria"/>
        </w:rPr>
        <w:t xml:space="preserve">2.   </w:t>
      </w:r>
      <w:r w:rsidRPr="009B439C">
        <w:rPr>
          <w:rFonts w:ascii="Cambria" w:hAnsi="Cambria"/>
        </w:rPr>
        <w:tab/>
        <w:t>Current reading from news magazines and newspapers</w:t>
      </w:r>
    </w:p>
    <w:p w14:paraId="2EC0497D" w14:textId="77777777" w:rsidR="001F1D08" w:rsidRPr="009B439C" w:rsidRDefault="001F1D08" w:rsidP="001F1D08">
      <w:pPr>
        <w:contextualSpacing/>
        <w:rPr>
          <w:rFonts w:ascii="Cambria" w:hAnsi="Cambria"/>
        </w:rPr>
      </w:pPr>
      <w:r w:rsidRPr="009B439C">
        <w:rPr>
          <w:rFonts w:ascii="Cambria" w:hAnsi="Cambria"/>
        </w:rPr>
        <w:t xml:space="preserve">3.   </w:t>
      </w:r>
      <w:r w:rsidRPr="009B439C">
        <w:rPr>
          <w:rFonts w:ascii="Cambria" w:hAnsi="Cambria"/>
        </w:rPr>
        <w:tab/>
        <w:t>Discussion of current problems</w:t>
      </w:r>
    </w:p>
    <w:p w14:paraId="21D01947" w14:textId="77777777" w:rsidR="001F1D08" w:rsidRPr="009B439C" w:rsidRDefault="001F1D08" w:rsidP="001F1D08">
      <w:pPr>
        <w:contextualSpacing/>
        <w:rPr>
          <w:rFonts w:ascii="Cambria" w:hAnsi="Cambria"/>
        </w:rPr>
      </w:pPr>
      <w:r w:rsidRPr="009B439C">
        <w:rPr>
          <w:rFonts w:ascii="Cambria" w:hAnsi="Cambria"/>
        </w:rPr>
        <w:t xml:space="preserve">4.   </w:t>
      </w:r>
      <w:r w:rsidRPr="009B439C">
        <w:rPr>
          <w:rFonts w:ascii="Cambria" w:hAnsi="Cambria"/>
        </w:rPr>
        <w:tab/>
        <w:t>A research paper on a theme suggested by the instructor</w:t>
      </w:r>
    </w:p>
    <w:p w14:paraId="47667C9A" w14:textId="77777777" w:rsidR="001F1D08" w:rsidRPr="009B439C" w:rsidRDefault="001F1D08" w:rsidP="001F1D08">
      <w:pPr>
        <w:contextualSpacing/>
        <w:rPr>
          <w:rFonts w:ascii="Cambria" w:hAnsi="Cambria"/>
        </w:rPr>
      </w:pPr>
      <w:r w:rsidRPr="009B439C">
        <w:rPr>
          <w:rFonts w:ascii="Cambria" w:hAnsi="Cambria"/>
        </w:rPr>
        <w:t xml:space="preserve">5.   </w:t>
      </w:r>
      <w:r w:rsidRPr="009B439C">
        <w:rPr>
          <w:rFonts w:ascii="Cambria" w:hAnsi="Cambria"/>
        </w:rPr>
        <w:tab/>
        <w:t>Lectures and presentations</w:t>
      </w:r>
    </w:p>
    <w:p w14:paraId="41C7088C" w14:textId="77777777" w:rsidR="001F1D08" w:rsidRPr="009B439C" w:rsidRDefault="001F1D08" w:rsidP="001F1D08">
      <w:pPr>
        <w:contextualSpacing/>
        <w:rPr>
          <w:rFonts w:ascii="Cambria" w:hAnsi="Cambria"/>
        </w:rPr>
      </w:pPr>
    </w:p>
    <w:p w14:paraId="4F08F4D8" w14:textId="688882C8" w:rsidR="00F71193" w:rsidRDefault="00F71193" w:rsidP="001F1D08">
      <w:pPr>
        <w:contextualSpacing/>
        <w:rPr>
          <w:rFonts w:ascii="Cambria" w:hAnsi="Cambria"/>
        </w:rPr>
      </w:pPr>
      <w:r>
        <w:rPr>
          <w:rFonts w:ascii="Cambria" w:hAnsi="Cambria"/>
          <w:noProof/>
        </w:rPr>
        <mc:AlternateContent>
          <mc:Choice Requires="wps">
            <w:drawing>
              <wp:anchor distT="0" distB="0" distL="114300" distR="114300" simplePos="0" relativeHeight="251675648" behindDoc="0" locked="0" layoutInCell="1" allowOverlap="1" wp14:anchorId="580E1B08" wp14:editId="6816D0F7">
                <wp:simplePos x="0" y="0"/>
                <wp:positionH relativeFrom="column">
                  <wp:posOffset>-8627</wp:posOffset>
                </wp:positionH>
                <wp:positionV relativeFrom="paragraph">
                  <wp:posOffset>70413</wp:posOffset>
                </wp:positionV>
                <wp:extent cx="5684807" cy="8627"/>
                <wp:effectExtent l="0" t="0" r="30480" b="29845"/>
                <wp:wrapNone/>
                <wp:docPr id="48492382" name="Straight Connector 19"/>
                <wp:cNvGraphicFramePr/>
                <a:graphic xmlns:a="http://schemas.openxmlformats.org/drawingml/2006/main">
                  <a:graphicData uri="http://schemas.microsoft.com/office/word/2010/wordprocessingShape">
                    <wps:wsp>
                      <wps:cNvCnPr/>
                      <wps:spPr>
                        <a:xfrm flipV="1">
                          <a:off x="0" y="0"/>
                          <a:ext cx="5684807" cy="86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9D2DD0" id="Straight Connector 19"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7pt,5.55pt" to="446.9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" strokecolor="#156082 [3204]" strokeweight=".5pt">
                <v:stroke joinstyle="miter"/>
              </v:line>
            </w:pict>
          </mc:Fallback>
        </mc:AlternateContent>
      </w:r>
    </w:p>
    <w:p w14:paraId="270E0E9D" w14:textId="77777777" w:rsidR="00F71193" w:rsidRPr="00F71193" w:rsidRDefault="001F1D08" w:rsidP="001F1D08">
      <w:pPr>
        <w:contextualSpacing/>
        <w:rPr>
          <w:rFonts w:ascii="Cambria" w:hAnsi="Cambria"/>
          <w:color w:val="153D63" w:themeColor="text2" w:themeTint="E6"/>
        </w:rPr>
      </w:pPr>
      <w:r w:rsidRPr="00F71193">
        <w:rPr>
          <w:rFonts w:ascii="Cambria" w:hAnsi="Cambria"/>
          <w:color w:val="153D63" w:themeColor="text2" w:themeTint="E6"/>
        </w:rPr>
        <w:t xml:space="preserve">Methods of Evaluation will include: </w:t>
      </w:r>
    </w:p>
    <w:p w14:paraId="58F8ED13" w14:textId="77777777" w:rsidR="00F71193" w:rsidRPr="00F71193" w:rsidRDefault="00F71193" w:rsidP="001F1D08">
      <w:pPr>
        <w:contextualSpacing/>
        <w:rPr>
          <w:rFonts w:ascii="Cambria" w:hAnsi="Cambria"/>
          <w:color w:val="153D63" w:themeColor="text2" w:themeTint="E6"/>
        </w:rPr>
      </w:pPr>
    </w:p>
    <w:p w14:paraId="228240F4" w14:textId="10F4BE7D" w:rsidR="00F71193" w:rsidRPr="00F71193" w:rsidRDefault="00F71193" w:rsidP="001F1D08">
      <w:pPr>
        <w:contextualSpacing/>
        <w:rPr>
          <w:rFonts w:ascii="Cambria" w:hAnsi="Cambria"/>
          <w:color w:val="153D63" w:themeColor="text2" w:themeTint="E6"/>
        </w:rPr>
      </w:pPr>
      <w:r w:rsidRPr="00F71193">
        <w:rPr>
          <w:rFonts w:ascii="Cambria" w:hAnsi="Cambria"/>
          <w:color w:val="153D63" w:themeColor="text2" w:themeTint="E6"/>
        </w:rPr>
        <w:t xml:space="preserve">On the COR, this section titled </w:t>
      </w:r>
      <w:r w:rsidRPr="00866F11">
        <w:rPr>
          <w:rFonts w:ascii="Cambria" w:hAnsi="Cambria"/>
          <w:b/>
          <w:bCs/>
          <w:color w:val="153D63" w:themeColor="text2" w:themeTint="E6"/>
        </w:rPr>
        <w:t>Methods of Evaluation will include:</w:t>
      </w:r>
    </w:p>
    <w:p w14:paraId="02798BD6" w14:textId="0F6C88E3" w:rsidR="00F71193" w:rsidRDefault="00F71193" w:rsidP="001F1D08">
      <w:pPr>
        <w:contextualSpacing/>
        <w:rPr>
          <w:rFonts w:ascii="Cambria" w:hAnsi="Cambria"/>
          <w:color w:val="153D63" w:themeColor="text2" w:themeTint="E6"/>
        </w:rPr>
      </w:pPr>
      <w:r w:rsidRPr="00F71193">
        <w:rPr>
          <w:rFonts w:ascii="Cambria" w:hAnsi="Cambria"/>
          <w:color w:val="153D63" w:themeColor="text2" w:themeTint="E6"/>
        </w:rPr>
        <w:t>On the CCN, this section is titled</w:t>
      </w:r>
      <w:r w:rsidRPr="00866F11">
        <w:rPr>
          <w:rFonts w:ascii="Cambria" w:hAnsi="Cambria"/>
          <w:b/>
          <w:bCs/>
          <w:color w:val="153D63" w:themeColor="text2" w:themeTint="E6"/>
        </w:rPr>
        <w:t xml:space="preserve"> Methods of Evaluation: (Identical and Required) </w:t>
      </w:r>
      <w:r w:rsidRPr="00F71193">
        <w:rPr>
          <w:rFonts w:ascii="Cambria" w:hAnsi="Cambria"/>
          <w:color w:val="153D63" w:themeColor="text2" w:themeTint="E6"/>
        </w:rPr>
        <w:t xml:space="preserve">and includes Part 1 and Part 2. </w:t>
      </w:r>
    </w:p>
    <w:p w14:paraId="204842D6" w14:textId="77777777" w:rsidR="00F71193" w:rsidRDefault="00F71193" w:rsidP="001F1D08">
      <w:pPr>
        <w:contextualSpacing/>
        <w:rPr>
          <w:rFonts w:ascii="Cambria" w:hAnsi="Cambria"/>
          <w:color w:val="153D63" w:themeColor="text2" w:themeTint="E6"/>
        </w:rPr>
      </w:pPr>
    </w:p>
    <w:p w14:paraId="3CAC4EB1" w14:textId="52B57229" w:rsidR="00F71193" w:rsidRDefault="00F71193" w:rsidP="001F1D08">
      <w:pPr>
        <w:contextualSpacing/>
        <w:rPr>
          <w:rFonts w:ascii="Cambria" w:hAnsi="Cambria"/>
          <w:color w:val="153D63" w:themeColor="text2" w:themeTint="E6"/>
        </w:rPr>
      </w:pPr>
      <w:r>
        <w:rPr>
          <w:rFonts w:ascii="Cambria" w:hAnsi="Cambria"/>
          <w:noProof/>
          <w:color w:val="153D63" w:themeColor="text2" w:themeTint="E6"/>
        </w:rPr>
        <w:drawing>
          <wp:inline distT="0" distB="0" distL="0" distR="0" wp14:anchorId="43A4725B" wp14:editId="34B4995E">
            <wp:extent cx="5123815" cy="1975485"/>
            <wp:effectExtent l="76200" t="76200" r="133985" b="139065"/>
            <wp:docPr id="48119430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23815" cy="1975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3777FB" w14:textId="77777777" w:rsidR="00F71193" w:rsidRDefault="00F71193" w:rsidP="001F1D08">
      <w:pPr>
        <w:contextualSpacing/>
        <w:rPr>
          <w:rFonts w:ascii="Cambria" w:hAnsi="Cambria"/>
          <w:color w:val="153D63" w:themeColor="text2" w:themeTint="E6"/>
        </w:rPr>
      </w:pPr>
    </w:p>
    <w:p w14:paraId="77977E53" w14:textId="51CB6CB4" w:rsidR="00B72F10" w:rsidRDefault="00B72F10" w:rsidP="001F1D08">
      <w:pPr>
        <w:contextualSpacing/>
        <w:rPr>
          <w:rFonts w:ascii="Cambria" w:hAnsi="Cambria"/>
          <w:color w:val="153D63" w:themeColor="text2" w:themeTint="E6"/>
        </w:rPr>
      </w:pPr>
      <w:r w:rsidRPr="00B72F10">
        <w:rPr>
          <w:rFonts w:ascii="Cambria" w:hAnsi="Cambria"/>
          <w:b/>
          <w:bCs/>
          <w:color w:val="153D63" w:themeColor="text2" w:themeTint="E6"/>
        </w:rPr>
        <w:t>Strike through</w:t>
      </w:r>
      <w:r>
        <w:rPr>
          <w:rFonts w:ascii="Cambria" w:hAnsi="Cambria"/>
          <w:color w:val="153D63" w:themeColor="text2" w:themeTint="E6"/>
        </w:rPr>
        <w:t xml:space="preserve"> will include: on the COR.</w:t>
      </w:r>
    </w:p>
    <w:p w14:paraId="296B5E66" w14:textId="6FE310BB" w:rsidR="00B72F10" w:rsidRDefault="00B72F10" w:rsidP="001F1D08">
      <w:pPr>
        <w:contextualSpacing/>
        <w:rPr>
          <w:rFonts w:ascii="Cambria" w:hAnsi="Cambria"/>
          <w:color w:val="153D63" w:themeColor="text2" w:themeTint="E6"/>
        </w:rPr>
      </w:pPr>
      <w:r w:rsidRPr="00B72F10">
        <w:rPr>
          <w:rFonts w:ascii="Cambria" w:hAnsi="Cambria"/>
          <w:b/>
          <w:bCs/>
          <w:color w:val="153D63" w:themeColor="text2" w:themeTint="E6"/>
        </w:rPr>
        <w:t xml:space="preserve">Add </w:t>
      </w:r>
      <w:r>
        <w:rPr>
          <w:rFonts w:ascii="Cambria" w:hAnsi="Cambria"/>
          <w:color w:val="153D63" w:themeColor="text2" w:themeTint="E6"/>
        </w:rPr>
        <w:t xml:space="preserve">Part 1: </w:t>
      </w:r>
      <w:r w:rsidRPr="00B72F10">
        <w:rPr>
          <w:rFonts w:ascii="Cambria" w:hAnsi="Cambria"/>
          <w:color w:val="153D63" w:themeColor="text2" w:themeTint="E6"/>
        </w:rPr>
        <w:t xml:space="preserve">using </w:t>
      </w:r>
      <w:r w:rsidRPr="00B72F10">
        <w:rPr>
          <w:rFonts w:ascii="Cambria" w:hAnsi="Cambria"/>
          <w:b/>
          <w:bCs/>
          <w:color w:val="EE0000"/>
        </w:rPr>
        <w:t>red font</w:t>
      </w:r>
      <w:r w:rsidRPr="00B72F10">
        <w:rPr>
          <w:rFonts w:ascii="Cambria" w:hAnsi="Cambria"/>
          <w:color w:val="153D63" w:themeColor="text2" w:themeTint="E6"/>
        </w:rPr>
        <w:t>.</w:t>
      </w:r>
    </w:p>
    <w:p w14:paraId="376C635C" w14:textId="4C29BEBB" w:rsidR="00B72F10" w:rsidRDefault="00B72F10" w:rsidP="001F1D08">
      <w:pPr>
        <w:contextualSpacing/>
        <w:rPr>
          <w:rFonts w:ascii="Cambria" w:hAnsi="Cambria"/>
          <w:color w:val="153D63" w:themeColor="text2" w:themeTint="E6"/>
        </w:rPr>
      </w:pPr>
      <w:r w:rsidRPr="00B72F10">
        <w:rPr>
          <w:rFonts w:ascii="Cambria" w:hAnsi="Cambria"/>
          <w:b/>
          <w:bCs/>
          <w:color w:val="153D63" w:themeColor="text2" w:themeTint="E6"/>
        </w:rPr>
        <w:t>Strike through</w:t>
      </w:r>
      <w:r>
        <w:rPr>
          <w:rFonts w:ascii="Cambria" w:hAnsi="Cambria"/>
          <w:color w:val="153D63" w:themeColor="text2" w:themeTint="E6"/>
        </w:rPr>
        <w:t xml:space="preserve"> all old content.</w:t>
      </w:r>
    </w:p>
    <w:p w14:paraId="5DC05731" w14:textId="2EDDBDD9" w:rsidR="00B72F10" w:rsidRDefault="00B72F10" w:rsidP="001F1D08">
      <w:pPr>
        <w:contextualSpacing/>
        <w:rPr>
          <w:rFonts w:ascii="Cambria" w:hAnsi="Cambria"/>
          <w:color w:val="153D63" w:themeColor="text2" w:themeTint="E6"/>
        </w:rPr>
      </w:pPr>
      <w:r w:rsidRPr="00B72F10">
        <w:rPr>
          <w:rFonts w:ascii="Cambria" w:hAnsi="Cambria"/>
          <w:b/>
          <w:bCs/>
          <w:color w:val="153D63" w:themeColor="text2" w:themeTint="E6"/>
        </w:rPr>
        <w:t>Copy and paste</w:t>
      </w:r>
      <w:r>
        <w:rPr>
          <w:rFonts w:ascii="Cambria" w:hAnsi="Cambria"/>
          <w:color w:val="153D63" w:themeColor="text2" w:themeTint="E6"/>
        </w:rPr>
        <w:t xml:space="preserve"> from the CCN template to the COR all content using </w:t>
      </w:r>
      <w:r w:rsidRPr="00B72F10">
        <w:rPr>
          <w:rFonts w:ascii="Cambria" w:hAnsi="Cambria"/>
          <w:b/>
          <w:bCs/>
          <w:color w:val="EE0000"/>
        </w:rPr>
        <w:t>red font</w:t>
      </w:r>
      <w:r>
        <w:rPr>
          <w:rFonts w:ascii="Cambria" w:hAnsi="Cambria"/>
          <w:b/>
          <w:bCs/>
          <w:color w:val="EE0000"/>
        </w:rPr>
        <w:t>.</w:t>
      </w:r>
    </w:p>
    <w:p w14:paraId="079E8D28" w14:textId="77777777" w:rsidR="001F1D08" w:rsidRDefault="001F1D08" w:rsidP="001F1D08">
      <w:pPr>
        <w:contextualSpacing/>
        <w:rPr>
          <w:rFonts w:ascii="Cambria" w:hAnsi="Cambria"/>
        </w:rPr>
      </w:pPr>
    </w:p>
    <w:p w14:paraId="6899DC78" w14:textId="2E537B5C" w:rsidR="001F1D08" w:rsidRPr="00B72F10" w:rsidRDefault="00B72F10" w:rsidP="001F1D08">
      <w:pPr>
        <w:contextualSpacing/>
      </w:pPr>
      <w:r w:rsidRPr="00B72F10">
        <w:t>Methods of Evaluation</w:t>
      </w:r>
      <w:r>
        <w:rPr>
          <w:color w:val="EE0000"/>
        </w:rPr>
        <w:t xml:space="preserve"> </w:t>
      </w:r>
      <w:r w:rsidRPr="00B72F10">
        <w:rPr>
          <w:strike/>
        </w:rPr>
        <w:t>will include</w:t>
      </w:r>
      <w:r w:rsidRPr="00B72F10">
        <w:rPr>
          <w:color w:val="EE0000"/>
        </w:rPr>
        <w:t xml:space="preserve">: </w:t>
      </w:r>
      <w:r w:rsidR="001F1D08" w:rsidRPr="00B72F10">
        <w:rPr>
          <w:color w:val="EE0000"/>
        </w:rPr>
        <w:t>Part 1:</w:t>
      </w:r>
    </w:p>
    <w:p w14:paraId="71ABD67C" w14:textId="77777777" w:rsidR="001F1D08" w:rsidRPr="00B72F10" w:rsidRDefault="001F1D08" w:rsidP="00B72F10">
      <w:pPr>
        <w:pStyle w:val="TableParagraph"/>
        <w:spacing w:before="61" w:line="285" w:lineRule="auto"/>
        <w:ind w:left="0" w:right="211"/>
        <w:rPr>
          <w:rFonts w:ascii="Times New Roman" w:hAnsi="Times New Roman" w:cs="Times New Roman"/>
          <w:color w:val="FF0000"/>
          <w:sz w:val="24"/>
          <w:szCs w:val="24"/>
        </w:rPr>
      </w:pPr>
      <w:r w:rsidRPr="00B72F10">
        <w:rPr>
          <w:rFonts w:ascii="Times New Roman" w:hAnsi="Times New Roman" w:cs="Times New Roman"/>
          <w:color w:val="FF0000"/>
          <w:w w:val="105"/>
          <w:sz w:val="24"/>
          <w:szCs w:val="24"/>
        </w:rPr>
        <w:t>Methods</w:t>
      </w:r>
      <w:r w:rsidRPr="00B72F10">
        <w:rPr>
          <w:rFonts w:ascii="Times New Roman" w:hAnsi="Times New Roman" w:cs="Times New Roman"/>
          <w:color w:val="FF0000"/>
          <w:spacing w:val="-12"/>
          <w:w w:val="105"/>
          <w:sz w:val="24"/>
          <w:szCs w:val="24"/>
        </w:rPr>
        <w:t xml:space="preserve"> </w:t>
      </w:r>
      <w:r w:rsidRPr="00B72F10">
        <w:rPr>
          <w:rFonts w:ascii="Times New Roman" w:hAnsi="Times New Roman" w:cs="Times New Roman"/>
          <w:color w:val="FF0000"/>
          <w:w w:val="105"/>
          <w:sz w:val="24"/>
          <w:szCs w:val="24"/>
        </w:rPr>
        <w:t>of</w:t>
      </w:r>
      <w:r w:rsidRPr="00B72F10">
        <w:rPr>
          <w:rFonts w:ascii="Times New Roman" w:hAnsi="Times New Roman" w:cs="Times New Roman"/>
          <w:color w:val="FF0000"/>
          <w:spacing w:val="-13"/>
          <w:w w:val="105"/>
          <w:sz w:val="24"/>
          <w:szCs w:val="24"/>
        </w:rPr>
        <w:t xml:space="preserve"> </w:t>
      </w:r>
      <w:r w:rsidRPr="00B72F10">
        <w:rPr>
          <w:rFonts w:ascii="Times New Roman" w:hAnsi="Times New Roman" w:cs="Times New Roman"/>
          <w:color w:val="FF0000"/>
          <w:w w:val="105"/>
          <w:sz w:val="24"/>
          <w:szCs w:val="24"/>
        </w:rPr>
        <w:t>formative</w:t>
      </w:r>
      <w:r w:rsidRPr="00B72F10">
        <w:rPr>
          <w:rFonts w:ascii="Times New Roman" w:hAnsi="Times New Roman" w:cs="Times New Roman"/>
          <w:color w:val="FF0000"/>
          <w:spacing w:val="-12"/>
          <w:w w:val="105"/>
          <w:sz w:val="24"/>
          <w:szCs w:val="24"/>
        </w:rPr>
        <w:t xml:space="preserve"> </w:t>
      </w:r>
      <w:r w:rsidRPr="00B72F10">
        <w:rPr>
          <w:rFonts w:ascii="Times New Roman" w:hAnsi="Times New Roman" w:cs="Times New Roman"/>
          <w:color w:val="FF0000"/>
          <w:w w:val="105"/>
          <w:sz w:val="24"/>
          <w:szCs w:val="24"/>
        </w:rPr>
        <w:t>and</w:t>
      </w:r>
      <w:r w:rsidRPr="00B72F10">
        <w:rPr>
          <w:rFonts w:ascii="Times New Roman" w:hAnsi="Times New Roman" w:cs="Times New Roman"/>
          <w:color w:val="FF0000"/>
          <w:spacing w:val="-13"/>
          <w:w w:val="105"/>
          <w:sz w:val="24"/>
          <w:szCs w:val="24"/>
        </w:rPr>
        <w:t xml:space="preserve"> </w:t>
      </w:r>
      <w:r w:rsidRPr="00B72F10">
        <w:rPr>
          <w:rFonts w:ascii="Times New Roman" w:hAnsi="Times New Roman" w:cs="Times New Roman"/>
          <w:color w:val="FF0000"/>
          <w:w w:val="105"/>
          <w:sz w:val="24"/>
          <w:szCs w:val="24"/>
        </w:rPr>
        <w:t>summative</w:t>
      </w:r>
      <w:r w:rsidRPr="00B72F10">
        <w:rPr>
          <w:rFonts w:ascii="Times New Roman" w:hAnsi="Times New Roman" w:cs="Times New Roman"/>
          <w:color w:val="FF0000"/>
          <w:spacing w:val="-12"/>
          <w:w w:val="105"/>
          <w:sz w:val="24"/>
          <w:szCs w:val="24"/>
        </w:rPr>
        <w:t xml:space="preserve"> </w:t>
      </w:r>
      <w:r w:rsidRPr="00B72F10">
        <w:rPr>
          <w:rFonts w:ascii="Times New Roman" w:hAnsi="Times New Roman" w:cs="Times New Roman"/>
          <w:color w:val="FF0000"/>
          <w:w w:val="105"/>
          <w:sz w:val="24"/>
          <w:szCs w:val="24"/>
        </w:rPr>
        <w:t>evaluation</w:t>
      </w:r>
      <w:r w:rsidRPr="00B72F10">
        <w:rPr>
          <w:rFonts w:ascii="Times New Roman" w:hAnsi="Times New Roman" w:cs="Times New Roman"/>
          <w:color w:val="FF0000"/>
          <w:spacing w:val="-14"/>
          <w:w w:val="105"/>
          <w:sz w:val="24"/>
          <w:szCs w:val="24"/>
        </w:rPr>
        <w:t xml:space="preserve"> </w:t>
      </w:r>
      <w:r w:rsidRPr="00B72F10">
        <w:rPr>
          <w:rFonts w:ascii="Times New Roman" w:hAnsi="Times New Roman" w:cs="Times New Roman"/>
          <w:color w:val="FF0000"/>
          <w:w w:val="105"/>
          <w:sz w:val="24"/>
          <w:szCs w:val="24"/>
        </w:rPr>
        <w:t>used</w:t>
      </w:r>
      <w:r w:rsidRPr="00B72F10">
        <w:rPr>
          <w:rFonts w:ascii="Times New Roman" w:hAnsi="Times New Roman" w:cs="Times New Roman"/>
          <w:color w:val="FF0000"/>
          <w:spacing w:val="-12"/>
          <w:w w:val="105"/>
          <w:sz w:val="24"/>
          <w:szCs w:val="24"/>
        </w:rPr>
        <w:t xml:space="preserve"> </w:t>
      </w:r>
      <w:r w:rsidRPr="00B72F10">
        <w:rPr>
          <w:rFonts w:ascii="Times New Roman" w:hAnsi="Times New Roman" w:cs="Times New Roman"/>
          <w:color w:val="FF0000"/>
          <w:w w:val="105"/>
          <w:sz w:val="24"/>
          <w:szCs w:val="24"/>
        </w:rPr>
        <w:t>to</w:t>
      </w:r>
      <w:r w:rsidRPr="00B72F10">
        <w:rPr>
          <w:rFonts w:ascii="Times New Roman" w:hAnsi="Times New Roman" w:cs="Times New Roman"/>
          <w:color w:val="FF0000"/>
          <w:spacing w:val="-13"/>
          <w:w w:val="105"/>
          <w:sz w:val="24"/>
          <w:szCs w:val="24"/>
        </w:rPr>
        <w:t xml:space="preserve"> </w:t>
      </w:r>
      <w:r w:rsidRPr="00B72F10">
        <w:rPr>
          <w:rFonts w:ascii="Times New Roman" w:hAnsi="Times New Roman" w:cs="Times New Roman"/>
          <w:color w:val="FF0000"/>
          <w:w w:val="105"/>
          <w:sz w:val="24"/>
          <w:szCs w:val="24"/>
        </w:rPr>
        <w:t>observe</w:t>
      </w:r>
      <w:r w:rsidRPr="00B72F10">
        <w:rPr>
          <w:rFonts w:ascii="Times New Roman" w:hAnsi="Times New Roman" w:cs="Times New Roman"/>
          <w:color w:val="FF0000"/>
          <w:spacing w:val="-12"/>
          <w:w w:val="105"/>
          <w:sz w:val="24"/>
          <w:szCs w:val="24"/>
        </w:rPr>
        <w:t xml:space="preserve"> </w:t>
      </w:r>
      <w:r w:rsidRPr="00B72F10">
        <w:rPr>
          <w:rFonts w:ascii="Times New Roman" w:hAnsi="Times New Roman" w:cs="Times New Roman"/>
          <w:color w:val="FF0000"/>
          <w:w w:val="105"/>
          <w:sz w:val="24"/>
          <w:szCs w:val="24"/>
        </w:rPr>
        <w:t>or</w:t>
      </w:r>
      <w:r w:rsidRPr="00B72F10">
        <w:rPr>
          <w:rFonts w:ascii="Times New Roman" w:hAnsi="Times New Roman" w:cs="Times New Roman"/>
          <w:color w:val="FF0000"/>
          <w:spacing w:val="-13"/>
          <w:w w:val="105"/>
          <w:sz w:val="24"/>
          <w:szCs w:val="24"/>
        </w:rPr>
        <w:t xml:space="preserve"> </w:t>
      </w:r>
      <w:r w:rsidRPr="00B72F10">
        <w:rPr>
          <w:rFonts w:ascii="Times New Roman" w:hAnsi="Times New Roman" w:cs="Times New Roman"/>
          <w:color w:val="FF0000"/>
          <w:w w:val="105"/>
          <w:sz w:val="24"/>
          <w:szCs w:val="24"/>
        </w:rPr>
        <w:t>measure</w:t>
      </w:r>
      <w:r w:rsidRPr="00B72F10">
        <w:rPr>
          <w:rFonts w:ascii="Times New Roman" w:hAnsi="Times New Roman" w:cs="Times New Roman"/>
          <w:color w:val="FF0000"/>
          <w:spacing w:val="-12"/>
          <w:w w:val="105"/>
          <w:sz w:val="24"/>
          <w:szCs w:val="24"/>
        </w:rPr>
        <w:t xml:space="preserve"> </w:t>
      </w:r>
      <w:r w:rsidRPr="00B72F10">
        <w:rPr>
          <w:rFonts w:ascii="Times New Roman" w:hAnsi="Times New Roman" w:cs="Times New Roman"/>
          <w:color w:val="FF0000"/>
          <w:w w:val="105"/>
          <w:sz w:val="24"/>
          <w:szCs w:val="24"/>
        </w:rPr>
        <w:t xml:space="preserve">students’ </w:t>
      </w:r>
      <w:r w:rsidRPr="00B72F10">
        <w:rPr>
          <w:rFonts w:ascii="Times New Roman" w:hAnsi="Times New Roman" w:cs="Times New Roman"/>
          <w:color w:val="FF0000"/>
          <w:sz w:val="24"/>
          <w:szCs w:val="24"/>
        </w:rPr>
        <w:t xml:space="preserve">achievement of course outcomes and objectives </w:t>
      </w:r>
      <w:r w:rsidRPr="00B72F10">
        <w:rPr>
          <w:rFonts w:ascii="Times New Roman" w:hAnsi="Times New Roman" w:cs="Times New Roman"/>
          <w:i/>
          <w:color w:val="FF0000"/>
          <w:sz w:val="24"/>
          <w:szCs w:val="24"/>
        </w:rPr>
        <w:t>must include academic writing and research</w:t>
      </w:r>
      <w:r w:rsidRPr="00B72F10">
        <w:rPr>
          <w:rFonts w:ascii="Times New Roman" w:hAnsi="Times New Roman" w:cs="Times New Roman"/>
          <w:color w:val="FF0000"/>
          <w:sz w:val="24"/>
          <w:szCs w:val="24"/>
        </w:rPr>
        <w:t>.</w:t>
      </w:r>
    </w:p>
    <w:p w14:paraId="68504CA7" w14:textId="77777777" w:rsidR="001F1D08" w:rsidRPr="009B439C" w:rsidRDefault="001F1D08" w:rsidP="001F1D08">
      <w:pPr>
        <w:contextualSpacing/>
        <w:rPr>
          <w:rFonts w:ascii="Cambria" w:hAnsi="Cambria"/>
          <w:color w:val="FF0000"/>
        </w:rPr>
      </w:pPr>
      <w:r w:rsidRPr="00B72F10">
        <w:rPr>
          <w:color w:val="FF0000"/>
          <w:spacing w:val="-2"/>
          <w:w w:val="105"/>
        </w:rPr>
        <w:t>Additional</w:t>
      </w:r>
      <w:r w:rsidRPr="00B72F10">
        <w:rPr>
          <w:color w:val="FF0000"/>
          <w:spacing w:val="-9"/>
          <w:w w:val="105"/>
        </w:rPr>
        <w:t xml:space="preserve"> </w:t>
      </w:r>
      <w:r w:rsidRPr="00B72F10">
        <w:rPr>
          <w:color w:val="FF0000"/>
          <w:spacing w:val="-2"/>
          <w:w w:val="105"/>
        </w:rPr>
        <w:t>methods</w:t>
      </w:r>
      <w:r w:rsidRPr="00B72F10">
        <w:rPr>
          <w:color w:val="FF0000"/>
          <w:spacing w:val="-7"/>
          <w:w w:val="105"/>
        </w:rPr>
        <w:t xml:space="preserve"> </w:t>
      </w:r>
      <w:r w:rsidRPr="00B72F10">
        <w:rPr>
          <w:color w:val="FF0000"/>
          <w:spacing w:val="-2"/>
          <w:w w:val="105"/>
        </w:rPr>
        <w:t>of</w:t>
      </w:r>
      <w:r w:rsidRPr="00B72F10">
        <w:rPr>
          <w:color w:val="FF0000"/>
          <w:spacing w:val="-10"/>
          <w:w w:val="105"/>
        </w:rPr>
        <w:t xml:space="preserve"> </w:t>
      </w:r>
      <w:r w:rsidRPr="00B72F10">
        <w:rPr>
          <w:color w:val="FF0000"/>
          <w:spacing w:val="-2"/>
          <w:w w:val="105"/>
        </w:rPr>
        <w:t>evaluation</w:t>
      </w:r>
      <w:r w:rsidRPr="00B72F10">
        <w:rPr>
          <w:color w:val="FF0000"/>
          <w:spacing w:val="-9"/>
          <w:w w:val="105"/>
        </w:rPr>
        <w:t xml:space="preserve"> </w:t>
      </w:r>
      <w:r w:rsidRPr="00B72F10">
        <w:rPr>
          <w:color w:val="FF0000"/>
          <w:spacing w:val="-2"/>
          <w:w w:val="105"/>
        </w:rPr>
        <w:t>are</w:t>
      </w:r>
      <w:r w:rsidRPr="00B72F10">
        <w:rPr>
          <w:color w:val="FF0000"/>
          <w:spacing w:val="-7"/>
          <w:w w:val="105"/>
        </w:rPr>
        <w:t xml:space="preserve"> </w:t>
      </w:r>
      <w:r w:rsidRPr="00B72F10">
        <w:rPr>
          <w:color w:val="FF0000"/>
          <w:spacing w:val="-2"/>
          <w:w w:val="105"/>
        </w:rPr>
        <w:t>encouraged</w:t>
      </w:r>
      <w:r w:rsidRPr="00B72F10">
        <w:rPr>
          <w:color w:val="FF0000"/>
          <w:spacing w:val="-8"/>
          <w:w w:val="105"/>
        </w:rPr>
        <w:t xml:space="preserve"> </w:t>
      </w:r>
      <w:r w:rsidRPr="00B72F10">
        <w:rPr>
          <w:color w:val="FF0000"/>
          <w:spacing w:val="-2"/>
          <w:w w:val="105"/>
        </w:rPr>
        <w:t>and</w:t>
      </w:r>
      <w:r w:rsidRPr="00B72F10">
        <w:rPr>
          <w:color w:val="FF0000"/>
          <w:spacing w:val="-8"/>
          <w:w w:val="105"/>
        </w:rPr>
        <w:t xml:space="preserve"> </w:t>
      </w:r>
      <w:r w:rsidRPr="00B72F10">
        <w:rPr>
          <w:color w:val="FF0000"/>
          <w:spacing w:val="-2"/>
          <w:w w:val="105"/>
        </w:rPr>
        <w:t>at</w:t>
      </w:r>
      <w:r w:rsidRPr="00B72F10">
        <w:rPr>
          <w:color w:val="FF0000"/>
          <w:spacing w:val="-8"/>
          <w:w w:val="105"/>
        </w:rPr>
        <w:t xml:space="preserve"> </w:t>
      </w:r>
      <w:r w:rsidRPr="00B72F10">
        <w:rPr>
          <w:color w:val="FF0000"/>
          <w:spacing w:val="-2"/>
          <w:w w:val="105"/>
        </w:rPr>
        <w:t>the</w:t>
      </w:r>
      <w:r w:rsidRPr="00B72F10">
        <w:rPr>
          <w:color w:val="FF0000"/>
          <w:spacing w:val="-7"/>
          <w:w w:val="105"/>
        </w:rPr>
        <w:t xml:space="preserve"> </w:t>
      </w:r>
      <w:r w:rsidRPr="00B72F10">
        <w:rPr>
          <w:color w:val="FF0000"/>
          <w:spacing w:val="-2"/>
          <w:w w:val="105"/>
        </w:rPr>
        <w:t>discretion</w:t>
      </w:r>
      <w:r w:rsidRPr="00B72F10">
        <w:rPr>
          <w:color w:val="FF0000"/>
          <w:spacing w:val="-9"/>
          <w:w w:val="105"/>
        </w:rPr>
        <w:t xml:space="preserve"> </w:t>
      </w:r>
      <w:r w:rsidRPr="00B72F10">
        <w:rPr>
          <w:color w:val="FF0000"/>
          <w:spacing w:val="-2"/>
          <w:w w:val="105"/>
        </w:rPr>
        <w:t>of</w:t>
      </w:r>
      <w:r w:rsidRPr="00B72F10">
        <w:rPr>
          <w:color w:val="FF0000"/>
          <w:spacing w:val="-8"/>
          <w:w w:val="105"/>
        </w:rPr>
        <w:t xml:space="preserve"> </w:t>
      </w:r>
      <w:r w:rsidRPr="00B72F10">
        <w:rPr>
          <w:color w:val="FF0000"/>
          <w:spacing w:val="-2"/>
          <w:w w:val="105"/>
        </w:rPr>
        <w:t>local</w:t>
      </w:r>
      <w:r w:rsidRPr="00B72F10">
        <w:rPr>
          <w:color w:val="FF0000"/>
          <w:spacing w:val="-7"/>
          <w:w w:val="105"/>
        </w:rPr>
        <w:t xml:space="preserve"> </w:t>
      </w:r>
      <w:r w:rsidRPr="00B72F10">
        <w:rPr>
          <w:color w:val="FF0000"/>
          <w:spacing w:val="-2"/>
          <w:w w:val="105"/>
        </w:rPr>
        <w:t>faculty</w:t>
      </w:r>
      <w:r w:rsidRPr="00B72F10">
        <w:rPr>
          <w:color w:val="FF0000"/>
          <w:spacing w:val="-8"/>
          <w:w w:val="105"/>
        </w:rPr>
        <w:t xml:space="preserve"> </w:t>
      </w:r>
      <w:r w:rsidRPr="00B72F10">
        <w:rPr>
          <w:color w:val="FF0000"/>
          <w:spacing w:val="-2"/>
          <w:w w:val="105"/>
        </w:rPr>
        <w:t>and</w:t>
      </w:r>
      <w:r w:rsidRPr="00B72F10">
        <w:rPr>
          <w:color w:val="FF0000"/>
          <w:spacing w:val="-8"/>
          <w:w w:val="105"/>
        </w:rPr>
        <w:t xml:space="preserve"> </w:t>
      </w:r>
      <w:r w:rsidRPr="00B72F10">
        <w:rPr>
          <w:color w:val="FF0000"/>
          <w:spacing w:val="-2"/>
          <w:w w:val="105"/>
        </w:rPr>
        <w:t xml:space="preserve">may </w:t>
      </w:r>
      <w:r w:rsidRPr="00B72F10">
        <w:rPr>
          <w:color w:val="FF0000"/>
          <w:w w:val="105"/>
        </w:rPr>
        <w:t>incorporate</w:t>
      </w:r>
      <w:r w:rsidRPr="00B72F10">
        <w:rPr>
          <w:color w:val="FF0000"/>
          <w:spacing w:val="-11"/>
          <w:w w:val="105"/>
        </w:rPr>
        <w:t xml:space="preserve"> </w:t>
      </w:r>
      <w:r w:rsidRPr="00B72F10">
        <w:rPr>
          <w:color w:val="FF0000"/>
          <w:w w:val="105"/>
        </w:rPr>
        <w:t>assessments</w:t>
      </w:r>
      <w:r w:rsidRPr="00B72F10">
        <w:rPr>
          <w:color w:val="FF0000"/>
          <w:spacing w:val="-11"/>
          <w:w w:val="105"/>
        </w:rPr>
        <w:t xml:space="preserve"> </w:t>
      </w:r>
      <w:r w:rsidRPr="00B72F10">
        <w:rPr>
          <w:color w:val="FF0000"/>
          <w:w w:val="105"/>
        </w:rPr>
        <w:t>and</w:t>
      </w:r>
      <w:r w:rsidRPr="00B72F10">
        <w:rPr>
          <w:color w:val="FF0000"/>
          <w:spacing w:val="-12"/>
          <w:w w:val="105"/>
        </w:rPr>
        <w:t xml:space="preserve"> </w:t>
      </w:r>
      <w:r w:rsidRPr="00B72F10">
        <w:rPr>
          <w:color w:val="FF0000"/>
          <w:w w:val="105"/>
        </w:rPr>
        <w:t>exercises</w:t>
      </w:r>
      <w:r w:rsidRPr="00B72F10">
        <w:rPr>
          <w:color w:val="FF0000"/>
          <w:spacing w:val="-13"/>
          <w:w w:val="105"/>
        </w:rPr>
        <w:t xml:space="preserve"> </w:t>
      </w:r>
      <w:r w:rsidRPr="00B72F10">
        <w:rPr>
          <w:color w:val="FF0000"/>
          <w:w w:val="105"/>
        </w:rPr>
        <w:t>such</w:t>
      </w:r>
      <w:r w:rsidRPr="00B72F10">
        <w:rPr>
          <w:color w:val="FF0000"/>
          <w:spacing w:val="-12"/>
          <w:w w:val="105"/>
        </w:rPr>
        <w:t xml:space="preserve"> </w:t>
      </w:r>
      <w:r w:rsidRPr="00B72F10">
        <w:rPr>
          <w:color w:val="FF0000"/>
          <w:w w:val="105"/>
        </w:rPr>
        <w:t>as</w:t>
      </w:r>
      <w:r w:rsidRPr="00B72F10">
        <w:rPr>
          <w:color w:val="FF0000"/>
          <w:spacing w:val="-11"/>
          <w:w w:val="105"/>
        </w:rPr>
        <w:t xml:space="preserve"> </w:t>
      </w:r>
      <w:r w:rsidRPr="00B72F10">
        <w:rPr>
          <w:color w:val="FF0000"/>
          <w:w w:val="105"/>
        </w:rPr>
        <w:t>journals,</w:t>
      </w:r>
      <w:r w:rsidRPr="00B72F10">
        <w:rPr>
          <w:color w:val="FF0000"/>
          <w:spacing w:val="-12"/>
          <w:w w:val="105"/>
        </w:rPr>
        <w:t xml:space="preserve"> </w:t>
      </w:r>
      <w:r w:rsidRPr="00B72F10">
        <w:rPr>
          <w:color w:val="FF0000"/>
          <w:w w:val="105"/>
        </w:rPr>
        <w:t>quizzes,</w:t>
      </w:r>
      <w:r w:rsidRPr="00B72F10">
        <w:rPr>
          <w:color w:val="FF0000"/>
          <w:spacing w:val="-12"/>
          <w:w w:val="105"/>
        </w:rPr>
        <w:t xml:space="preserve"> </w:t>
      </w:r>
      <w:r w:rsidRPr="00B72F10">
        <w:rPr>
          <w:color w:val="FF0000"/>
          <w:w w:val="105"/>
        </w:rPr>
        <w:t>discussions,</w:t>
      </w:r>
      <w:r w:rsidRPr="00B72F10">
        <w:rPr>
          <w:color w:val="FF0000"/>
          <w:spacing w:val="-12"/>
          <w:w w:val="105"/>
        </w:rPr>
        <w:t xml:space="preserve"> </w:t>
      </w:r>
      <w:r w:rsidRPr="00B72F10">
        <w:rPr>
          <w:color w:val="FF0000"/>
          <w:w w:val="105"/>
        </w:rPr>
        <w:t>group</w:t>
      </w:r>
      <w:r w:rsidRPr="00B72F10">
        <w:rPr>
          <w:color w:val="FF0000"/>
          <w:spacing w:val="-12"/>
          <w:w w:val="105"/>
        </w:rPr>
        <w:t xml:space="preserve"> </w:t>
      </w:r>
      <w:r w:rsidRPr="00B72F10">
        <w:rPr>
          <w:color w:val="FF0000"/>
          <w:w w:val="105"/>
        </w:rPr>
        <w:t>work,</w:t>
      </w:r>
      <w:r w:rsidRPr="00B72F10">
        <w:rPr>
          <w:color w:val="FF0000"/>
          <w:spacing w:val="-12"/>
          <w:w w:val="105"/>
        </w:rPr>
        <w:t xml:space="preserve"> </w:t>
      </w:r>
      <w:r w:rsidRPr="00B72F10">
        <w:rPr>
          <w:color w:val="FF0000"/>
          <w:w w:val="105"/>
        </w:rPr>
        <w:t xml:space="preserve">and </w:t>
      </w:r>
      <w:r w:rsidRPr="00B72F10">
        <w:rPr>
          <w:color w:val="FF0000"/>
          <w:spacing w:val="-2"/>
          <w:w w:val="105"/>
        </w:rPr>
        <w:t>presentations</w:t>
      </w:r>
    </w:p>
    <w:p w14:paraId="6B999B60" w14:textId="7E40BCF1" w:rsidR="001F1D08" w:rsidRPr="003C1C51" w:rsidRDefault="001F1D08" w:rsidP="001F1D08">
      <w:pPr>
        <w:contextualSpacing/>
        <w:rPr>
          <w:rFonts w:ascii="Cambria" w:hAnsi="Cambria"/>
          <w:color w:val="215E99" w:themeColor="text2" w:themeTint="BF"/>
        </w:rPr>
      </w:pPr>
    </w:p>
    <w:p w14:paraId="7EEAA39D" w14:textId="77777777" w:rsidR="001F1D08" w:rsidRPr="009B439C" w:rsidRDefault="001F1D08" w:rsidP="001F1D08">
      <w:pPr>
        <w:contextualSpacing/>
        <w:rPr>
          <w:rFonts w:ascii="Cambria" w:hAnsi="Cambria"/>
          <w:strike/>
        </w:rPr>
      </w:pPr>
      <w:r w:rsidRPr="009B439C">
        <w:rPr>
          <w:rFonts w:ascii="Cambria" w:hAnsi="Cambria"/>
          <w:strike/>
        </w:rPr>
        <w:t xml:space="preserve">1.   </w:t>
      </w:r>
      <w:r w:rsidRPr="009B439C">
        <w:rPr>
          <w:rFonts w:ascii="Cambria" w:hAnsi="Cambria"/>
          <w:strike/>
        </w:rPr>
        <w:tab/>
        <w:t>Substantial writing assignments, including:</w:t>
      </w:r>
    </w:p>
    <w:p w14:paraId="0A93B40D" w14:textId="77777777" w:rsidR="001F1D08" w:rsidRPr="009B439C" w:rsidRDefault="001F1D08" w:rsidP="001F1D08">
      <w:pPr>
        <w:contextualSpacing/>
        <w:rPr>
          <w:rFonts w:ascii="Cambria" w:hAnsi="Cambria"/>
          <w:strike/>
        </w:rPr>
      </w:pPr>
      <w:r w:rsidRPr="009B439C">
        <w:rPr>
          <w:rFonts w:ascii="Cambria" w:hAnsi="Cambria"/>
          <w:strike/>
        </w:rPr>
        <w:t xml:space="preserve">         </w:t>
      </w:r>
      <w:r w:rsidRPr="009B439C">
        <w:rPr>
          <w:rFonts w:ascii="Cambria" w:hAnsi="Cambria"/>
          <w:strike/>
        </w:rPr>
        <w:tab/>
        <w:t>a.   reading reports</w:t>
      </w:r>
    </w:p>
    <w:p w14:paraId="5F6F0D7E" w14:textId="77777777" w:rsidR="001F1D08" w:rsidRPr="009B439C" w:rsidRDefault="001F1D08" w:rsidP="001F1D08">
      <w:pPr>
        <w:contextualSpacing/>
        <w:rPr>
          <w:rFonts w:ascii="Cambria" w:hAnsi="Cambria"/>
          <w:b/>
          <w:strike/>
        </w:rPr>
      </w:pPr>
      <w:r w:rsidRPr="009B439C">
        <w:rPr>
          <w:rFonts w:ascii="Cambria" w:hAnsi="Cambria"/>
          <w:strike/>
        </w:rPr>
        <w:tab/>
        <w:t>b.</w:t>
      </w:r>
      <w:r w:rsidRPr="009B439C">
        <w:rPr>
          <w:rFonts w:ascii="Cambria" w:hAnsi="Cambria"/>
          <w:b/>
          <w:strike/>
        </w:rPr>
        <w:t xml:space="preserve"> </w:t>
      </w:r>
      <w:r w:rsidRPr="009B439C">
        <w:rPr>
          <w:rFonts w:ascii="Cambria" w:hAnsi="Cambria"/>
          <w:strike/>
        </w:rPr>
        <w:t>written essays and/or research projects</w:t>
      </w:r>
    </w:p>
    <w:p w14:paraId="42659282" w14:textId="77777777" w:rsidR="001F1D08" w:rsidRPr="009B439C" w:rsidRDefault="001F1D08" w:rsidP="001F1D08">
      <w:pPr>
        <w:contextualSpacing/>
        <w:rPr>
          <w:rFonts w:ascii="Cambria" w:hAnsi="Cambria"/>
          <w:strike/>
        </w:rPr>
      </w:pPr>
      <w:r w:rsidRPr="009B439C">
        <w:rPr>
          <w:rFonts w:ascii="Cambria" w:hAnsi="Cambria"/>
          <w:strike/>
        </w:rPr>
        <w:lastRenderedPageBreak/>
        <w:tab/>
        <w:t>c. essay exams</w:t>
      </w:r>
    </w:p>
    <w:p w14:paraId="4DB2691B" w14:textId="77777777" w:rsidR="001F1D08" w:rsidRPr="009B439C" w:rsidRDefault="001F1D08" w:rsidP="001F1D08">
      <w:pPr>
        <w:contextualSpacing/>
        <w:rPr>
          <w:rFonts w:ascii="Cambria" w:hAnsi="Cambria"/>
          <w:strike/>
        </w:rPr>
      </w:pPr>
    </w:p>
    <w:p w14:paraId="50770F84" w14:textId="77777777" w:rsidR="001F1D08" w:rsidRPr="009B439C" w:rsidRDefault="001F1D08" w:rsidP="001F1D08">
      <w:pPr>
        <w:contextualSpacing/>
        <w:rPr>
          <w:rFonts w:ascii="Cambria" w:hAnsi="Cambria"/>
          <w:strike/>
        </w:rPr>
      </w:pPr>
      <w:r w:rsidRPr="009B439C">
        <w:rPr>
          <w:rFonts w:ascii="Cambria" w:hAnsi="Cambria"/>
          <w:strike/>
        </w:rPr>
        <w:t xml:space="preserve">2.   </w:t>
      </w:r>
      <w:r w:rsidRPr="009B439C">
        <w:rPr>
          <w:rFonts w:ascii="Cambria" w:hAnsi="Cambria"/>
          <w:strike/>
        </w:rPr>
        <w:tab/>
        <w:t>Other evaluation can include:</w:t>
      </w:r>
    </w:p>
    <w:p w14:paraId="029B2B93" w14:textId="77777777" w:rsidR="001F1D08" w:rsidRPr="009B439C" w:rsidRDefault="001F1D08" w:rsidP="001F1D08">
      <w:pPr>
        <w:contextualSpacing/>
        <w:rPr>
          <w:rFonts w:ascii="Cambria" w:hAnsi="Cambria"/>
          <w:strike/>
        </w:rPr>
      </w:pPr>
      <w:r w:rsidRPr="009B439C">
        <w:rPr>
          <w:rFonts w:ascii="Cambria" w:hAnsi="Cambria"/>
          <w:strike/>
        </w:rPr>
        <w:t xml:space="preserve">      </w:t>
      </w:r>
      <w:r w:rsidRPr="009B439C">
        <w:rPr>
          <w:rFonts w:ascii="Cambria" w:hAnsi="Cambria"/>
          <w:strike/>
        </w:rPr>
        <w:tab/>
        <w:t>a.   multiple choice exams</w:t>
      </w:r>
    </w:p>
    <w:p w14:paraId="15E35A1B" w14:textId="77777777" w:rsidR="001F1D08" w:rsidRPr="009B439C" w:rsidRDefault="001F1D08" w:rsidP="001F1D08">
      <w:pPr>
        <w:contextualSpacing/>
        <w:rPr>
          <w:rFonts w:ascii="Cambria" w:hAnsi="Cambria"/>
          <w:strike/>
        </w:rPr>
      </w:pPr>
      <w:r w:rsidRPr="009B439C">
        <w:rPr>
          <w:rFonts w:ascii="Cambria" w:hAnsi="Cambria"/>
          <w:strike/>
        </w:rPr>
        <w:tab/>
        <w:t>b. classroom discussions that include primary and secondary sources</w:t>
      </w:r>
    </w:p>
    <w:p w14:paraId="4E047E06" w14:textId="77777777" w:rsidR="001F1D08" w:rsidRPr="009B439C" w:rsidRDefault="001F1D08" w:rsidP="001F1D08">
      <w:pPr>
        <w:contextualSpacing/>
        <w:rPr>
          <w:rFonts w:ascii="Cambria" w:hAnsi="Cambria"/>
          <w:strike/>
        </w:rPr>
      </w:pPr>
      <w:r w:rsidRPr="009B439C">
        <w:rPr>
          <w:rFonts w:ascii="Cambria" w:hAnsi="Cambria"/>
          <w:strike/>
        </w:rPr>
        <w:tab/>
        <w:t>c. classroom projects and presentations</w:t>
      </w:r>
    </w:p>
    <w:p w14:paraId="765C1DF1" w14:textId="791A1FFA" w:rsidR="00544886" w:rsidRDefault="00544886" w:rsidP="001F1D08">
      <w:pPr>
        <w:contextualSpacing/>
        <w:rPr>
          <w:rFonts w:ascii="Cambria" w:hAnsi="Cambria"/>
        </w:rPr>
      </w:pPr>
    </w:p>
    <w:p w14:paraId="79278D49" w14:textId="5DC772E0" w:rsidR="00544886" w:rsidRPr="00544886" w:rsidRDefault="00544886" w:rsidP="001F1D08">
      <w:pPr>
        <w:contextualSpacing/>
        <w:rPr>
          <w:rFonts w:ascii="Cambria" w:hAnsi="Cambria"/>
          <w:color w:val="153D63" w:themeColor="text2" w:themeTint="E6"/>
        </w:rPr>
      </w:pPr>
      <w:r w:rsidRPr="00544886">
        <w:rPr>
          <w:rFonts w:ascii="Cambria" w:hAnsi="Cambria"/>
          <w:color w:val="153D63" w:themeColor="text2" w:themeTint="E6"/>
        </w:rPr>
        <w:t>On the COR,</w:t>
      </w:r>
    </w:p>
    <w:p w14:paraId="522E1BC2" w14:textId="52432C75" w:rsidR="00544886" w:rsidRDefault="00544886" w:rsidP="001F1D08">
      <w:pPr>
        <w:contextualSpacing/>
        <w:rPr>
          <w:rFonts w:ascii="Cambria" w:hAnsi="Cambria"/>
          <w:color w:val="153D63" w:themeColor="text2" w:themeTint="E6"/>
        </w:rPr>
      </w:pPr>
      <w:r w:rsidRPr="00544886">
        <w:rPr>
          <w:rFonts w:ascii="Cambria" w:hAnsi="Cambria"/>
          <w:b/>
          <w:bCs/>
          <w:color w:val="153D63" w:themeColor="text2" w:themeTint="E6"/>
        </w:rPr>
        <w:t>Add</w:t>
      </w:r>
      <w:r w:rsidRPr="00544886">
        <w:rPr>
          <w:rFonts w:ascii="Cambria" w:hAnsi="Cambria"/>
          <w:color w:val="153D63" w:themeColor="text2" w:themeTint="E6"/>
        </w:rPr>
        <w:t xml:space="preserve"> </w:t>
      </w:r>
      <w:r>
        <w:rPr>
          <w:rFonts w:ascii="Cambria" w:hAnsi="Cambria"/>
          <w:color w:val="153D63" w:themeColor="text2" w:themeTint="E6"/>
        </w:rPr>
        <w:t xml:space="preserve">the words </w:t>
      </w:r>
      <w:r w:rsidRPr="00544886">
        <w:rPr>
          <w:rFonts w:ascii="Cambria" w:hAnsi="Cambria"/>
          <w:color w:val="153D63" w:themeColor="text2" w:themeTint="E6"/>
        </w:rPr>
        <w:t>Part 2</w:t>
      </w:r>
      <w:r>
        <w:rPr>
          <w:rFonts w:ascii="Cambria" w:hAnsi="Cambria"/>
          <w:color w:val="153D63" w:themeColor="text2" w:themeTint="E6"/>
        </w:rPr>
        <w:t xml:space="preserve"> using </w:t>
      </w:r>
      <w:r w:rsidRPr="00544886">
        <w:rPr>
          <w:rFonts w:ascii="Cambria" w:hAnsi="Cambria"/>
          <w:b/>
          <w:bCs/>
          <w:color w:val="EE0000"/>
        </w:rPr>
        <w:t>red font</w:t>
      </w:r>
      <w:r>
        <w:rPr>
          <w:rFonts w:ascii="Cambria" w:hAnsi="Cambria"/>
          <w:color w:val="153D63" w:themeColor="text2" w:themeTint="E6"/>
        </w:rPr>
        <w:t>.</w:t>
      </w:r>
    </w:p>
    <w:p w14:paraId="5AA9689D" w14:textId="77777777" w:rsidR="00544886" w:rsidRDefault="00544886" w:rsidP="001F1D08">
      <w:pPr>
        <w:contextualSpacing/>
        <w:rPr>
          <w:rFonts w:ascii="Cambria" w:hAnsi="Cambria"/>
          <w:color w:val="153D63" w:themeColor="text2" w:themeTint="E6"/>
        </w:rPr>
      </w:pPr>
    </w:p>
    <w:p w14:paraId="09791867" w14:textId="01BC61A6" w:rsidR="00544886" w:rsidRDefault="00544886" w:rsidP="001F1D08">
      <w:pPr>
        <w:contextualSpacing/>
        <w:rPr>
          <w:rFonts w:ascii="Cambria" w:hAnsi="Cambria"/>
          <w:color w:val="153D63" w:themeColor="text2" w:themeTint="E6"/>
        </w:rPr>
      </w:pPr>
      <w:r w:rsidRPr="00544886">
        <w:rPr>
          <w:rFonts w:ascii="Cambria" w:hAnsi="Cambria"/>
          <w:color w:val="EE0000"/>
        </w:rPr>
        <w:t>Part 2</w:t>
      </w:r>
    </w:p>
    <w:p w14:paraId="5E034E99" w14:textId="77777777" w:rsidR="00544886" w:rsidRDefault="00544886" w:rsidP="001F1D08">
      <w:pPr>
        <w:contextualSpacing/>
        <w:rPr>
          <w:rFonts w:ascii="Cambria" w:hAnsi="Cambria"/>
          <w:color w:val="153D63" w:themeColor="text2" w:themeTint="E6"/>
        </w:rPr>
      </w:pPr>
    </w:p>
    <w:p w14:paraId="381F17A6" w14:textId="05A9CBFD" w:rsidR="00544886" w:rsidRDefault="00544886" w:rsidP="001F1D08">
      <w:pPr>
        <w:contextualSpacing/>
        <w:rPr>
          <w:rFonts w:ascii="Cambria" w:hAnsi="Cambria"/>
          <w:color w:val="153D63" w:themeColor="text2" w:themeTint="E6"/>
        </w:rPr>
      </w:pPr>
      <w:r w:rsidRPr="00544886">
        <w:rPr>
          <w:rFonts w:ascii="Cambria" w:hAnsi="Cambria"/>
          <w:b/>
          <w:bCs/>
          <w:color w:val="153D63" w:themeColor="text2" w:themeTint="E6"/>
        </w:rPr>
        <w:t xml:space="preserve">Add </w:t>
      </w:r>
      <w:r>
        <w:rPr>
          <w:rFonts w:ascii="Cambria" w:hAnsi="Cambria"/>
          <w:color w:val="153D63" w:themeColor="text2" w:themeTint="E6"/>
        </w:rPr>
        <w:t>additional methods of evaluation is appropriate.</w:t>
      </w:r>
    </w:p>
    <w:p w14:paraId="105933AE" w14:textId="078E792D" w:rsidR="00544886" w:rsidRPr="009B439C" w:rsidRDefault="00544886" w:rsidP="001F1D08">
      <w:pPr>
        <w:contextualSpacing/>
        <w:rPr>
          <w:rFonts w:ascii="Cambria" w:hAnsi="Cambria"/>
        </w:rPr>
      </w:pPr>
      <w:r>
        <w:rPr>
          <w:rFonts w:ascii="Cambria" w:hAnsi="Cambria"/>
          <w:color w:val="153D63" w:themeColor="text2" w:themeTint="E6"/>
        </w:rPr>
        <w:t xml:space="preserve">Leave </w:t>
      </w:r>
      <w:r w:rsidRPr="00544886">
        <w:rPr>
          <w:rFonts w:ascii="Cambria" w:hAnsi="Cambria"/>
          <w:b/>
          <w:bCs/>
          <w:color w:val="153D63" w:themeColor="text2" w:themeTint="E6"/>
        </w:rPr>
        <w:t>BLANK</w:t>
      </w:r>
      <w:r>
        <w:rPr>
          <w:rFonts w:ascii="Cambria" w:hAnsi="Cambria"/>
          <w:color w:val="153D63" w:themeColor="text2" w:themeTint="E6"/>
        </w:rPr>
        <w:t xml:space="preserve"> if no new methods are appropriate.</w:t>
      </w:r>
    </w:p>
    <w:p w14:paraId="6AA7DE55" w14:textId="03360A00" w:rsidR="00AA755A" w:rsidRDefault="00AA755A" w:rsidP="001F1D08">
      <w:pPr>
        <w:contextualSpacing/>
        <w:rPr>
          <w:rFonts w:ascii="Cambria" w:hAnsi="Cambria"/>
        </w:rPr>
      </w:pPr>
      <w:r>
        <w:rPr>
          <w:rFonts w:ascii="Cambria" w:hAnsi="Cambria"/>
          <w:noProof/>
        </w:rPr>
        <mc:AlternateContent>
          <mc:Choice Requires="wps">
            <w:drawing>
              <wp:anchor distT="0" distB="0" distL="114300" distR="114300" simplePos="0" relativeHeight="251676672" behindDoc="0" locked="0" layoutInCell="1" allowOverlap="1" wp14:anchorId="4B2A52DA" wp14:editId="38FBB7D2">
                <wp:simplePos x="0" y="0"/>
                <wp:positionH relativeFrom="column">
                  <wp:posOffset>-34507</wp:posOffset>
                </wp:positionH>
                <wp:positionV relativeFrom="paragraph">
                  <wp:posOffset>68328</wp:posOffset>
                </wp:positionV>
                <wp:extent cx="5874589" cy="8627"/>
                <wp:effectExtent l="0" t="0" r="31115" b="29845"/>
                <wp:wrapNone/>
                <wp:docPr id="1558087955" name="Straight Connector 21"/>
                <wp:cNvGraphicFramePr/>
                <a:graphic xmlns:a="http://schemas.openxmlformats.org/drawingml/2006/main">
                  <a:graphicData uri="http://schemas.microsoft.com/office/word/2010/wordprocessingShape">
                    <wps:wsp>
                      <wps:cNvCnPr/>
                      <wps:spPr>
                        <a:xfrm>
                          <a:off x="0" y="0"/>
                          <a:ext cx="5874589" cy="86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7F1A0E" id="Straight Connector 2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7pt,5.4pt" to="459.8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" strokecolor="#156082 [3204]" strokeweight=".5pt">
                <v:stroke joinstyle="miter"/>
              </v:line>
            </w:pict>
          </mc:Fallback>
        </mc:AlternateContent>
      </w:r>
    </w:p>
    <w:p w14:paraId="0F3D0714" w14:textId="77777777" w:rsidR="00AA755A" w:rsidRDefault="00AA755A" w:rsidP="001F1D08">
      <w:pPr>
        <w:contextualSpacing/>
        <w:rPr>
          <w:rFonts w:ascii="Cambria" w:hAnsi="Cambria"/>
        </w:rPr>
      </w:pPr>
    </w:p>
    <w:p w14:paraId="0FA02DE7" w14:textId="45094230" w:rsidR="001F1D08" w:rsidRPr="009B439C" w:rsidRDefault="001F1D08" w:rsidP="001F1D08">
      <w:pPr>
        <w:contextualSpacing/>
        <w:rPr>
          <w:rFonts w:ascii="Cambria" w:hAnsi="Cambria"/>
        </w:rPr>
      </w:pPr>
      <w:r w:rsidRPr="009B439C">
        <w:rPr>
          <w:rFonts w:ascii="Cambria" w:hAnsi="Cambria"/>
        </w:rPr>
        <w:t>Supplemental Data:</w:t>
      </w:r>
    </w:p>
    <w:p w14:paraId="0F0DB8EF" w14:textId="77777777" w:rsidR="001F1D08" w:rsidRPr="009B439C" w:rsidRDefault="001F1D08" w:rsidP="001F1D08">
      <w:pPr>
        <w:contextualSpacing/>
        <w:rPr>
          <w:rFonts w:ascii="Cambria" w:hAnsi="Cambria"/>
        </w:rPr>
      </w:pPr>
    </w:p>
    <w:tbl>
      <w:tblPr>
        <w:tblStyle w:val="TableGrid"/>
        <w:tblW w:w="9355" w:type="dxa"/>
        <w:jc w:val="center"/>
        <w:tblLook w:val="04A0" w:firstRow="1" w:lastRow="0" w:firstColumn="1" w:lastColumn="0" w:noHBand="0" w:noVBand="1"/>
      </w:tblPr>
      <w:tblGrid>
        <w:gridCol w:w="4038"/>
        <w:gridCol w:w="5317"/>
      </w:tblGrid>
      <w:tr w:rsidR="001F1D08" w:rsidRPr="009B439C" w14:paraId="2949946F" w14:textId="77777777" w:rsidTr="00222FCB">
        <w:trPr>
          <w:trHeight w:val="720"/>
          <w:jc w:val="center"/>
        </w:trPr>
        <w:tc>
          <w:tcPr>
            <w:tcW w:w="4038" w:type="dxa"/>
            <w:tcBorders>
              <w:top w:val="single" w:sz="4" w:space="0" w:color="auto"/>
              <w:left w:val="single" w:sz="4" w:space="0" w:color="auto"/>
              <w:bottom w:val="single" w:sz="4" w:space="0" w:color="auto"/>
              <w:right w:val="single" w:sz="4" w:space="0" w:color="auto"/>
            </w:tcBorders>
          </w:tcPr>
          <w:p w14:paraId="1C7C5D47" w14:textId="77777777" w:rsidR="001F1D08" w:rsidRPr="009B439C" w:rsidRDefault="001F1D08" w:rsidP="00222FCB">
            <w:pPr>
              <w:spacing w:after="160"/>
              <w:contextualSpacing/>
              <w:rPr>
                <w:rFonts w:ascii="Cambria" w:hAnsi="Cambria"/>
              </w:rPr>
            </w:pPr>
            <w:r w:rsidRPr="009B439C">
              <w:rPr>
                <w:rFonts w:ascii="Cambria" w:hAnsi="Cambria"/>
              </w:rPr>
              <w:t>TOP Code:</w:t>
            </w:r>
          </w:p>
          <w:p w14:paraId="6A1325F6" w14:textId="77777777" w:rsidR="001F1D08" w:rsidRPr="009B439C" w:rsidRDefault="001F1D08" w:rsidP="00222FCB">
            <w:pPr>
              <w:spacing w:after="160"/>
              <w:contextualSpacing/>
              <w:rPr>
                <w:rFonts w:ascii="Cambria" w:hAnsi="Cambria"/>
              </w:rPr>
            </w:pPr>
          </w:p>
        </w:tc>
        <w:tc>
          <w:tcPr>
            <w:tcW w:w="5317" w:type="dxa"/>
            <w:tcBorders>
              <w:top w:val="single" w:sz="4" w:space="0" w:color="auto"/>
              <w:left w:val="single" w:sz="4" w:space="0" w:color="auto"/>
              <w:bottom w:val="single" w:sz="4" w:space="0" w:color="auto"/>
              <w:right w:val="single" w:sz="4" w:space="0" w:color="auto"/>
            </w:tcBorders>
          </w:tcPr>
          <w:p w14:paraId="7BA43EE8" w14:textId="77777777" w:rsidR="001F1D08" w:rsidRPr="009B439C" w:rsidRDefault="001F1D08" w:rsidP="00222FCB">
            <w:pPr>
              <w:spacing w:after="160"/>
              <w:contextualSpacing/>
              <w:rPr>
                <w:rFonts w:ascii="Cambria" w:hAnsi="Cambria"/>
              </w:rPr>
            </w:pPr>
            <w:r w:rsidRPr="009B439C">
              <w:rPr>
                <w:rFonts w:ascii="Cambria" w:hAnsi="Cambria"/>
              </w:rPr>
              <w:t>220500: History</w:t>
            </w:r>
          </w:p>
          <w:p w14:paraId="670E43BD" w14:textId="77777777" w:rsidR="001F1D08" w:rsidRPr="009B439C" w:rsidRDefault="001F1D08" w:rsidP="00222FCB">
            <w:pPr>
              <w:spacing w:after="160"/>
              <w:contextualSpacing/>
              <w:rPr>
                <w:rFonts w:ascii="Cambria" w:hAnsi="Cambria"/>
              </w:rPr>
            </w:pPr>
          </w:p>
        </w:tc>
      </w:tr>
      <w:tr w:rsidR="001F1D08" w:rsidRPr="009B439C" w14:paraId="5E49831A" w14:textId="77777777" w:rsidTr="00222FCB">
        <w:trPr>
          <w:trHeight w:val="720"/>
          <w:jc w:val="center"/>
        </w:trPr>
        <w:tc>
          <w:tcPr>
            <w:tcW w:w="4038" w:type="dxa"/>
            <w:tcBorders>
              <w:top w:val="single" w:sz="4" w:space="0" w:color="auto"/>
              <w:left w:val="single" w:sz="4" w:space="0" w:color="auto"/>
              <w:bottom w:val="single" w:sz="4" w:space="0" w:color="auto"/>
              <w:right w:val="single" w:sz="4" w:space="0" w:color="auto"/>
            </w:tcBorders>
          </w:tcPr>
          <w:p w14:paraId="06D039F3" w14:textId="77777777" w:rsidR="001F1D08" w:rsidRPr="009B439C" w:rsidRDefault="001F1D08" w:rsidP="00222FCB">
            <w:pPr>
              <w:spacing w:after="160"/>
              <w:contextualSpacing/>
              <w:rPr>
                <w:rFonts w:ascii="Cambria" w:hAnsi="Cambria"/>
              </w:rPr>
            </w:pPr>
            <w:r w:rsidRPr="009B439C">
              <w:rPr>
                <w:rFonts w:ascii="Cambria" w:hAnsi="Cambria"/>
              </w:rPr>
              <w:t>SAM Priority Code:</w:t>
            </w:r>
          </w:p>
          <w:p w14:paraId="7D4BC7A9" w14:textId="77777777" w:rsidR="001F1D08" w:rsidRPr="009B439C" w:rsidRDefault="001F1D08" w:rsidP="00222FCB">
            <w:pPr>
              <w:spacing w:after="160"/>
              <w:contextualSpacing/>
              <w:rPr>
                <w:rFonts w:ascii="Cambria" w:hAnsi="Cambria"/>
                <w:b/>
              </w:rPr>
            </w:pPr>
            <w:r w:rsidRPr="009B439C">
              <w:rPr>
                <w:rFonts w:ascii="Cambria" w:hAnsi="Cambria"/>
              </w:rPr>
              <w:t xml:space="preserve">  </w:t>
            </w:r>
            <w:r w:rsidRPr="009B439C">
              <w:rPr>
                <w:rFonts w:ascii="Cambria" w:hAnsi="Cambria"/>
                <w:b/>
              </w:rPr>
              <w:t xml:space="preserve"> </w:t>
            </w:r>
          </w:p>
          <w:p w14:paraId="5F379AEC" w14:textId="77777777" w:rsidR="001F1D08" w:rsidRPr="009B439C" w:rsidRDefault="001F1D08" w:rsidP="00222FCB">
            <w:pPr>
              <w:spacing w:after="160"/>
              <w:contextualSpacing/>
              <w:rPr>
                <w:rFonts w:ascii="Cambria" w:hAnsi="Cambria"/>
              </w:rPr>
            </w:pPr>
          </w:p>
        </w:tc>
        <w:tc>
          <w:tcPr>
            <w:tcW w:w="5317" w:type="dxa"/>
            <w:tcBorders>
              <w:top w:val="single" w:sz="4" w:space="0" w:color="auto"/>
              <w:left w:val="single" w:sz="4" w:space="0" w:color="auto"/>
              <w:bottom w:val="single" w:sz="4" w:space="0" w:color="auto"/>
              <w:right w:val="single" w:sz="4" w:space="0" w:color="auto"/>
            </w:tcBorders>
            <w:hideMark/>
          </w:tcPr>
          <w:p w14:paraId="733F4BBD" w14:textId="77777777" w:rsidR="001F1D08" w:rsidRPr="009B439C" w:rsidRDefault="001F1D08" w:rsidP="00222FCB">
            <w:pPr>
              <w:spacing w:after="160"/>
              <w:contextualSpacing/>
              <w:rPr>
                <w:rFonts w:ascii="Cambria" w:hAnsi="Cambria"/>
              </w:rPr>
            </w:pPr>
            <w:r w:rsidRPr="009B439C">
              <w:rPr>
                <w:rFonts w:ascii="Cambria" w:hAnsi="Cambria"/>
              </w:rPr>
              <w:t>E: Non-Occupational</w:t>
            </w:r>
          </w:p>
        </w:tc>
      </w:tr>
      <w:tr w:rsidR="001F1D08" w:rsidRPr="009B439C" w14:paraId="0F8BD8C2" w14:textId="77777777" w:rsidTr="00222FCB">
        <w:trPr>
          <w:trHeight w:hRule="exact" w:val="720"/>
          <w:jc w:val="center"/>
        </w:trPr>
        <w:tc>
          <w:tcPr>
            <w:tcW w:w="4038" w:type="dxa"/>
            <w:tcBorders>
              <w:top w:val="single" w:sz="4" w:space="0" w:color="auto"/>
              <w:left w:val="single" w:sz="4" w:space="0" w:color="auto"/>
              <w:bottom w:val="single" w:sz="4" w:space="0" w:color="auto"/>
              <w:right w:val="single" w:sz="4" w:space="0" w:color="auto"/>
            </w:tcBorders>
            <w:hideMark/>
          </w:tcPr>
          <w:p w14:paraId="45375696" w14:textId="77777777" w:rsidR="001F1D08" w:rsidRPr="009B439C" w:rsidRDefault="001F1D08" w:rsidP="00222FCB">
            <w:pPr>
              <w:spacing w:after="160"/>
              <w:contextualSpacing/>
              <w:rPr>
                <w:rFonts w:ascii="Cambria" w:hAnsi="Cambria"/>
              </w:rPr>
            </w:pPr>
            <w:r w:rsidRPr="009B439C">
              <w:rPr>
                <w:rFonts w:ascii="Cambria" w:hAnsi="Cambria"/>
              </w:rPr>
              <w:t>Distance Education:</w:t>
            </w:r>
          </w:p>
        </w:tc>
        <w:tc>
          <w:tcPr>
            <w:tcW w:w="5317" w:type="dxa"/>
            <w:tcBorders>
              <w:top w:val="single" w:sz="4" w:space="0" w:color="auto"/>
              <w:left w:val="single" w:sz="4" w:space="0" w:color="auto"/>
              <w:bottom w:val="single" w:sz="4" w:space="0" w:color="auto"/>
              <w:right w:val="single" w:sz="4" w:space="0" w:color="auto"/>
            </w:tcBorders>
            <w:hideMark/>
          </w:tcPr>
          <w:p w14:paraId="77017FAC" w14:textId="77777777" w:rsidR="001F1D08" w:rsidRPr="009B439C" w:rsidRDefault="001F1D08" w:rsidP="00222FCB">
            <w:pPr>
              <w:spacing w:after="160"/>
              <w:contextualSpacing/>
              <w:rPr>
                <w:rFonts w:ascii="Cambria" w:hAnsi="Cambria"/>
              </w:rPr>
            </w:pPr>
            <w:r w:rsidRPr="009B439C">
              <w:rPr>
                <w:rFonts w:ascii="Cambria" w:hAnsi="Cambria"/>
              </w:rPr>
              <w:t>Online, Offline</w:t>
            </w:r>
          </w:p>
        </w:tc>
      </w:tr>
      <w:tr w:rsidR="001F1D08" w:rsidRPr="009B439C" w14:paraId="26ECCBC1" w14:textId="77777777" w:rsidTr="00222FCB">
        <w:trPr>
          <w:trHeight w:hRule="exact" w:val="720"/>
          <w:jc w:val="center"/>
        </w:trPr>
        <w:tc>
          <w:tcPr>
            <w:tcW w:w="4038" w:type="dxa"/>
            <w:tcBorders>
              <w:top w:val="single" w:sz="4" w:space="0" w:color="auto"/>
              <w:left w:val="single" w:sz="4" w:space="0" w:color="auto"/>
              <w:bottom w:val="single" w:sz="4" w:space="0" w:color="auto"/>
              <w:right w:val="single" w:sz="4" w:space="0" w:color="auto"/>
            </w:tcBorders>
          </w:tcPr>
          <w:p w14:paraId="030733EA" w14:textId="77777777" w:rsidR="001F1D08" w:rsidRPr="009B439C" w:rsidRDefault="001F1D08" w:rsidP="00222FCB">
            <w:pPr>
              <w:spacing w:after="160"/>
              <w:contextualSpacing/>
              <w:rPr>
                <w:rFonts w:ascii="Cambria" w:hAnsi="Cambria"/>
              </w:rPr>
            </w:pPr>
            <w:r w:rsidRPr="009B439C">
              <w:rPr>
                <w:rFonts w:ascii="Cambria" w:hAnsi="Cambria"/>
              </w:rPr>
              <w:t>Funding Agency:</w:t>
            </w:r>
          </w:p>
          <w:p w14:paraId="465F5CA4" w14:textId="77777777" w:rsidR="001F1D08" w:rsidRPr="009B439C" w:rsidRDefault="001F1D08" w:rsidP="00222FCB">
            <w:pPr>
              <w:spacing w:after="160"/>
              <w:contextualSpacing/>
              <w:rPr>
                <w:rFonts w:ascii="Cambria" w:hAnsi="Cambria"/>
                <w:b/>
              </w:rPr>
            </w:pPr>
            <w:r w:rsidRPr="009B439C">
              <w:rPr>
                <w:rFonts w:ascii="Cambria" w:hAnsi="Cambria"/>
              </w:rPr>
              <w:t xml:space="preserve">     </w:t>
            </w:r>
          </w:p>
          <w:p w14:paraId="5371E81B" w14:textId="77777777" w:rsidR="001F1D08" w:rsidRPr="009B439C" w:rsidRDefault="001F1D08" w:rsidP="00222FCB">
            <w:pPr>
              <w:spacing w:after="160"/>
              <w:contextualSpacing/>
              <w:rPr>
                <w:rFonts w:ascii="Cambria" w:hAnsi="Cambria"/>
              </w:rPr>
            </w:pPr>
          </w:p>
        </w:tc>
        <w:tc>
          <w:tcPr>
            <w:tcW w:w="5317" w:type="dxa"/>
            <w:tcBorders>
              <w:top w:val="single" w:sz="4" w:space="0" w:color="auto"/>
              <w:left w:val="single" w:sz="4" w:space="0" w:color="auto"/>
              <w:bottom w:val="single" w:sz="4" w:space="0" w:color="auto"/>
              <w:right w:val="single" w:sz="4" w:space="0" w:color="auto"/>
            </w:tcBorders>
            <w:hideMark/>
          </w:tcPr>
          <w:p w14:paraId="53E22D32" w14:textId="77777777" w:rsidR="001F1D08" w:rsidRPr="009B439C" w:rsidRDefault="001F1D08" w:rsidP="00222FCB">
            <w:pPr>
              <w:spacing w:after="160"/>
              <w:contextualSpacing/>
              <w:rPr>
                <w:rFonts w:ascii="Cambria" w:hAnsi="Cambria"/>
              </w:rPr>
            </w:pPr>
            <w:r w:rsidRPr="009B439C">
              <w:rPr>
                <w:rFonts w:ascii="Cambria" w:hAnsi="Cambria"/>
              </w:rPr>
              <w:t>Y: Not Applicable (funds not used)</w:t>
            </w:r>
          </w:p>
        </w:tc>
      </w:tr>
      <w:tr w:rsidR="001F1D08" w:rsidRPr="009B439C" w14:paraId="3EC1E808" w14:textId="77777777" w:rsidTr="00222FCB">
        <w:trPr>
          <w:trHeight w:val="720"/>
          <w:jc w:val="center"/>
        </w:trPr>
        <w:tc>
          <w:tcPr>
            <w:tcW w:w="4038" w:type="dxa"/>
            <w:tcBorders>
              <w:top w:val="single" w:sz="4" w:space="0" w:color="auto"/>
              <w:left w:val="single" w:sz="4" w:space="0" w:color="auto"/>
              <w:bottom w:val="single" w:sz="4" w:space="0" w:color="auto"/>
              <w:right w:val="single" w:sz="4" w:space="0" w:color="auto"/>
            </w:tcBorders>
          </w:tcPr>
          <w:p w14:paraId="655176DD" w14:textId="77777777" w:rsidR="001F1D08" w:rsidRPr="009B439C" w:rsidRDefault="001F1D08" w:rsidP="00222FCB">
            <w:pPr>
              <w:spacing w:after="160"/>
              <w:contextualSpacing/>
              <w:rPr>
                <w:rFonts w:ascii="Cambria" w:hAnsi="Cambria"/>
              </w:rPr>
            </w:pPr>
            <w:r w:rsidRPr="009B439C">
              <w:rPr>
                <w:rFonts w:ascii="Cambria" w:hAnsi="Cambria"/>
              </w:rPr>
              <w:t>Program Status:</w:t>
            </w:r>
          </w:p>
          <w:p w14:paraId="0149EEA1" w14:textId="77777777" w:rsidR="001F1D08" w:rsidRPr="009B439C" w:rsidRDefault="001F1D08" w:rsidP="00222FCB">
            <w:pPr>
              <w:spacing w:after="160"/>
              <w:contextualSpacing/>
              <w:rPr>
                <w:rFonts w:ascii="Cambria" w:hAnsi="Cambria"/>
                <w:b/>
              </w:rPr>
            </w:pPr>
            <w:r w:rsidRPr="009B439C">
              <w:rPr>
                <w:rFonts w:ascii="Cambria" w:hAnsi="Cambria"/>
              </w:rPr>
              <w:t xml:space="preserve">    </w:t>
            </w:r>
          </w:p>
          <w:p w14:paraId="0C545103" w14:textId="77777777" w:rsidR="001F1D08" w:rsidRPr="009B439C" w:rsidRDefault="001F1D08" w:rsidP="00222FCB">
            <w:pPr>
              <w:spacing w:after="160"/>
              <w:contextualSpacing/>
              <w:rPr>
                <w:rFonts w:ascii="Cambria" w:hAnsi="Cambria"/>
              </w:rPr>
            </w:pPr>
          </w:p>
        </w:tc>
        <w:tc>
          <w:tcPr>
            <w:tcW w:w="5317" w:type="dxa"/>
            <w:tcBorders>
              <w:top w:val="single" w:sz="4" w:space="0" w:color="auto"/>
              <w:left w:val="single" w:sz="4" w:space="0" w:color="auto"/>
              <w:bottom w:val="single" w:sz="4" w:space="0" w:color="auto"/>
              <w:right w:val="single" w:sz="4" w:space="0" w:color="auto"/>
            </w:tcBorders>
            <w:hideMark/>
          </w:tcPr>
          <w:p w14:paraId="19B48E40" w14:textId="77777777" w:rsidR="001F1D08" w:rsidRPr="009B439C" w:rsidRDefault="001F1D08" w:rsidP="00222FCB">
            <w:pPr>
              <w:spacing w:after="160"/>
              <w:contextualSpacing/>
              <w:rPr>
                <w:rFonts w:ascii="Cambria" w:hAnsi="Cambria"/>
              </w:rPr>
            </w:pPr>
            <w:r w:rsidRPr="009B439C">
              <w:rPr>
                <w:rFonts w:ascii="Cambria" w:hAnsi="Cambria"/>
              </w:rPr>
              <w:t>1: Program Applicable</w:t>
            </w:r>
          </w:p>
        </w:tc>
      </w:tr>
      <w:tr w:rsidR="001F1D08" w:rsidRPr="009B439C" w14:paraId="2199EC7B" w14:textId="77777777" w:rsidTr="00222FCB">
        <w:trPr>
          <w:trHeight w:val="720"/>
          <w:jc w:val="center"/>
        </w:trPr>
        <w:tc>
          <w:tcPr>
            <w:tcW w:w="4038" w:type="dxa"/>
            <w:tcBorders>
              <w:top w:val="single" w:sz="4" w:space="0" w:color="auto"/>
              <w:left w:val="single" w:sz="4" w:space="0" w:color="auto"/>
              <w:bottom w:val="single" w:sz="4" w:space="0" w:color="auto"/>
              <w:right w:val="single" w:sz="4" w:space="0" w:color="auto"/>
            </w:tcBorders>
          </w:tcPr>
          <w:p w14:paraId="2FEF54A2" w14:textId="77777777" w:rsidR="001F1D08" w:rsidRPr="009B439C" w:rsidRDefault="001F1D08" w:rsidP="00222FCB">
            <w:pPr>
              <w:spacing w:after="160"/>
              <w:contextualSpacing/>
              <w:rPr>
                <w:rFonts w:ascii="Cambria" w:hAnsi="Cambria"/>
              </w:rPr>
            </w:pPr>
            <w:r w:rsidRPr="009B439C">
              <w:rPr>
                <w:rFonts w:ascii="Cambria" w:hAnsi="Cambria"/>
              </w:rPr>
              <w:t>Noncredit Category:</w:t>
            </w:r>
          </w:p>
          <w:p w14:paraId="0B8EA538" w14:textId="77777777" w:rsidR="001F1D08" w:rsidRPr="009B439C" w:rsidRDefault="001F1D08" w:rsidP="00222FCB">
            <w:pPr>
              <w:spacing w:after="160"/>
              <w:contextualSpacing/>
              <w:rPr>
                <w:rFonts w:ascii="Cambria" w:hAnsi="Cambria"/>
                <w:b/>
              </w:rPr>
            </w:pPr>
            <w:r w:rsidRPr="009B439C">
              <w:rPr>
                <w:rFonts w:ascii="Cambria" w:hAnsi="Cambria"/>
              </w:rPr>
              <w:t xml:space="preserve">   </w:t>
            </w:r>
          </w:p>
          <w:p w14:paraId="7A650B10" w14:textId="77777777" w:rsidR="001F1D08" w:rsidRPr="009B439C" w:rsidRDefault="001F1D08" w:rsidP="00222FCB">
            <w:pPr>
              <w:spacing w:after="160"/>
              <w:contextualSpacing/>
              <w:rPr>
                <w:rFonts w:ascii="Cambria" w:hAnsi="Cambria"/>
              </w:rPr>
            </w:pPr>
          </w:p>
        </w:tc>
        <w:tc>
          <w:tcPr>
            <w:tcW w:w="5317" w:type="dxa"/>
            <w:tcBorders>
              <w:top w:val="single" w:sz="4" w:space="0" w:color="auto"/>
              <w:left w:val="single" w:sz="4" w:space="0" w:color="auto"/>
              <w:bottom w:val="single" w:sz="4" w:space="0" w:color="auto"/>
              <w:right w:val="single" w:sz="4" w:space="0" w:color="auto"/>
            </w:tcBorders>
            <w:hideMark/>
          </w:tcPr>
          <w:p w14:paraId="11666E16" w14:textId="77777777" w:rsidR="001F1D08" w:rsidRPr="009B439C" w:rsidRDefault="001F1D08" w:rsidP="00222FCB">
            <w:pPr>
              <w:spacing w:after="160"/>
              <w:contextualSpacing/>
              <w:rPr>
                <w:rFonts w:ascii="Cambria" w:hAnsi="Cambria"/>
              </w:rPr>
            </w:pPr>
            <w:r w:rsidRPr="009B439C">
              <w:rPr>
                <w:rFonts w:ascii="Cambria" w:hAnsi="Cambria"/>
              </w:rPr>
              <w:t>Y: Not Applicable, Credit Course</w:t>
            </w:r>
          </w:p>
        </w:tc>
      </w:tr>
      <w:tr w:rsidR="001F1D08" w:rsidRPr="009B439C" w14:paraId="68C8F853" w14:textId="77777777" w:rsidTr="00222FCB">
        <w:trPr>
          <w:trHeight w:val="720"/>
          <w:jc w:val="center"/>
        </w:trPr>
        <w:tc>
          <w:tcPr>
            <w:tcW w:w="4038" w:type="dxa"/>
            <w:tcBorders>
              <w:top w:val="single" w:sz="4" w:space="0" w:color="auto"/>
              <w:left w:val="single" w:sz="4" w:space="0" w:color="auto"/>
              <w:bottom w:val="single" w:sz="4" w:space="0" w:color="auto"/>
              <w:right w:val="single" w:sz="4" w:space="0" w:color="auto"/>
            </w:tcBorders>
          </w:tcPr>
          <w:p w14:paraId="2911DDC9" w14:textId="77777777" w:rsidR="001F1D08" w:rsidRPr="009B439C" w:rsidRDefault="001F1D08" w:rsidP="00222FCB">
            <w:pPr>
              <w:spacing w:after="160"/>
              <w:contextualSpacing/>
              <w:rPr>
                <w:rFonts w:ascii="Cambria" w:hAnsi="Cambria"/>
              </w:rPr>
            </w:pPr>
            <w:r w:rsidRPr="009B439C">
              <w:rPr>
                <w:rFonts w:ascii="Cambria" w:hAnsi="Cambria"/>
              </w:rPr>
              <w:t>Special Class Status:</w:t>
            </w:r>
          </w:p>
          <w:p w14:paraId="2D763D37" w14:textId="77777777" w:rsidR="001F1D08" w:rsidRPr="009B439C" w:rsidRDefault="001F1D08" w:rsidP="00222FCB">
            <w:pPr>
              <w:spacing w:after="160"/>
              <w:contextualSpacing/>
              <w:rPr>
                <w:rFonts w:ascii="Cambria" w:hAnsi="Cambria"/>
                <w:b/>
              </w:rPr>
            </w:pPr>
            <w:r w:rsidRPr="009B439C">
              <w:rPr>
                <w:rFonts w:ascii="Cambria" w:hAnsi="Cambria"/>
              </w:rPr>
              <w:t xml:space="preserve">    </w:t>
            </w:r>
          </w:p>
          <w:p w14:paraId="2C172E9D" w14:textId="77777777" w:rsidR="001F1D08" w:rsidRPr="009B439C" w:rsidRDefault="001F1D08" w:rsidP="00222FCB">
            <w:pPr>
              <w:spacing w:after="160"/>
              <w:contextualSpacing/>
              <w:rPr>
                <w:rFonts w:ascii="Cambria" w:hAnsi="Cambria"/>
              </w:rPr>
            </w:pPr>
          </w:p>
        </w:tc>
        <w:tc>
          <w:tcPr>
            <w:tcW w:w="5317" w:type="dxa"/>
            <w:tcBorders>
              <w:top w:val="single" w:sz="4" w:space="0" w:color="auto"/>
              <w:left w:val="single" w:sz="4" w:space="0" w:color="auto"/>
              <w:bottom w:val="single" w:sz="4" w:space="0" w:color="auto"/>
              <w:right w:val="single" w:sz="4" w:space="0" w:color="auto"/>
            </w:tcBorders>
            <w:hideMark/>
          </w:tcPr>
          <w:p w14:paraId="10640964" w14:textId="77777777" w:rsidR="001F1D08" w:rsidRPr="009B439C" w:rsidRDefault="001F1D08" w:rsidP="00222FCB">
            <w:pPr>
              <w:spacing w:after="160"/>
              <w:contextualSpacing/>
              <w:rPr>
                <w:rFonts w:ascii="Cambria" w:hAnsi="Cambria"/>
              </w:rPr>
            </w:pPr>
            <w:r w:rsidRPr="009B439C">
              <w:rPr>
                <w:rFonts w:ascii="Cambria" w:hAnsi="Cambria"/>
              </w:rPr>
              <w:t>N: Course is not a special class</w:t>
            </w:r>
          </w:p>
        </w:tc>
      </w:tr>
      <w:tr w:rsidR="001F1D08" w:rsidRPr="009B439C" w14:paraId="71AFF487" w14:textId="77777777" w:rsidTr="00222FCB">
        <w:trPr>
          <w:trHeight w:val="720"/>
          <w:jc w:val="center"/>
        </w:trPr>
        <w:tc>
          <w:tcPr>
            <w:tcW w:w="4038" w:type="dxa"/>
            <w:tcBorders>
              <w:top w:val="single" w:sz="4" w:space="0" w:color="auto"/>
              <w:left w:val="single" w:sz="4" w:space="0" w:color="auto"/>
              <w:bottom w:val="single" w:sz="4" w:space="0" w:color="auto"/>
              <w:right w:val="single" w:sz="4" w:space="0" w:color="auto"/>
            </w:tcBorders>
          </w:tcPr>
          <w:p w14:paraId="00EB6E6F" w14:textId="77777777" w:rsidR="001F1D08" w:rsidRPr="009B439C" w:rsidRDefault="001F1D08" w:rsidP="00222FCB">
            <w:pPr>
              <w:spacing w:after="160"/>
              <w:contextualSpacing/>
              <w:rPr>
                <w:rFonts w:ascii="Cambria" w:hAnsi="Cambria"/>
              </w:rPr>
            </w:pPr>
            <w:r w:rsidRPr="009B439C">
              <w:rPr>
                <w:rFonts w:ascii="Cambria" w:hAnsi="Cambria"/>
              </w:rPr>
              <w:t>Basic Skills Status:</w:t>
            </w:r>
          </w:p>
          <w:p w14:paraId="62F8497A" w14:textId="77777777" w:rsidR="001F1D08" w:rsidRPr="009B439C" w:rsidRDefault="001F1D08" w:rsidP="00222FCB">
            <w:pPr>
              <w:spacing w:after="160"/>
              <w:contextualSpacing/>
              <w:rPr>
                <w:rFonts w:ascii="Cambria" w:hAnsi="Cambria"/>
                <w:b/>
              </w:rPr>
            </w:pPr>
            <w:r w:rsidRPr="009B439C">
              <w:rPr>
                <w:rFonts w:ascii="Cambria" w:hAnsi="Cambria"/>
              </w:rPr>
              <w:t xml:space="preserve">     </w:t>
            </w:r>
          </w:p>
          <w:p w14:paraId="6A27AD27" w14:textId="77777777" w:rsidR="001F1D08" w:rsidRPr="009B439C" w:rsidRDefault="001F1D08" w:rsidP="00222FCB">
            <w:pPr>
              <w:spacing w:after="160"/>
              <w:contextualSpacing/>
              <w:rPr>
                <w:rFonts w:ascii="Cambria" w:hAnsi="Cambria"/>
              </w:rPr>
            </w:pPr>
          </w:p>
        </w:tc>
        <w:tc>
          <w:tcPr>
            <w:tcW w:w="5317" w:type="dxa"/>
            <w:tcBorders>
              <w:top w:val="single" w:sz="4" w:space="0" w:color="auto"/>
              <w:left w:val="single" w:sz="4" w:space="0" w:color="auto"/>
              <w:bottom w:val="single" w:sz="4" w:space="0" w:color="auto"/>
              <w:right w:val="single" w:sz="4" w:space="0" w:color="auto"/>
            </w:tcBorders>
            <w:hideMark/>
          </w:tcPr>
          <w:p w14:paraId="0F2AA2B0" w14:textId="77777777" w:rsidR="001F1D08" w:rsidRPr="009B439C" w:rsidRDefault="001F1D08" w:rsidP="00222FCB">
            <w:pPr>
              <w:spacing w:after="160"/>
              <w:contextualSpacing/>
              <w:rPr>
                <w:rFonts w:ascii="Cambria" w:hAnsi="Cambria"/>
              </w:rPr>
            </w:pPr>
            <w:r w:rsidRPr="009B439C">
              <w:rPr>
                <w:rFonts w:ascii="Cambria" w:hAnsi="Cambria"/>
              </w:rPr>
              <w:t>N: Course is not a basic skills course</w:t>
            </w:r>
          </w:p>
        </w:tc>
      </w:tr>
      <w:tr w:rsidR="001F1D08" w:rsidRPr="009B439C" w14:paraId="78DFBC73" w14:textId="77777777" w:rsidTr="00222FCB">
        <w:trPr>
          <w:trHeight w:val="720"/>
          <w:jc w:val="center"/>
        </w:trPr>
        <w:tc>
          <w:tcPr>
            <w:tcW w:w="4038" w:type="dxa"/>
            <w:tcBorders>
              <w:top w:val="single" w:sz="4" w:space="0" w:color="auto"/>
              <w:left w:val="single" w:sz="4" w:space="0" w:color="auto"/>
              <w:bottom w:val="single" w:sz="4" w:space="0" w:color="auto"/>
              <w:right w:val="single" w:sz="4" w:space="0" w:color="auto"/>
            </w:tcBorders>
          </w:tcPr>
          <w:p w14:paraId="0644E0E6" w14:textId="77777777" w:rsidR="001F1D08" w:rsidRPr="009B439C" w:rsidRDefault="001F1D08" w:rsidP="00222FCB">
            <w:pPr>
              <w:spacing w:after="160"/>
              <w:contextualSpacing/>
              <w:rPr>
                <w:rFonts w:ascii="Cambria" w:hAnsi="Cambria"/>
              </w:rPr>
            </w:pPr>
            <w:r w:rsidRPr="009B439C">
              <w:rPr>
                <w:rFonts w:ascii="Cambria" w:hAnsi="Cambria"/>
              </w:rPr>
              <w:t>Prior to College Level:</w:t>
            </w:r>
          </w:p>
          <w:p w14:paraId="1B7482CA" w14:textId="77777777" w:rsidR="001F1D08" w:rsidRPr="009B439C" w:rsidRDefault="001F1D08" w:rsidP="00222FCB">
            <w:pPr>
              <w:spacing w:after="160"/>
              <w:contextualSpacing/>
              <w:rPr>
                <w:rFonts w:ascii="Cambria" w:hAnsi="Cambria"/>
                <w:b/>
              </w:rPr>
            </w:pPr>
            <w:r w:rsidRPr="009B439C">
              <w:rPr>
                <w:rFonts w:ascii="Cambria" w:hAnsi="Cambria"/>
              </w:rPr>
              <w:t xml:space="preserve">   </w:t>
            </w:r>
          </w:p>
          <w:p w14:paraId="5FCA51CD" w14:textId="77777777" w:rsidR="001F1D08" w:rsidRPr="009B439C" w:rsidRDefault="001F1D08" w:rsidP="00222FCB">
            <w:pPr>
              <w:spacing w:after="160"/>
              <w:contextualSpacing/>
              <w:rPr>
                <w:rFonts w:ascii="Cambria" w:hAnsi="Cambria"/>
              </w:rPr>
            </w:pPr>
          </w:p>
        </w:tc>
        <w:tc>
          <w:tcPr>
            <w:tcW w:w="5317" w:type="dxa"/>
            <w:tcBorders>
              <w:top w:val="single" w:sz="4" w:space="0" w:color="auto"/>
              <w:left w:val="single" w:sz="4" w:space="0" w:color="auto"/>
              <w:bottom w:val="single" w:sz="4" w:space="0" w:color="auto"/>
              <w:right w:val="single" w:sz="4" w:space="0" w:color="auto"/>
            </w:tcBorders>
            <w:hideMark/>
          </w:tcPr>
          <w:p w14:paraId="6FB11E2E" w14:textId="77777777" w:rsidR="001F1D08" w:rsidRPr="009B439C" w:rsidRDefault="001F1D08" w:rsidP="00222FCB">
            <w:pPr>
              <w:spacing w:after="160"/>
              <w:contextualSpacing/>
              <w:rPr>
                <w:rFonts w:ascii="Cambria" w:hAnsi="Cambria"/>
              </w:rPr>
            </w:pPr>
            <w:r w:rsidRPr="009B439C">
              <w:rPr>
                <w:rFonts w:ascii="Cambria" w:hAnsi="Cambria"/>
              </w:rPr>
              <w:t>Y: Not applicable</w:t>
            </w:r>
          </w:p>
        </w:tc>
      </w:tr>
      <w:tr w:rsidR="001F1D08" w:rsidRPr="009B439C" w14:paraId="1189C9D2" w14:textId="77777777" w:rsidTr="00222FCB">
        <w:trPr>
          <w:trHeight w:val="720"/>
          <w:jc w:val="center"/>
        </w:trPr>
        <w:tc>
          <w:tcPr>
            <w:tcW w:w="4038" w:type="dxa"/>
            <w:tcBorders>
              <w:top w:val="single" w:sz="4" w:space="0" w:color="auto"/>
              <w:left w:val="single" w:sz="4" w:space="0" w:color="auto"/>
              <w:bottom w:val="single" w:sz="4" w:space="0" w:color="auto"/>
              <w:right w:val="single" w:sz="4" w:space="0" w:color="auto"/>
            </w:tcBorders>
            <w:hideMark/>
          </w:tcPr>
          <w:p w14:paraId="3A4D7DCA" w14:textId="77777777" w:rsidR="001F1D08" w:rsidRPr="009B439C" w:rsidRDefault="001F1D08" w:rsidP="00222FCB">
            <w:pPr>
              <w:spacing w:after="160"/>
              <w:contextualSpacing/>
              <w:rPr>
                <w:rFonts w:ascii="Cambria" w:hAnsi="Cambria"/>
              </w:rPr>
            </w:pPr>
            <w:r w:rsidRPr="009B439C">
              <w:rPr>
                <w:rFonts w:ascii="Cambria" w:hAnsi="Cambria"/>
              </w:rPr>
              <w:lastRenderedPageBreak/>
              <w:t>Cooperative Work Experience:</w:t>
            </w:r>
          </w:p>
          <w:p w14:paraId="49DF8B85" w14:textId="77777777" w:rsidR="001F1D08" w:rsidRPr="009B439C" w:rsidRDefault="001F1D08" w:rsidP="00222FCB">
            <w:pPr>
              <w:spacing w:after="160"/>
              <w:contextualSpacing/>
              <w:rPr>
                <w:rFonts w:ascii="Cambria" w:hAnsi="Cambria"/>
                <w:b/>
              </w:rPr>
            </w:pPr>
            <w:r w:rsidRPr="009B439C">
              <w:rPr>
                <w:rFonts w:ascii="Cambria" w:hAnsi="Cambria"/>
              </w:rPr>
              <w:t xml:space="preserve">     </w:t>
            </w:r>
          </w:p>
        </w:tc>
        <w:tc>
          <w:tcPr>
            <w:tcW w:w="5317" w:type="dxa"/>
            <w:tcBorders>
              <w:top w:val="single" w:sz="4" w:space="0" w:color="auto"/>
              <w:left w:val="single" w:sz="4" w:space="0" w:color="auto"/>
              <w:bottom w:val="single" w:sz="4" w:space="0" w:color="auto"/>
              <w:right w:val="single" w:sz="4" w:space="0" w:color="auto"/>
            </w:tcBorders>
            <w:hideMark/>
          </w:tcPr>
          <w:p w14:paraId="1FF83EB1" w14:textId="77777777" w:rsidR="001F1D08" w:rsidRPr="009B439C" w:rsidRDefault="001F1D08" w:rsidP="00222FCB">
            <w:pPr>
              <w:spacing w:after="160"/>
              <w:contextualSpacing/>
              <w:rPr>
                <w:rFonts w:ascii="Cambria" w:hAnsi="Cambria"/>
              </w:rPr>
            </w:pPr>
            <w:r w:rsidRPr="009B439C">
              <w:rPr>
                <w:rFonts w:ascii="Cambria" w:hAnsi="Cambria"/>
              </w:rPr>
              <w:t xml:space="preserve">N: Is not part of a cooperative </w:t>
            </w:r>
          </w:p>
        </w:tc>
      </w:tr>
      <w:tr w:rsidR="001F1D08" w:rsidRPr="009B439C" w14:paraId="5A868C8D" w14:textId="77777777" w:rsidTr="00222FCB">
        <w:trPr>
          <w:trHeight w:val="720"/>
          <w:jc w:val="center"/>
        </w:trPr>
        <w:tc>
          <w:tcPr>
            <w:tcW w:w="4038" w:type="dxa"/>
            <w:tcBorders>
              <w:top w:val="single" w:sz="4" w:space="0" w:color="auto"/>
              <w:left w:val="single" w:sz="4" w:space="0" w:color="auto"/>
              <w:bottom w:val="single" w:sz="4" w:space="0" w:color="auto"/>
              <w:right w:val="single" w:sz="4" w:space="0" w:color="auto"/>
            </w:tcBorders>
            <w:hideMark/>
          </w:tcPr>
          <w:p w14:paraId="6E1035A2" w14:textId="77777777" w:rsidR="001F1D08" w:rsidRPr="009B439C" w:rsidRDefault="001F1D08" w:rsidP="00222FCB">
            <w:pPr>
              <w:spacing w:after="160"/>
              <w:contextualSpacing/>
              <w:rPr>
                <w:rFonts w:ascii="Cambria" w:hAnsi="Cambria"/>
              </w:rPr>
            </w:pPr>
            <w:r w:rsidRPr="009B439C">
              <w:rPr>
                <w:rFonts w:ascii="Cambria" w:hAnsi="Cambria"/>
              </w:rPr>
              <w:t>Eligible for Credit by Exam:</w:t>
            </w:r>
          </w:p>
          <w:p w14:paraId="7EE67877" w14:textId="77777777" w:rsidR="001F1D08" w:rsidRPr="009B439C" w:rsidRDefault="001F1D08" w:rsidP="00222FCB">
            <w:pPr>
              <w:spacing w:after="160"/>
              <w:contextualSpacing/>
              <w:rPr>
                <w:rFonts w:ascii="Cambria" w:hAnsi="Cambria"/>
                <w:b/>
              </w:rPr>
            </w:pPr>
            <w:r w:rsidRPr="009B439C">
              <w:rPr>
                <w:rFonts w:ascii="Cambria" w:hAnsi="Cambria"/>
              </w:rPr>
              <w:t xml:space="preserve">     </w:t>
            </w:r>
          </w:p>
        </w:tc>
        <w:tc>
          <w:tcPr>
            <w:tcW w:w="5317" w:type="dxa"/>
            <w:tcBorders>
              <w:top w:val="single" w:sz="4" w:space="0" w:color="auto"/>
              <w:left w:val="single" w:sz="4" w:space="0" w:color="auto"/>
              <w:bottom w:val="single" w:sz="4" w:space="0" w:color="auto"/>
              <w:right w:val="single" w:sz="4" w:space="0" w:color="auto"/>
            </w:tcBorders>
            <w:hideMark/>
          </w:tcPr>
          <w:p w14:paraId="6AA86DBB" w14:textId="77777777" w:rsidR="001F1D08" w:rsidRPr="009B439C" w:rsidRDefault="001F1D08" w:rsidP="00222FCB">
            <w:pPr>
              <w:spacing w:after="160"/>
              <w:contextualSpacing/>
              <w:rPr>
                <w:rFonts w:ascii="Cambria" w:hAnsi="Cambria"/>
              </w:rPr>
            </w:pPr>
            <w:r w:rsidRPr="009B439C">
              <w:rPr>
                <w:rFonts w:ascii="Cambria" w:hAnsi="Cambria"/>
              </w:rPr>
              <w:t>E: Credit By Exam</w:t>
            </w:r>
          </w:p>
        </w:tc>
      </w:tr>
      <w:tr w:rsidR="001F1D08" w:rsidRPr="009B439C" w14:paraId="04558BA3" w14:textId="77777777" w:rsidTr="00222FCB">
        <w:trPr>
          <w:trHeight w:val="720"/>
          <w:jc w:val="center"/>
        </w:trPr>
        <w:tc>
          <w:tcPr>
            <w:tcW w:w="4038" w:type="dxa"/>
            <w:tcBorders>
              <w:top w:val="single" w:sz="4" w:space="0" w:color="auto"/>
              <w:left w:val="single" w:sz="4" w:space="0" w:color="auto"/>
              <w:bottom w:val="single" w:sz="4" w:space="0" w:color="auto"/>
              <w:right w:val="single" w:sz="4" w:space="0" w:color="auto"/>
            </w:tcBorders>
            <w:hideMark/>
          </w:tcPr>
          <w:p w14:paraId="76CAF375" w14:textId="77777777" w:rsidR="001F1D08" w:rsidRPr="009B439C" w:rsidRDefault="001F1D08" w:rsidP="00222FCB">
            <w:pPr>
              <w:spacing w:after="160"/>
              <w:contextualSpacing/>
              <w:rPr>
                <w:rFonts w:ascii="Cambria" w:hAnsi="Cambria"/>
              </w:rPr>
            </w:pPr>
            <w:r w:rsidRPr="009B439C">
              <w:rPr>
                <w:rFonts w:ascii="Cambria" w:hAnsi="Cambria"/>
              </w:rPr>
              <w:t>Eligible for Pass/No Pass:</w:t>
            </w:r>
          </w:p>
          <w:p w14:paraId="62EAC178" w14:textId="77777777" w:rsidR="001F1D08" w:rsidRPr="009B439C" w:rsidRDefault="001F1D08" w:rsidP="00222FCB">
            <w:pPr>
              <w:spacing w:after="160"/>
              <w:contextualSpacing/>
              <w:rPr>
                <w:rFonts w:ascii="Cambria" w:hAnsi="Cambria"/>
                <w:b/>
              </w:rPr>
            </w:pPr>
            <w:r w:rsidRPr="009B439C">
              <w:rPr>
                <w:rFonts w:ascii="Cambria" w:hAnsi="Cambria"/>
              </w:rPr>
              <w:t xml:space="preserve">     </w:t>
            </w:r>
          </w:p>
        </w:tc>
        <w:tc>
          <w:tcPr>
            <w:tcW w:w="5317" w:type="dxa"/>
            <w:tcBorders>
              <w:top w:val="single" w:sz="4" w:space="0" w:color="auto"/>
              <w:left w:val="single" w:sz="4" w:space="0" w:color="auto"/>
              <w:bottom w:val="single" w:sz="4" w:space="0" w:color="auto"/>
              <w:right w:val="single" w:sz="4" w:space="0" w:color="auto"/>
            </w:tcBorders>
            <w:hideMark/>
          </w:tcPr>
          <w:p w14:paraId="630CFD12" w14:textId="77777777" w:rsidR="001F1D08" w:rsidRPr="009B439C" w:rsidRDefault="001F1D08" w:rsidP="00222FCB">
            <w:pPr>
              <w:spacing w:after="160"/>
              <w:contextualSpacing/>
              <w:rPr>
                <w:rFonts w:ascii="Cambria" w:hAnsi="Cambria"/>
              </w:rPr>
            </w:pPr>
            <w:r w:rsidRPr="009B439C">
              <w:rPr>
                <w:rFonts w:ascii="Cambria" w:hAnsi="Cambria"/>
              </w:rPr>
              <w:t>C: Pass/No Pass</w:t>
            </w:r>
          </w:p>
        </w:tc>
      </w:tr>
      <w:tr w:rsidR="001F1D08" w:rsidRPr="009B439C" w14:paraId="20B4849A" w14:textId="77777777" w:rsidTr="00222FCB">
        <w:trPr>
          <w:trHeight w:val="720"/>
          <w:jc w:val="center"/>
        </w:trPr>
        <w:tc>
          <w:tcPr>
            <w:tcW w:w="4038" w:type="dxa"/>
            <w:tcBorders>
              <w:top w:val="single" w:sz="4" w:space="0" w:color="auto"/>
              <w:left w:val="single" w:sz="4" w:space="0" w:color="auto"/>
              <w:bottom w:val="single" w:sz="4" w:space="0" w:color="auto"/>
              <w:right w:val="single" w:sz="4" w:space="0" w:color="auto"/>
            </w:tcBorders>
            <w:hideMark/>
          </w:tcPr>
          <w:p w14:paraId="60DA9580" w14:textId="77777777" w:rsidR="001F1D08" w:rsidRPr="009B439C" w:rsidRDefault="001F1D08" w:rsidP="00222FCB">
            <w:pPr>
              <w:spacing w:after="160"/>
              <w:contextualSpacing/>
              <w:rPr>
                <w:rFonts w:ascii="Cambria" w:hAnsi="Cambria"/>
              </w:rPr>
            </w:pPr>
            <w:r w:rsidRPr="009B439C">
              <w:rPr>
                <w:rFonts w:ascii="Cambria" w:hAnsi="Cambria"/>
              </w:rPr>
              <w:t>Taft College General Education:</w:t>
            </w:r>
          </w:p>
          <w:p w14:paraId="3CA62C90" w14:textId="77777777" w:rsidR="001F1D08" w:rsidRPr="009B439C" w:rsidRDefault="001F1D08" w:rsidP="00222FCB">
            <w:pPr>
              <w:spacing w:after="160"/>
              <w:contextualSpacing/>
              <w:rPr>
                <w:rFonts w:ascii="Cambria" w:hAnsi="Cambria"/>
                <w:b/>
              </w:rPr>
            </w:pPr>
            <w:r w:rsidRPr="009B439C">
              <w:rPr>
                <w:rFonts w:ascii="Cambria" w:hAnsi="Cambria"/>
              </w:rPr>
              <w:t xml:space="preserve">    </w:t>
            </w:r>
          </w:p>
        </w:tc>
        <w:tc>
          <w:tcPr>
            <w:tcW w:w="5317" w:type="dxa"/>
            <w:tcBorders>
              <w:top w:val="single" w:sz="4" w:space="0" w:color="auto"/>
              <w:left w:val="single" w:sz="4" w:space="0" w:color="auto"/>
              <w:bottom w:val="single" w:sz="4" w:space="0" w:color="auto"/>
              <w:right w:val="single" w:sz="4" w:space="0" w:color="auto"/>
            </w:tcBorders>
            <w:hideMark/>
          </w:tcPr>
          <w:p w14:paraId="4E085AB7" w14:textId="77777777" w:rsidR="001F1D08" w:rsidRPr="009B439C" w:rsidRDefault="001F1D08" w:rsidP="00222FCB">
            <w:pPr>
              <w:spacing w:after="160"/>
              <w:contextualSpacing/>
              <w:rPr>
                <w:rFonts w:ascii="Cambria" w:hAnsi="Cambria"/>
              </w:rPr>
            </w:pPr>
            <w:r w:rsidRPr="009B439C">
              <w:rPr>
                <w:rFonts w:ascii="Cambria" w:hAnsi="Cambria"/>
              </w:rPr>
              <w:t>CSC2: CSU Area C2</w:t>
            </w:r>
          </w:p>
          <w:p w14:paraId="318D067B" w14:textId="77777777" w:rsidR="001F1D08" w:rsidRPr="009B439C" w:rsidRDefault="001F1D08" w:rsidP="00222FCB">
            <w:pPr>
              <w:spacing w:after="160"/>
              <w:contextualSpacing/>
              <w:rPr>
                <w:rFonts w:ascii="Cambria" w:hAnsi="Cambria"/>
              </w:rPr>
            </w:pPr>
            <w:r w:rsidRPr="009B439C">
              <w:rPr>
                <w:rFonts w:ascii="Cambria" w:hAnsi="Cambria"/>
              </w:rPr>
              <w:t>IG3B: IGETC Area 3B</w:t>
            </w:r>
          </w:p>
          <w:p w14:paraId="0A3E7B06" w14:textId="77777777" w:rsidR="001F1D08" w:rsidRPr="009B439C" w:rsidRDefault="001F1D08" w:rsidP="00222FCB">
            <w:pPr>
              <w:spacing w:after="160"/>
              <w:contextualSpacing/>
              <w:rPr>
                <w:rFonts w:ascii="Cambria" w:hAnsi="Cambria"/>
              </w:rPr>
            </w:pPr>
            <w:r w:rsidRPr="009B439C">
              <w:rPr>
                <w:rFonts w:ascii="Cambria" w:hAnsi="Cambria"/>
              </w:rPr>
              <w:t>IG4F: IGETC Area 4F</w:t>
            </w:r>
          </w:p>
          <w:p w14:paraId="1A023C98" w14:textId="77777777" w:rsidR="001F1D08" w:rsidRPr="009B439C" w:rsidRDefault="001F1D08" w:rsidP="00222FCB">
            <w:pPr>
              <w:spacing w:after="160"/>
              <w:contextualSpacing/>
              <w:rPr>
                <w:rFonts w:ascii="Cambria" w:hAnsi="Cambria"/>
              </w:rPr>
            </w:pPr>
            <w:r w:rsidRPr="009B439C">
              <w:rPr>
                <w:rFonts w:ascii="Cambria" w:hAnsi="Cambria"/>
              </w:rPr>
              <w:t>LAHI: Local Course American History</w:t>
            </w:r>
          </w:p>
          <w:p w14:paraId="62DB5B86" w14:textId="77777777" w:rsidR="001F1D08" w:rsidRPr="009B439C" w:rsidRDefault="001F1D08" w:rsidP="00222FCB">
            <w:pPr>
              <w:spacing w:after="160"/>
              <w:contextualSpacing/>
              <w:rPr>
                <w:rFonts w:ascii="Cambria" w:hAnsi="Cambria"/>
                <w:strike/>
              </w:rPr>
            </w:pPr>
            <w:r w:rsidRPr="009B439C">
              <w:rPr>
                <w:rFonts w:ascii="Cambria" w:hAnsi="Cambria"/>
                <w:strike/>
              </w:rPr>
              <w:t>LES: Local Ethnic Studies</w:t>
            </w:r>
          </w:p>
          <w:p w14:paraId="14530863" w14:textId="77777777" w:rsidR="001F1D08" w:rsidRPr="009B439C" w:rsidRDefault="001F1D08" w:rsidP="00222FCB">
            <w:pPr>
              <w:spacing w:after="160"/>
              <w:contextualSpacing/>
              <w:rPr>
                <w:rFonts w:ascii="Cambria" w:hAnsi="Cambria"/>
              </w:rPr>
            </w:pPr>
            <w:r w:rsidRPr="009B439C">
              <w:rPr>
                <w:rFonts w:ascii="Cambria" w:hAnsi="Cambria"/>
              </w:rPr>
              <w:t>LSBS: Local GE Social/Behavioral Sci</w:t>
            </w:r>
          </w:p>
          <w:p w14:paraId="5075763C" w14:textId="77777777" w:rsidR="001F1D08" w:rsidRDefault="001F1D08" w:rsidP="00222FCB">
            <w:pPr>
              <w:spacing w:after="160"/>
              <w:contextualSpacing/>
              <w:rPr>
                <w:rFonts w:ascii="Cambria" w:hAnsi="Cambria"/>
              </w:rPr>
            </w:pPr>
            <w:r w:rsidRPr="009B439C">
              <w:rPr>
                <w:rFonts w:ascii="Cambria" w:hAnsi="Cambria"/>
              </w:rPr>
              <w:t>CSU Area D6</w:t>
            </w:r>
          </w:p>
          <w:p w14:paraId="4545C572" w14:textId="77777777" w:rsidR="001F1D08" w:rsidRPr="009B439C" w:rsidRDefault="001F1D08" w:rsidP="00222FCB">
            <w:pPr>
              <w:spacing w:after="160"/>
              <w:contextualSpacing/>
              <w:rPr>
                <w:rFonts w:ascii="Cambria" w:hAnsi="Cambria"/>
              </w:rPr>
            </w:pPr>
            <w:r>
              <w:rPr>
                <w:rFonts w:ascii="Cambria" w:hAnsi="Cambria"/>
              </w:rPr>
              <w:t>Cal-GETC Areas 3B, 4</w:t>
            </w:r>
          </w:p>
        </w:tc>
      </w:tr>
      <w:tr w:rsidR="001F1D08" w:rsidRPr="009B439C" w14:paraId="7EC3B0A0" w14:textId="77777777" w:rsidTr="00222FCB">
        <w:trPr>
          <w:trHeight w:val="720"/>
          <w:jc w:val="center"/>
        </w:trPr>
        <w:tc>
          <w:tcPr>
            <w:tcW w:w="4038" w:type="dxa"/>
            <w:tcBorders>
              <w:top w:val="single" w:sz="4" w:space="0" w:color="auto"/>
              <w:left w:val="single" w:sz="4" w:space="0" w:color="auto"/>
              <w:bottom w:val="single" w:sz="4" w:space="0" w:color="auto"/>
              <w:right w:val="single" w:sz="4" w:space="0" w:color="auto"/>
            </w:tcBorders>
          </w:tcPr>
          <w:p w14:paraId="484FC7C9" w14:textId="77777777" w:rsidR="001F1D08" w:rsidRPr="009B439C" w:rsidRDefault="001F1D08" w:rsidP="00222FCB">
            <w:pPr>
              <w:contextualSpacing/>
              <w:rPr>
                <w:rFonts w:ascii="Cambria" w:hAnsi="Cambria"/>
              </w:rPr>
            </w:pPr>
            <w:r>
              <w:rPr>
                <w:rFonts w:ascii="Cambria" w:hAnsi="Cambria"/>
              </w:rPr>
              <w:t>Discipline</w:t>
            </w:r>
          </w:p>
        </w:tc>
        <w:tc>
          <w:tcPr>
            <w:tcW w:w="5317" w:type="dxa"/>
            <w:tcBorders>
              <w:top w:val="single" w:sz="4" w:space="0" w:color="auto"/>
              <w:left w:val="single" w:sz="4" w:space="0" w:color="auto"/>
              <w:bottom w:val="single" w:sz="4" w:space="0" w:color="auto"/>
              <w:right w:val="single" w:sz="4" w:space="0" w:color="auto"/>
            </w:tcBorders>
          </w:tcPr>
          <w:p w14:paraId="37B03A91" w14:textId="77777777" w:rsidR="001F1D08" w:rsidRPr="009B439C" w:rsidRDefault="001F1D08" w:rsidP="00222FCB">
            <w:pPr>
              <w:contextualSpacing/>
              <w:rPr>
                <w:rFonts w:ascii="Cambria" w:hAnsi="Cambria"/>
              </w:rPr>
            </w:pPr>
            <w:r>
              <w:rPr>
                <w:rFonts w:ascii="Cambria" w:hAnsi="Cambria"/>
              </w:rPr>
              <w:t>History</w:t>
            </w:r>
          </w:p>
        </w:tc>
      </w:tr>
    </w:tbl>
    <w:p w14:paraId="345BF62B" w14:textId="77777777" w:rsidR="001F1D08" w:rsidRPr="009B439C" w:rsidRDefault="001F1D08" w:rsidP="001F1D08">
      <w:pPr>
        <w:contextualSpacing/>
        <w:rPr>
          <w:rFonts w:ascii="Cambria" w:hAnsi="Cambria"/>
        </w:rPr>
      </w:pPr>
    </w:p>
    <w:p w14:paraId="46FF95D4" w14:textId="77777777" w:rsidR="001F1D08" w:rsidRPr="008A2A87" w:rsidRDefault="001F1D08" w:rsidP="001F1D08">
      <w:pPr>
        <w:contextualSpacing/>
        <w:rPr>
          <w:rFonts w:ascii="Cambria" w:hAnsi="Cambria"/>
        </w:rPr>
      </w:pPr>
    </w:p>
    <w:p w14:paraId="212EE568" w14:textId="77777777" w:rsidR="001F1D08" w:rsidRDefault="001F1D08" w:rsidP="005D62E8"/>
    <w:p w14:paraId="16D233B2" w14:textId="77777777" w:rsidR="001F1D08" w:rsidRDefault="001F1D08" w:rsidP="005D62E8"/>
    <w:sectPr w:rsidR="001F1D08">
      <w:headerReference w:type="default" r:id="rId43"/>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FE0859" w14:textId="77777777" w:rsidR="00553C9F" w:rsidRDefault="00553C9F" w:rsidP="00AA7B9F">
      <w:r>
        <w:separator/>
      </w:r>
    </w:p>
  </w:endnote>
  <w:endnote w:type="continuationSeparator" w:id="0">
    <w:p w14:paraId="78698949" w14:textId="77777777" w:rsidR="00553C9F" w:rsidRDefault="00553C9F" w:rsidP="00AA7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7251659"/>
      <w:docPartObj>
        <w:docPartGallery w:val="Page Numbers (Bottom of Page)"/>
        <w:docPartUnique/>
      </w:docPartObj>
    </w:sdtPr>
    <w:sdtEndPr>
      <w:rPr>
        <w:noProof/>
      </w:rPr>
    </w:sdtEndPr>
    <w:sdtContent>
      <w:p w14:paraId="67BC8A9A" w14:textId="36CB5A03" w:rsidR="00B17F61" w:rsidRDefault="00B17F6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8B7E297" w14:textId="77777777" w:rsidR="00B17F61" w:rsidRDefault="00B17F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6BDFC0" w14:textId="77777777" w:rsidR="00553C9F" w:rsidRDefault="00553C9F" w:rsidP="00AA7B9F">
      <w:r>
        <w:separator/>
      </w:r>
    </w:p>
  </w:footnote>
  <w:footnote w:type="continuationSeparator" w:id="0">
    <w:p w14:paraId="0A0DF488" w14:textId="77777777" w:rsidR="00553C9F" w:rsidRDefault="00553C9F" w:rsidP="00AA7B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A426A" w14:textId="3FD25D70" w:rsidR="00AA7B9F" w:rsidRDefault="008B545C" w:rsidP="004B1DE5">
    <w:pPr>
      <w:pStyle w:val="Heading1"/>
    </w:pPr>
    <w:r>
      <w:t xml:space="preserve">Updating Course Outline of Record with </w:t>
    </w:r>
    <w:r w:rsidR="00AA7B9F">
      <w:t>Common Course Numbering</w:t>
    </w:r>
    <w:r>
      <w:t>.</w:t>
    </w:r>
  </w:p>
  <w:p w14:paraId="0190EBA5" w14:textId="77777777" w:rsidR="00AA7B9F" w:rsidRDefault="00AA7B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77E90"/>
    <w:multiLevelType w:val="hybridMultilevel"/>
    <w:tmpl w:val="6C1E2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19798E"/>
    <w:multiLevelType w:val="hybridMultilevel"/>
    <w:tmpl w:val="BC6E6A6A"/>
    <w:lvl w:ilvl="0" w:tplc="75A4B41A">
      <w:start w:val="1"/>
      <w:numFmt w:val="decimal"/>
      <w:lvlText w:val="%1."/>
      <w:lvlJc w:val="left"/>
      <w:pPr>
        <w:ind w:left="420" w:hanging="360"/>
      </w:p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2" w15:restartNumberingAfterBreak="0">
    <w:nsid w:val="04597AE6"/>
    <w:multiLevelType w:val="hybridMultilevel"/>
    <w:tmpl w:val="3AD8D19E"/>
    <w:lvl w:ilvl="0" w:tplc="61F44BE6">
      <w:start w:val="1"/>
      <w:numFmt w:val="upperLetter"/>
      <w:lvlText w:val="%1."/>
      <w:lvlJc w:val="left"/>
      <w:pPr>
        <w:ind w:left="1140" w:hanging="360"/>
      </w:pPr>
      <w:rPr>
        <w:strike w:val="0"/>
        <w:dstrike w:val="0"/>
        <w:u w:val="none"/>
        <w:effect w:val="none"/>
      </w:rPr>
    </w:lvl>
    <w:lvl w:ilvl="1" w:tplc="04090019">
      <w:start w:val="1"/>
      <w:numFmt w:val="lowerLetter"/>
      <w:lvlText w:val="%2."/>
      <w:lvlJc w:val="left"/>
      <w:pPr>
        <w:ind w:left="1860" w:hanging="360"/>
      </w:pPr>
    </w:lvl>
    <w:lvl w:ilvl="2" w:tplc="0409001B">
      <w:start w:val="1"/>
      <w:numFmt w:val="lowerRoman"/>
      <w:lvlText w:val="%3."/>
      <w:lvlJc w:val="right"/>
      <w:pPr>
        <w:ind w:left="2580" w:hanging="180"/>
      </w:pPr>
    </w:lvl>
    <w:lvl w:ilvl="3" w:tplc="0409000F">
      <w:start w:val="1"/>
      <w:numFmt w:val="decimal"/>
      <w:lvlText w:val="%4."/>
      <w:lvlJc w:val="left"/>
      <w:pPr>
        <w:ind w:left="3300" w:hanging="360"/>
      </w:pPr>
    </w:lvl>
    <w:lvl w:ilvl="4" w:tplc="04090019">
      <w:start w:val="1"/>
      <w:numFmt w:val="lowerLetter"/>
      <w:lvlText w:val="%5."/>
      <w:lvlJc w:val="left"/>
      <w:pPr>
        <w:ind w:left="4020" w:hanging="360"/>
      </w:pPr>
    </w:lvl>
    <w:lvl w:ilvl="5" w:tplc="0409001B">
      <w:start w:val="1"/>
      <w:numFmt w:val="lowerRoman"/>
      <w:lvlText w:val="%6."/>
      <w:lvlJc w:val="right"/>
      <w:pPr>
        <w:ind w:left="4740" w:hanging="180"/>
      </w:pPr>
    </w:lvl>
    <w:lvl w:ilvl="6" w:tplc="0409000F">
      <w:start w:val="1"/>
      <w:numFmt w:val="decimal"/>
      <w:lvlText w:val="%7."/>
      <w:lvlJc w:val="left"/>
      <w:pPr>
        <w:ind w:left="5460" w:hanging="360"/>
      </w:pPr>
    </w:lvl>
    <w:lvl w:ilvl="7" w:tplc="04090019">
      <w:start w:val="1"/>
      <w:numFmt w:val="lowerLetter"/>
      <w:lvlText w:val="%8."/>
      <w:lvlJc w:val="left"/>
      <w:pPr>
        <w:ind w:left="6180" w:hanging="360"/>
      </w:pPr>
    </w:lvl>
    <w:lvl w:ilvl="8" w:tplc="0409001B">
      <w:start w:val="1"/>
      <w:numFmt w:val="lowerRoman"/>
      <w:lvlText w:val="%9."/>
      <w:lvlJc w:val="right"/>
      <w:pPr>
        <w:ind w:left="6900" w:hanging="180"/>
      </w:pPr>
    </w:lvl>
  </w:abstractNum>
  <w:abstractNum w:abstractNumId="3" w15:restartNumberingAfterBreak="0">
    <w:nsid w:val="0C22329C"/>
    <w:multiLevelType w:val="hybridMultilevel"/>
    <w:tmpl w:val="C784A31E"/>
    <w:lvl w:ilvl="0" w:tplc="4C248FA2">
      <w:start w:val="1"/>
      <w:numFmt w:val="upperLetter"/>
      <w:lvlText w:val="%1."/>
      <w:lvlJc w:val="left"/>
      <w:pPr>
        <w:ind w:left="1140" w:hanging="360"/>
      </w:pPr>
      <w:rPr>
        <w:strike w:val="0"/>
        <w:dstrike w:val="0"/>
        <w:u w:val="none"/>
        <w:effect w:val="none"/>
      </w:rPr>
    </w:lvl>
    <w:lvl w:ilvl="1" w:tplc="04090019">
      <w:start w:val="1"/>
      <w:numFmt w:val="lowerLetter"/>
      <w:lvlText w:val="%2."/>
      <w:lvlJc w:val="left"/>
      <w:pPr>
        <w:ind w:left="1860" w:hanging="360"/>
      </w:pPr>
    </w:lvl>
    <w:lvl w:ilvl="2" w:tplc="0409001B">
      <w:start w:val="1"/>
      <w:numFmt w:val="lowerRoman"/>
      <w:lvlText w:val="%3."/>
      <w:lvlJc w:val="right"/>
      <w:pPr>
        <w:ind w:left="2580" w:hanging="180"/>
      </w:pPr>
    </w:lvl>
    <w:lvl w:ilvl="3" w:tplc="0409000F">
      <w:start w:val="1"/>
      <w:numFmt w:val="decimal"/>
      <w:lvlText w:val="%4."/>
      <w:lvlJc w:val="left"/>
      <w:pPr>
        <w:ind w:left="3300" w:hanging="360"/>
      </w:pPr>
    </w:lvl>
    <w:lvl w:ilvl="4" w:tplc="04090019">
      <w:start w:val="1"/>
      <w:numFmt w:val="lowerLetter"/>
      <w:lvlText w:val="%5."/>
      <w:lvlJc w:val="left"/>
      <w:pPr>
        <w:ind w:left="4020" w:hanging="360"/>
      </w:pPr>
    </w:lvl>
    <w:lvl w:ilvl="5" w:tplc="0409001B">
      <w:start w:val="1"/>
      <w:numFmt w:val="lowerRoman"/>
      <w:lvlText w:val="%6."/>
      <w:lvlJc w:val="right"/>
      <w:pPr>
        <w:ind w:left="4740" w:hanging="180"/>
      </w:pPr>
    </w:lvl>
    <w:lvl w:ilvl="6" w:tplc="0409000F">
      <w:start w:val="1"/>
      <w:numFmt w:val="decimal"/>
      <w:lvlText w:val="%7."/>
      <w:lvlJc w:val="left"/>
      <w:pPr>
        <w:ind w:left="5460" w:hanging="360"/>
      </w:pPr>
    </w:lvl>
    <w:lvl w:ilvl="7" w:tplc="04090019">
      <w:start w:val="1"/>
      <w:numFmt w:val="lowerLetter"/>
      <w:lvlText w:val="%8."/>
      <w:lvlJc w:val="left"/>
      <w:pPr>
        <w:ind w:left="6180" w:hanging="360"/>
      </w:pPr>
    </w:lvl>
    <w:lvl w:ilvl="8" w:tplc="0409001B">
      <w:start w:val="1"/>
      <w:numFmt w:val="lowerRoman"/>
      <w:lvlText w:val="%9."/>
      <w:lvlJc w:val="right"/>
      <w:pPr>
        <w:ind w:left="6900" w:hanging="180"/>
      </w:pPr>
    </w:lvl>
  </w:abstractNum>
  <w:abstractNum w:abstractNumId="4" w15:restartNumberingAfterBreak="0">
    <w:nsid w:val="0DF518FE"/>
    <w:multiLevelType w:val="hybridMultilevel"/>
    <w:tmpl w:val="08F4C37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15:restartNumberingAfterBreak="0">
    <w:nsid w:val="103449E1"/>
    <w:multiLevelType w:val="hybridMultilevel"/>
    <w:tmpl w:val="041C278A"/>
    <w:lvl w:ilvl="0" w:tplc="5DE47EAA">
      <w:numFmt w:val="bullet"/>
      <w:lvlText w:val=""/>
      <w:lvlJc w:val="left"/>
      <w:pPr>
        <w:ind w:left="467" w:hanging="360"/>
      </w:pPr>
      <w:rPr>
        <w:rFonts w:ascii="Symbol" w:eastAsia="Symbol" w:hAnsi="Symbol" w:cs="Symbol" w:hint="default"/>
        <w:b w:val="0"/>
        <w:bCs w:val="0"/>
        <w:i w:val="0"/>
        <w:iCs w:val="0"/>
        <w:color w:val="545658"/>
        <w:spacing w:val="0"/>
        <w:w w:val="100"/>
        <w:sz w:val="22"/>
        <w:szCs w:val="22"/>
        <w:lang w:val="en-US" w:eastAsia="en-US" w:bidi="ar-SA"/>
      </w:rPr>
    </w:lvl>
    <w:lvl w:ilvl="1" w:tplc="A3F0C87A">
      <w:numFmt w:val="bullet"/>
      <w:lvlText w:val="•"/>
      <w:lvlJc w:val="left"/>
      <w:pPr>
        <w:ind w:left="1348" w:hanging="360"/>
      </w:pPr>
      <w:rPr>
        <w:rFonts w:hint="default"/>
        <w:lang w:val="en-US" w:eastAsia="en-US" w:bidi="ar-SA"/>
      </w:rPr>
    </w:lvl>
    <w:lvl w:ilvl="2" w:tplc="94CA6CD4">
      <w:numFmt w:val="bullet"/>
      <w:lvlText w:val="•"/>
      <w:lvlJc w:val="left"/>
      <w:pPr>
        <w:ind w:left="2236" w:hanging="360"/>
      </w:pPr>
      <w:rPr>
        <w:rFonts w:hint="default"/>
        <w:lang w:val="en-US" w:eastAsia="en-US" w:bidi="ar-SA"/>
      </w:rPr>
    </w:lvl>
    <w:lvl w:ilvl="3" w:tplc="93B4F4B6">
      <w:numFmt w:val="bullet"/>
      <w:lvlText w:val="•"/>
      <w:lvlJc w:val="left"/>
      <w:pPr>
        <w:ind w:left="3124" w:hanging="360"/>
      </w:pPr>
      <w:rPr>
        <w:rFonts w:hint="default"/>
        <w:lang w:val="en-US" w:eastAsia="en-US" w:bidi="ar-SA"/>
      </w:rPr>
    </w:lvl>
    <w:lvl w:ilvl="4" w:tplc="7E063884">
      <w:numFmt w:val="bullet"/>
      <w:lvlText w:val="•"/>
      <w:lvlJc w:val="left"/>
      <w:pPr>
        <w:ind w:left="4012" w:hanging="360"/>
      </w:pPr>
      <w:rPr>
        <w:rFonts w:hint="default"/>
        <w:lang w:val="en-US" w:eastAsia="en-US" w:bidi="ar-SA"/>
      </w:rPr>
    </w:lvl>
    <w:lvl w:ilvl="5" w:tplc="9AE601B0">
      <w:numFmt w:val="bullet"/>
      <w:lvlText w:val="•"/>
      <w:lvlJc w:val="left"/>
      <w:pPr>
        <w:ind w:left="4900" w:hanging="360"/>
      </w:pPr>
      <w:rPr>
        <w:rFonts w:hint="default"/>
        <w:lang w:val="en-US" w:eastAsia="en-US" w:bidi="ar-SA"/>
      </w:rPr>
    </w:lvl>
    <w:lvl w:ilvl="6" w:tplc="0AF6F1B8">
      <w:numFmt w:val="bullet"/>
      <w:lvlText w:val="•"/>
      <w:lvlJc w:val="left"/>
      <w:pPr>
        <w:ind w:left="5788" w:hanging="360"/>
      </w:pPr>
      <w:rPr>
        <w:rFonts w:hint="default"/>
        <w:lang w:val="en-US" w:eastAsia="en-US" w:bidi="ar-SA"/>
      </w:rPr>
    </w:lvl>
    <w:lvl w:ilvl="7" w:tplc="C02C0C12">
      <w:numFmt w:val="bullet"/>
      <w:lvlText w:val="•"/>
      <w:lvlJc w:val="left"/>
      <w:pPr>
        <w:ind w:left="6676" w:hanging="360"/>
      </w:pPr>
      <w:rPr>
        <w:rFonts w:hint="default"/>
        <w:lang w:val="en-US" w:eastAsia="en-US" w:bidi="ar-SA"/>
      </w:rPr>
    </w:lvl>
    <w:lvl w:ilvl="8" w:tplc="65804D14">
      <w:numFmt w:val="bullet"/>
      <w:lvlText w:val="•"/>
      <w:lvlJc w:val="left"/>
      <w:pPr>
        <w:ind w:left="7564" w:hanging="360"/>
      </w:pPr>
      <w:rPr>
        <w:rFonts w:hint="default"/>
        <w:lang w:val="en-US" w:eastAsia="en-US" w:bidi="ar-SA"/>
      </w:rPr>
    </w:lvl>
  </w:abstractNum>
  <w:abstractNum w:abstractNumId="6" w15:restartNumberingAfterBreak="0">
    <w:nsid w:val="134C0333"/>
    <w:multiLevelType w:val="hybridMultilevel"/>
    <w:tmpl w:val="37F03970"/>
    <w:lvl w:ilvl="0" w:tplc="A58A2198">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143A381B"/>
    <w:multiLevelType w:val="hybridMultilevel"/>
    <w:tmpl w:val="30C8D434"/>
    <w:lvl w:ilvl="0" w:tplc="9466B638">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18D25789"/>
    <w:multiLevelType w:val="hybridMultilevel"/>
    <w:tmpl w:val="C2CED1DE"/>
    <w:lvl w:ilvl="0" w:tplc="D0C82C10">
      <w:start w:val="1"/>
      <w:numFmt w:val="upperLetter"/>
      <w:lvlText w:val="%1."/>
      <w:lvlJc w:val="left"/>
      <w:pPr>
        <w:ind w:left="1140" w:hanging="360"/>
      </w:pPr>
      <w:rPr>
        <w:strike w:val="0"/>
        <w:dstrike w:val="0"/>
        <w:u w:val="none"/>
        <w:effect w:val="none"/>
      </w:rPr>
    </w:lvl>
    <w:lvl w:ilvl="1" w:tplc="04090019">
      <w:start w:val="1"/>
      <w:numFmt w:val="lowerLetter"/>
      <w:lvlText w:val="%2."/>
      <w:lvlJc w:val="left"/>
      <w:pPr>
        <w:ind w:left="1860" w:hanging="360"/>
      </w:pPr>
    </w:lvl>
    <w:lvl w:ilvl="2" w:tplc="0409001B">
      <w:start w:val="1"/>
      <w:numFmt w:val="lowerRoman"/>
      <w:lvlText w:val="%3."/>
      <w:lvlJc w:val="right"/>
      <w:pPr>
        <w:ind w:left="2580" w:hanging="180"/>
      </w:pPr>
    </w:lvl>
    <w:lvl w:ilvl="3" w:tplc="0409000F">
      <w:start w:val="1"/>
      <w:numFmt w:val="decimal"/>
      <w:lvlText w:val="%4."/>
      <w:lvlJc w:val="left"/>
      <w:pPr>
        <w:ind w:left="3300" w:hanging="360"/>
      </w:pPr>
    </w:lvl>
    <w:lvl w:ilvl="4" w:tplc="04090019">
      <w:start w:val="1"/>
      <w:numFmt w:val="lowerLetter"/>
      <w:lvlText w:val="%5."/>
      <w:lvlJc w:val="left"/>
      <w:pPr>
        <w:ind w:left="4020" w:hanging="360"/>
      </w:pPr>
    </w:lvl>
    <w:lvl w:ilvl="5" w:tplc="0409001B">
      <w:start w:val="1"/>
      <w:numFmt w:val="lowerRoman"/>
      <w:lvlText w:val="%6."/>
      <w:lvlJc w:val="right"/>
      <w:pPr>
        <w:ind w:left="4740" w:hanging="180"/>
      </w:pPr>
    </w:lvl>
    <w:lvl w:ilvl="6" w:tplc="0409000F">
      <w:start w:val="1"/>
      <w:numFmt w:val="decimal"/>
      <w:lvlText w:val="%7."/>
      <w:lvlJc w:val="left"/>
      <w:pPr>
        <w:ind w:left="5460" w:hanging="360"/>
      </w:pPr>
    </w:lvl>
    <w:lvl w:ilvl="7" w:tplc="04090019">
      <w:start w:val="1"/>
      <w:numFmt w:val="lowerLetter"/>
      <w:lvlText w:val="%8."/>
      <w:lvlJc w:val="left"/>
      <w:pPr>
        <w:ind w:left="6180" w:hanging="360"/>
      </w:pPr>
    </w:lvl>
    <w:lvl w:ilvl="8" w:tplc="0409001B">
      <w:start w:val="1"/>
      <w:numFmt w:val="lowerRoman"/>
      <w:lvlText w:val="%9."/>
      <w:lvlJc w:val="right"/>
      <w:pPr>
        <w:ind w:left="6900" w:hanging="180"/>
      </w:pPr>
    </w:lvl>
  </w:abstractNum>
  <w:abstractNum w:abstractNumId="9" w15:restartNumberingAfterBreak="0">
    <w:nsid w:val="1D046647"/>
    <w:multiLevelType w:val="hybridMultilevel"/>
    <w:tmpl w:val="D764D668"/>
    <w:lvl w:ilvl="0" w:tplc="0FC8EC8E">
      <w:numFmt w:val="bullet"/>
      <w:lvlText w:val=""/>
      <w:lvlJc w:val="left"/>
      <w:pPr>
        <w:ind w:left="467" w:hanging="361"/>
      </w:pPr>
      <w:rPr>
        <w:rFonts w:ascii="Symbol" w:eastAsia="Symbol" w:hAnsi="Symbol" w:cs="Symbol" w:hint="default"/>
        <w:b w:val="0"/>
        <w:bCs w:val="0"/>
        <w:i w:val="0"/>
        <w:iCs w:val="0"/>
        <w:color w:val="545658"/>
        <w:spacing w:val="0"/>
        <w:w w:val="100"/>
        <w:sz w:val="22"/>
        <w:szCs w:val="22"/>
        <w:lang w:val="en-US" w:eastAsia="en-US" w:bidi="ar-SA"/>
      </w:rPr>
    </w:lvl>
    <w:lvl w:ilvl="1" w:tplc="C75C96FA">
      <w:numFmt w:val="bullet"/>
      <w:lvlText w:val="•"/>
      <w:lvlJc w:val="left"/>
      <w:pPr>
        <w:ind w:left="1348" w:hanging="361"/>
      </w:pPr>
      <w:rPr>
        <w:rFonts w:hint="default"/>
        <w:lang w:val="en-US" w:eastAsia="en-US" w:bidi="ar-SA"/>
      </w:rPr>
    </w:lvl>
    <w:lvl w:ilvl="2" w:tplc="A3464F6E">
      <w:numFmt w:val="bullet"/>
      <w:lvlText w:val="•"/>
      <w:lvlJc w:val="left"/>
      <w:pPr>
        <w:ind w:left="2236" w:hanging="361"/>
      </w:pPr>
      <w:rPr>
        <w:rFonts w:hint="default"/>
        <w:lang w:val="en-US" w:eastAsia="en-US" w:bidi="ar-SA"/>
      </w:rPr>
    </w:lvl>
    <w:lvl w:ilvl="3" w:tplc="B28E9252">
      <w:numFmt w:val="bullet"/>
      <w:lvlText w:val="•"/>
      <w:lvlJc w:val="left"/>
      <w:pPr>
        <w:ind w:left="3124" w:hanging="361"/>
      </w:pPr>
      <w:rPr>
        <w:rFonts w:hint="default"/>
        <w:lang w:val="en-US" w:eastAsia="en-US" w:bidi="ar-SA"/>
      </w:rPr>
    </w:lvl>
    <w:lvl w:ilvl="4" w:tplc="F878BDEE">
      <w:numFmt w:val="bullet"/>
      <w:lvlText w:val="•"/>
      <w:lvlJc w:val="left"/>
      <w:pPr>
        <w:ind w:left="4012" w:hanging="361"/>
      </w:pPr>
      <w:rPr>
        <w:rFonts w:hint="default"/>
        <w:lang w:val="en-US" w:eastAsia="en-US" w:bidi="ar-SA"/>
      </w:rPr>
    </w:lvl>
    <w:lvl w:ilvl="5" w:tplc="F3D6E44E">
      <w:numFmt w:val="bullet"/>
      <w:lvlText w:val="•"/>
      <w:lvlJc w:val="left"/>
      <w:pPr>
        <w:ind w:left="4900" w:hanging="361"/>
      </w:pPr>
      <w:rPr>
        <w:rFonts w:hint="default"/>
        <w:lang w:val="en-US" w:eastAsia="en-US" w:bidi="ar-SA"/>
      </w:rPr>
    </w:lvl>
    <w:lvl w:ilvl="6" w:tplc="3EDA81DE">
      <w:numFmt w:val="bullet"/>
      <w:lvlText w:val="•"/>
      <w:lvlJc w:val="left"/>
      <w:pPr>
        <w:ind w:left="5788" w:hanging="361"/>
      </w:pPr>
      <w:rPr>
        <w:rFonts w:hint="default"/>
        <w:lang w:val="en-US" w:eastAsia="en-US" w:bidi="ar-SA"/>
      </w:rPr>
    </w:lvl>
    <w:lvl w:ilvl="7" w:tplc="875EC512">
      <w:numFmt w:val="bullet"/>
      <w:lvlText w:val="•"/>
      <w:lvlJc w:val="left"/>
      <w:pPr>
        <w:ind w:left="6676" w:hanging="361"/>
      </w:pPr>
      <w:rPr>
        <w:rFonts w:hint="default"/>
        <w:lang w:val="en-US" w:eastAsia="en-US" w:bidi="ar-SA"/>
      </w:rPr>
    </w:lvl>
    <w:lvl w:ilvl="8" w:tplc="B8FE9AC4">
      <w:numFmt w:val="bullet"/>
      <w:lvlText w:val="•"/>
      <w:lvlJc w:val="left"/>
      <w:pPr>
        <w:ind w:left="7564" w:hanging="361"/>
      </w:pPr>
      <w:rPr>
        <w:rFonts w:hint="default"/>
        <w:lang w:val="en-US" w:eastAsia="en-US" w:bidi="ar-SA"/>
      </w:rPr>
    </w:lvl>
  </w:abstractNum>
  <w:abstractNum w:abstractNumId="10" w15:restartNumberingAfterBreak="0">
    <w:nsid w:val="2A61137C"/>
    <w:multiLevelType w:val="hybridMultilevel"/>
    <w:tmpl w:val="8168FEB2"/>
    <w:lvl w:ilvl="0" w:tplc="AACA9C94">
      <w:start w:val="1"/>
      <w:numFmt w:val="upperLetter"/>
      <w:lvlText w:val="%1."/>
      <w:lvlJc w:val="left"/>
      <w:pPr>
        <w:ind w:left="1140" w:hanging="360"/>
      </w:pPr>
      <w:rPr>
        <w:strike w:val="0"/>
        <w:dstrike w:val="0"/>
        <w:u w:val="none"/>
        <w:effect w:val="none"/>
      </w:rPr>
    </w:lvl>
    <w:lvl w:ilvl="1" w:tplc="04090019">
      <w:start w:val="1"/>
      <w:numFmt w:val="lowerLetter"/>
      <w:lvlText w:val="%2."/>
      <w:lvlJc w:val="left"/>
      <w:pPr>
        <w:ind w:left="1860" w:hanging="360"/>
      </w:pPr>
    </w:lvl>
    <w:lvl w:ilvl="2" w:tplc="0409001B">
      <w:start w:val="1"/>
      <w:numFmt w:val="lowerRoman"/>
      <w:lvlText w:val="%3."/>
      <w:lvlJc w:val="right"/>
      <w:pPr>
        <w:ind w:left="2580" w:hanging="180"/>
      </w:pPr>
    </w:lvl>
    <w:lvl w:ilvl="3" w:tplc="0409000F">
      <w:start w:val="1"/>
      <w:numFmt w:val="decimal"/>
      <w:lvlText w:val="%4."/>
      <w:lvlJc w:val="left"/>
      <w:pPr>
        <w:ind w:left="3300" w:hanging="360"/>
      </w:pPr>
    </w:lvl>
    <w:lvl w:ilvl="4" w:tplc="04090019">
      <w:start w:val="1"/>
      <w:numFmt w:val="lowerLetter"/>
      <w:lvlText w:val="%5."/>
      <w:lvlJc w:val="left"/>
      <w:pPr>
        <w:ind w:left="4020" w:hanging="360"/>
      </w:pPr>
    </w:lvl>
    <w:lvl w:ilvl="5" w:tplc="0409001B">
      <w:start w:val="1"/>
      <w:numFmt w:val="lowerRoman"/>
      <w:lvlText w:val="%6."/>
      <w:lvlJc w:val="right"/>
      <w:pPr>
        <w:ind w:left="4740" w:hanging="180"/>
      </w:pPr>
    </w:lvl>
    <w:lvl w:ilvl="6" w:tplc="0409000F">
      <w:start w:val="1"/>
      <w:numFmt w:val="decimal"/>
      <w:lvlText w:val="%7."/>
      <w:lvlJc w:val="left"/>
      <w:pPr>
        <w:ind w:left="5460" w:hanging="360"/>
      </w:pPr>
    </w:lvl>
    <w:lvl w:ilvl="7" w:tplc="04090019">
      <w:start w:val="1"/>
      <w:numFmt w:val="lowerLetter"/>
      <w:lvlText w:val="%8."/>
      <w:lvlJc w:val="left"/>
      <w:pPr>
        <w:ind w:left="6180" w:hanging="360"/>
      </w:pPr>
    </w:lvl>
    <w:lvl w:ilvl="8" w:tplc="0409001B">
      <w:start w:val="1"/>
      <w:numFmt w:val="lowerRoman"/>
      <w:lvlText w:val="%9."/>
      <w:lvlJc w:val="right"/>
      <w:pPr>
        <w:ind w:left="6900" w:hanging="180"/>
      </w:pPr>
    </w:lvl>
  </w:abstractNum>
  <w:abstractNum w:abstractNumId="11" w15:restartNumberingAfterBreak="0">
    <w:nsid w:val="2BAC2F91"/>
    <w:multiLevelType w:val="hybridMultilevel"/>
    <w:tmpl w:val="14D6AC70"/>
    <w:lvl w:ilvl="0" w:tplc="F13E68B2">
      <w:start w:val="1"/>
      <w:numFmt w:val="upperLetter"/>
      <w:lvlText w:val="%1."/>
      <w:lvlJc w:val="left"/>
      <w:pPr>
        <w:ind w:left="1140" w:hanging="360"/>
      </w:pPr>
      <w:rPr>
        <w:strike w:val="0"/>
        <w:dstrike w:val="0"/>
        <w:u w:val="none"/>
        <w:effect w:val="none"/>
      </w:rPr>
    </w:lvl>
    <w:lvl w:ilvl="1" w:tplc="04090019">
      <w:start w:val="1"/>
      <w:numFmt w:val="lowerLetter"/>
      <w:lvlText w:val="%2."/>
      <w:lvlJc w:val="left"/>
      <w:pPr>
        <w:ind w:left="1860" w:hanging="360"/>
      </w:pPr>
    </w:lvl>
    <w:lvl w:ilvl="2" w:tplc="0409001B">
      <w:start w:val="1"/>
      <w:numFmt w:val="lowerRoman"/>
      <w:lvlText w:val="%3."/>
      <w:lvlJc w:val="right"/>
      <w:pPr>
        <w:ind w:left="2580" w:hanging="180"/>
      </w:pPr>
    </w:lvl>
    <w:lvl w:ilvl="3" w:tplc="0409000F">
      <w:start w:val="1"/>
      <w:numFmt w:val="decimal"/>
      <w:lvlText w:val="%4."/>
      <w:lvlJc w:val="left"/>
      <w:pPr>
        <w:ind w:left="3300" w:hanging="360"/>
      </w:pPr>
    </w:lvl>
    <w:lvl w:ilvl="4" w:tplc="04090019">
      <w:start w:val="1"/>
      <w:numFmt w:val="lowerLetter"/>
      <w:lvlText w:val="%5."/>
      <w:lvlJc w:val="left"/>
      <w:pPr>
        <w:ind w:left="4020" w:hanging="360"/>
      </w:pPr>
    </w:lvl>
    <w:lvl w:ilvl="5" w:tplc="0409001B">
      <w:start w:val="1"/>
      <w:numFmt w:val="lowerRoman"/>
      <w:lvlText w:val="%6."/>
      <w:lvlJc w:val="right"/>
      <w:pPr>
        <w:ind w:left="4740" w:hanging="180"/>
      </w:pPr>
    </w:lvl>
    <w:lvl w:ilvl="6" w:tplc="0409000F">
      <w:start w:val="1"/>
      <w:numFmt w:val="decimal"/>
      <w:lvlText w:val="%7."/>
      <w:lvlJc w:val="left"/>
      <w:pPr>
        <w:ind w:left="5460" w:hanging="360"/>
      </w:pPr>
    </w:lvl>
    <w:lvl w:ilvl="7" w:tplc="04090019">
      <w:start w:val="1"/>
      <w:numFmt w:val="lowerLetter"/>
      <w:lvlText w:val="%8."/>
      <w:lvlJc w:val="left"/>
      <w:pPr>
        <w:ind w:left="6180" w:hanging="360"/>
      </w:pPr>
    </w:lvl>
    <w:lvl w:ilvl="8" w:tplc="0409001B">
      <w:start w:val="1"/>
      <w:numFmt w:val="lowerRoman"/>
      <w:lvlText w:val="%9."/>
      <w:lvlJc w:val="right"/>
      <w:pPr>
        <w:ind w:left="6900" w:hanging="180"/>
      </w:pPr>
    </w:lvl>
  </w:abstractNum>
  <w:abstractNum w:abstractNumId="12" w15:restartNumberingAfterBreak="0">
    <w:nsid w:val="36103FCF"/>
    <w:multiLevelType w:val="hybridMultilevel"/>
    <w:tmpl w:val="D4F0A3CC"/>
    <w:lvl w:ilvl="0" w:tplc="6B287AE2">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36CF6875"/>
    <w:multiLevelType w:val="hybridMultilevel"/>
    <w:tmpl w:val="65BC3714"/>
    <w:lvl w:ilvl="0" w:tplc="3CCA7538">
      <w:start w:val="1"/>
      <w:numFmt w:val="upperLetter"/>
      <w:lvlText w:val="%1."/>
      <w:lvlJc w:val="left"/>
      <w:pPr>
        <w:ind w:left="1140" w:hanging="360"/>
      </w:pPr>
      <w:rPr>
        <w:strike w:val="0"/>
        <w:dstrike w:val="0"/>
        <w:u w:val="none"/>
        <w:effect w:val="none"/>
      </w:rPr>
    </w:lvl>
    <w:lvl w:ilvl="1" w:tplc="04090019">
      <w:start w:val="1"/>
      <w:numFmt w:val="lowerLetter"/>
      <w:lvlText w:val="%2."/>
      <w:lvlJc w:val="left"/>
      <w:pPr>
        <w:ind w:left="1860" w:hanging="360"/>
      </w:pPr>
    </w:lvl>
    <w:lvl w:ilvl="2" w:tplc="0409001B">
      <w:start w:val="1"/>
      <w:numFmt w:val="lowerRoman"/>
      <w:lvlText w:val="%3."/>
      <w:lvlJc w:val="right"/>
      <w:pPr>
        <w:ind w:left="2580" w:hanging="180"/>
      </w:pPr>
    </w:lvl>
    <w:lvl w:ilvl="3" w:tplc="0409000F">
      <w:start w:val="1"/>
      <w:numFmt w:val="decimal"/>
      <w:lvlText w:val="%4."/>
      <w:lvlJc w:val="left"/>
      <w:pPr>
        <w:ind w:left="3300" w:hanging="360"/>
      </w:pPr>
    </w:lvl>
    <w:lvl w:ilvl="4" w:tplc="04090019">
      <w:start w:val="1"/>
      <w:numFmt w:val="lowerLetter"/>
      <w:lvlText w:val="%5."/>
      <w:lvlJc w:val="left"/>
      <w:pPr>
        <w:ind w:left="4020" w:hanging="360"/>
      </w:pPr>
    </w:lvl>
    <w:lvl w:ilvl="5" w:tplc="0409001B">
      <w:start w:val="1"/>
      <w:numFmt w:val="lowerRoman"/>
      <w:lvlText w:val="%6."/>
      <w:lvlJc w:val="right"/>
      <w:pPr>
        <w:ind w:left="4740" w:hanging="180"/>
      </w:pPr>
    </w:lvl>
    <w:lvl w:ilvl="6" w:tplc="0409000F">
      <w:start w:val="1"/>
      <w:numFmt w:val="decimal"/>
      <w:lvlText w:val="%7."/>
      <w:lvlJc w:val="left"/>
      <w:pPr>
        <w:ind w:left="5460" w:hanging="360"/>
      </w:pPr>
    </w:lvl>
    <w:lvl w:ilvl="7" w:tplc="04090019">
      <w:start w:val="1"/>
      <w:numFmt w:val="lowerLetter"/>
      <w:lvlText w:val="%8."/>
      <w:lvlJc w:val="left"/>
      <w:pPr>
        <w:ind w:left="6180" w:hanging="360"/>
      </w:pPr>
    </w:lvl>
    <w:lvl w:ilvl="8" w:tplc="0409001B">
      <w:start w:val="1"/>
      <w:numFmt w:val="lowerRoman"/>
      <w:lvlText w:val="%9."/>
      <w:lvlJc w:val="right"/>
      <w:pPr>
        <w:ind w:left="6900" w:hanging="180"/>
      </w:pPr>
    </w:lvl>
  </w:abstractNum>
  <w:abstractNum w:abstractNumId="14" w15:restartNumberingAfterBreak="0">
    <w:nsid w:val="38457CB3"/>
    <w:multiLevelType w:val="hybridMultilevel"/>
    <w:tmpl w:val="051A0A50"/>
    <w:lvl w:ilvl="0" w:tplc="E4DED5BC">
      <w:start w:val="1"/>
      <w:numFmt w:val="upperLetter"/>
      <w:lvlText w:val="%1."/>
      <w:lvlJc w:val="left"/>
      <w:pPr>
        <w:ind w:left="1140" w:hanging="360"/>
      </w:pPr>
      <w:rPr>
        <w:strike w:val="0"/>
        <w:dstrike w:val="0"/>
        <w:u w:val="none"/>
        <w:effect w:val="none"/>
      </w:rPr>
    </w:lvl>
    <w:lvl w:ilvl="1" w:tplc="04090019">
      <w:start w:val="1"/>
      <w:numFmt w:val="lowerLetter"/>
      <w:lvlText w:val="%2."/>
      <w:lvlJc w:val="left"/>
      <w:pPr>
        <w:ind w:left="1860" w:hanging="360"/>
      </w:pPr>
    </w:lvl>
    <w:lvl w:ilvl="2" w:tplc="0409001B">
      <w:start w:val="1"/>
      <w:numFmt w:val="lowerRoman"/>
      <w:lvlText w:val="%3."/>
      <w:lvlJc w:val="right"/>
      <w:pPr>
        <w:ind w:left="2580" w:hanging="180"/>
      </w:pPr>
    </w:lvl>
    <w:lvl w:ilvl="3" w:tplc="0409000F">
      <w:start w:val="1"/>
      <w:numFmt w:val="decimal"/>
      <w:lvlText w:val="%4."/>
      <w:lvlJc w:val="left"/>
      <w:pPr>
        <w:ind w:left="3300" w:hanging="360"/>
      </w:pPr>
    </w:lvl>
    <w:lvl w:ilvl="4" w:tplc="04090019">
      <w:start w:val="1"/>
      <w:numFmt w:val="lowerLetter"/>
      <w:lvlText w:val="%5."/>
      <w:lvlJc w:val="left"/>
      <w:pPr>
        <w:ind w:left="4020" w:hanging="360"/>
      </w:pPr>
    </w:lvl>
    <w:lvl w:ilvl="5" w:tplc="0409001B">
      <w:start w:val="1"/>
      <w:numFmt w:val="lowerRoman"/>
      <w:lvlText w:val="%6."/>
      <w:lvlJc w:val="right"/>
      <w:pPr>
        <w:ind w:left="4740" w:hanging="180"/>
      </w:pPr>
    </w:lvl>
    <w:lvl w:ilvl="6" w:tplc="0409000F">
      <w:start w:val="1"/>
      <w:numFmt w:val="decimal"/>
      <w:lvlText w:val="%7."/>
      <w:lvlJc w:val="left"/>
      <w:pPr>
        <w:ind w:left="5460" w:hanging="360"/>
      </w:pPr>
    </w:lvl>
    <w:lvl w:ilvl="7" w:tplc="04090019">
      <w:start w:val="1"/>
      <w:numFmt w:val="lowerLetter"/>
      <w:lvlText w:val="%8."/>
      <w:lvlJc w:val="left"/>
      <w:pPr>
        <w:ind w:left="6180" w:hanging="360"/>
      </w:pPr>
    </w:lvl>
    <w:lvl w:ilvl="8" w:tplc="0409001B">
      <w:start w:val="1"/>
      <w:numFmt w:val="lowerRoman"/>
      <w:lvlText w:val="%9."/>
      <w:lvlJc w:val="right"/>
      <w:pPr>
        <w:ind w:left="6900" w:hanging="180"/>
      </w:pPr>
    </w:lvl>
  </w:abstractNum>
  <w:abstractNum w:abstractNumId="15" w15:restartNumberingAfterBreak="0">
    <w:nsid w:val="3CB11597"/>
    <w:multiLevelType w:val="hybridMultilevel"/>
    <w:tmpl w:val="73A8757E"/>
    <w:lvl w:ilvl="0" w:tplc="2F6A5B34">
      <w:start w:val="1"/>
      <w:numFmt w:val="upperLetter"/>
      <w:lvlText w:val="%1."/>
      <w:lvlJc w:val="left"/>
      <w:pPr>
        <w:ind w:left="1080" w:hanging="360"/>
      </w:pPr>
      <w:rPr>
        <w:strike w:val="0"/>
        <w:dstrike w:val="0"/>
        <w:u w:val="none"/>
        <w:effect w:val="no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15:restartNumberingAfterBreak="0">
    <w:nsid w:val="42700CBD"/>
    <w:multiLevelType w:val="hybridMultilevel"/>
    <w:tmpl w:val="6C4E8572"/>
    <w:lvl w:ilvl="0" w:tplc="55F87FDA">
      <w:start w:val="1"/>
      <w:numFmt w:val="upperLetter"/>
      <w:lvlText w:val="%1."/>
      <w:lvlJc w:val="left"/>
      <w:pPr>
        <w:ind w:left="1140" w:hanging="360"/>
      </w:pPr>
      <w:rPr>
        <w:strike w:val="0"/>
        <w:dstrike w:val="0"/>
        <w:u w:val="none"/>
        <w:effect w:val="none"/>
      </w:rPr>
    </w:lvl>
    <w:lvl w:ilvl="1" w:tplc="04090019">
      <w:start w:val="1"/>
      <w:numFmt w:val="lowerLetter"/>
      <w:lvlText w:val="%2."/>
      <w:lvlJc w:val="left"/>
      <w:pPr>
        <w:ind w:left="1860" w:hanging="360"/>
      </w:pPr>
    </w:lvl>
    <w:lvl w:ilvl="2" w:tplc="0409001B">
      <w:start w:val="1"/>
      <w:numFmt w:val="lowerRoman"/>
      <w:lvlText w:val="%3."/>
      <w:lvlJc w:val="right"/>
      <w:pPr>
        <w:ind w:left="2580" w:hanging="180"/>
      </w:pPr>
    </w:lvl>
    <w:lvl w:ilvl="3" w:tplc="0409000F">
      <w:start w:val="1"/>
      <w:numFmt w:val="decimal"/>
      <w:lvlText w:val="%4."/>
      <w:lvlJc w:val="left"/>
      <w:pPr>
        <w:ind w:left="3300" w:hanging="360"/>
      </w:pPr>
    </w:lvl>
    <w:lvl w:ilvl="4" w:tplc="04090019">
      <w:start w:val="1"/>
      <w:numFmt w:val="lowerLetter"/>
      <w:lvlText w:val="%5."/>
      <w:lvlJc w:val="left"/>
      <w:pPr>
        <w:ind w:left="4020" w:hanging="360"/>
      </w:pPr>
    </w:lvl>
    <w:lvl w:ilvl="5" w:tplc="0409001B">
      <w:start w:val="1"/>
      <w:numFmt w:val="lowerRoman"/>
      <w:lvlText w:val="%6."/>
      <w:lvlJc w:val="right"/>
      <w:pPr>
        <w:ind w:left="4740" w:hanging="180"/>
      </w:pPr>
    </w:lvl>
    <w:lvl w:ilvl="6" w:tplc="0409000F">
      <w:start w:val="1"/>
      <w:numFmt w:val="decimal"/>
      <w:lvlText w:val="%7."/>
      <w:lvlJc w:val="left"/>
      <w:pPr>
        <w:ind w:left="5460" w:hanging="360"/>
      </w:pPr>
    </w:lvl>
    <w:lvl w:ilvl="7" w:tplc="04090019">
      <w:start w:val="1"/>
      <w:numFmt w:val="lowerLetter"/>
      <w:lvlText w:val="%8."/>
      <w:lvlJc w:val="left"/>
      <w:pPr>
        <w:ind w:left="6180" w:hanging="360"/>
      </w:pPr>
    </w:lvl>
    <w:lvl w:ilvl="8" w:tplc="0409001B">
      <w:start w:val="1"/>
      <w:numFmt w:val="lowerRoman"/>
      <w:lvlText w:val="%9."/>
      <w:lvlJc w:val="right"/>
      <w:pPr>
        <w:ind w:left="6900" w:hanging="180"/>
      </w:pPr>
    </w:lvl>
  </w:abstractNum>
  <w:abstractNum w:abstractNumId="17" w15:restartNumberingAfterBreak="0">
    <w:nsid w:val="569F55C5"/>
    <w:multiLevelType w:val="hybridMultilevel"/>
    <w:tmpl w:val="728CE1C2"/>
    <w:lvl w:ilvl="0" w:tplc="554805B8">
      <w:start w:val="1"/>
      <w:numFmt w:val="decimal"/>
      <w:lvlText w:val="%1."/>
      <w:lvlJc w:val="left"/>
      <w:pPr>
        <w:ind w:left="460" w:hanging="360"/>
        <w:jc w:val="left"/>
      </w:pPr>
      <w:rPr>
        <w:rFonts w:ascii="Calibri" w:eastAsia="Calibri" w:hAnsi="Calibri" w:cs="Calibri" w:hint="default"/>
        <w:b w:val="0"/>
        <w:bCs w:val="0"/>
        <w:i w:val="0"/>
        <w:iCs w:val="0"/>
        <w:color w:val="545658"/>
        <w:spacing w:val="0"/>
        <w:w w:val="98"/>
        <w:sz w:val="22"/>
        <w:szCs w:val="22"/>
        <w:lang w:val="en-US" w:eastAsia="en-US" w:bidi="ar-SA"/>
      </w:rPr>
    </w:lvl>
    <w:lvl w:ilvl="1" w:tplc="E1F4D234">
      <w:numFmt w:val="bullet"/>
      <w:lvlText w:val="•"/>
      <w:lvlJc w:val="left"/>
      <w:pPr>
        <w:ind w:left="1348" w:hanging="360"/>
      </w:pPr>
      <w:rPr>
        <w:rFonts w:hint="default"/>
        <w:lang w:val="en-US" w:eastAsia="en-US" w:bidi="ar-SA"/>
      </w:rPr>
    </w:lvl>
    <w:lvl w:ilvl="2" w:tplc="A8E2891A">
      <w:numFmt w:val="bullet"/>
      <w:lvlText w:val="•"/>
      <w:lvlJc w:val="left"/>
      <w:pPr>
        <w:ind w:left="2236" w:hanging="360"/>
      </w:pPr>
      <w:rPr>
        <w:rFonts w:hint="default"/>
        <w:lang w:val="en-US" w:eastAsia="en-US" w:bidi="ar-SA"/>
      </w:rPr>
    </w:lvl>
    <w:lvl w:ilvl="3" w:tplc="4C0E0B76">
      <w:numFmt w:val="bullet"/>
      <w:lvlText w:val="•"/>
      <w:lvlJc w:val="left"/>
      <w:pPr>
        <w:ind w:left="3124" w:hanging="360"/>
      </w:pPr>
      <w:rPr>
        <w:rFonts w:hint="default"/>
        <w:lang w:val="en-US" w:eastAsia="en-US" w:bidi="ar-SA"/>
      </w:rPr>
    </w:lvl>
    <w:lvl w:ilvl="4" w:tplc="07AA5592">
      <w:numFmt w:val="bullet"/>
      <w:lvlText w:val="•"/>
      <w:lvlJc w:val="left"/>
      <w:pPr>
        <w:ind w:left="4012" w:hanging="360"/>
      </w:pPr>
      <w:rPr>
        <w:rFonts w:hint="default"/>
        <w:lang w:val="en-US" w:eastAsia="en-US" w:bidi="ar-SA"/>
      </w:rPr>
    </w:lvl>
    <w:lvl w:ilvl="5" w:tplc="2D06A4DC">
      <w:numFmt w:val="bullet"/>
      <w:lvlText w:val="•"/>
      <w:lvlJc w:val="left"/>
      <w:pPr>
        <w:ind w:left="4900" w:hanging="360"/>
      </w:pPr>
      <w:rPr>
        <w:rFonts w:hint="default"/>
        <w:lang w:val="en-US" w:eastAsia="en-US" w:bidi="ar-SA"/>
      </w:rPr>
    </w:lvl>
    <w:lvl w:ilvl="6" w:tplc="FDE00354">
      <w:numFmt w:val="bullet"/>
      <w:lvlText w:val="•"/>
      <w:lvlJc w:val="left"/>
      <w:pPr>
        <w:ind w:left="5788" w:hanging="360"/>
      </w:pPr>
      <w:rPr>
        <w:rFonts w:hint="default"/>
        <w:lang w:val="en-US" w:eastAsia="en-US" w:bidi="ar-SA"/>
      </w:rPr>
    </w:lvl>
    <w:lvl w:ilvl="7" w:tplc="EF0AD952">
      <w:numFmt w:val="bullet"/>
      <w:lvlText w:val="•"/>
      <w:lvlJc w:val="left"/>
      <w:pPr>
        <w:ind w:left="6676" w:hanging="360"/>
      </w:pPr>
      <w:rPr>
        <w:rFonts w:hint="default"/>
        <w:lang w:val="en-US" w:eastAsia="en-US" w:bidi="ar-SA"/>
      </w:rPr>
    </w:lvl>
    <w:lvl w:ilvl="8" w:tplc="BFE4229C">
      <w:numFmt w:val="bullet"/>
      <w:lvlText w:val="•"/>
      <w:lvlJc w:val="left"/>
      <w:pPr>
        <w:ind w:left="7564" w:hanging="360"/>
      </w:pPr>
      <w:rPr>
        <w:rFonts w:hint="default"/>
        <w:lang w:val="en-US" w:eastAsia="en-US" w:bidi="ar-SA"/>
      </w:rPr>
    </w:lvl>
  </w:abstractNum>
  <w:abstractNum w:abstractNumId="18" w15:restartNumberingAfterBreak="0">
    <w:nsid w:val="5988103C"/>
    <w:multiLevelType w:val="hybridMultilevel"/>
    <w:tmpl w:val="4F58433C"/>
    <w:lvl w:ilvl="0" w:tplc="F00ED134">
      <w:start w:val="1"/>
      <w:numFmt w:val="upperLetter"/>
      <w:lvlText w:val="%1."/>
      <w:lvlJc w:val="left"/>
      <w:pPr>
        <w:ind w:left="1080" w:hanging="360"/>
      </w:pPr>
      <w:rPr>
        <w:strike w:val="0"/>
        <w:dstrike w:val="0"/>
        <w:u w:val="none"/>
        <w:effect w:val="no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15:restartNumberingAfterBreak="0">
    <w:nsid w:val="5AC634C7"/>
    <w:multiLevelType w:val="hybridMultilevel"/>
    <w:tmpl w:val="5C8CC5EA"/>
    <w:lvl w:ilvl="0" w:tplc="BB52BB8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5F7B4F0B"/>
    <w:multiLevelType w:val="hybridMultilevel"/>
    <w:tmpl w:val="58645F74"/>
    <w:lvl w:ilvl="0" w:tplc="3ECA3020">
      <w:start w:val="1"/>
      <w:numFmt w:val="decimal"/>
      <w:lvlText w:val="%1."/>
      <w:lvlJc w:val="left"/>
      <w:pPr>
        <w:ind w:left="817" w:hanging="360"/>
        <w:jc w:val="left"/>
      </w:pPr>
      <w:rPr>
        <w:rFonts w:hint="default"/>
        <w:spacing w:val="0"/>
        <w:w w:val="98"/>
        <w:lang w:val="en-US" w:eastAsia="en-US" w:bidi="ar-SA"/>
      </w:rPr>
    </w:lvl>
    <w:lvl w:ilvl="1" w:tplc="9AC2A3E2">
      <w:numFmt w:val="bullet"/>
      <w:lvlText w:val="•"/>
      <w:lvlJc w:val="left"/>
      <w:pPr>
        <w:ind w:left="1672" w:hanging="360"/>
      </w:pPr>
      <w:rPr>
        <w:rFonts w:hint="default"/>
        <w:lang w:val="en-US" w:eastAsia="en-US" w:bidi="ar-SA"/>
      </w:rPr>
    </w:lvl>
    <w:lvl w:ilvl="2" w:tplc="B0320616">
      <w:numFmt w:val="bullet"/>
      <w:lvlText w:val="•"/>
      <w:lvlJc w:val="left"/>
      <w:pPr>
        <w:ind w:left="2524" w:hanging="360"/>
      </w:pPr>
      <w:rPr>
        <w:rFonts w:hint="default"/>
        <w:lang w:val="en-US" w:eastAsia="en-US" w:bidi="ar-SA"/>
      </w:rPr>
    </w:lvl>
    <w:lvl w:ilvl="3" w:tplc="C108F2E4">
      <w:numFmt w:val="bullet"/>
      <w:lvlText w:val="•"/>
      <w:lvlJc w:val="left"/>
      <w:pPr>
        <w:ind w:left="3376" w:hanging="360"/>
      </w:pPr>
      <w:rPr>
        <w:rFonts w:hint="default"/>
        <w:lang w:val="en-US" w:eastAsia="en-US" w:bidi="ar-SA"/>
      </w:rPr>
    </w:lvl>
    <w:lvl w:ilvl="4" w:tplc="CDC48FC6">
      <w:numFmt w:val="bullet"/>
      <w:lvlText w:val="•"/>
      <w:lvlJc w:val="left"/>
      <w:pPr>
        <w:ind w:left="4228" w:hanging="360"/>
      </w:pPr>
      <w:rPr>
        <w:rFonts w:hint="default"/>
        <w:lang w:val="en-US" w:eastAsia="en-US" w:bidi="ar-SA"/>
      </w:rPr>
    </w:lvl>
    <w:lvl w:ilvl="5" w:tplc="3B327932">
      <w:numFmt w:val="bullet"/>
      <w:lvlText w:val="•"/>
      <w:lvlJc w:val="left"/>
      <w:pPr>
        <w:ind w:left="5080" w:hanging="360"/>
      </w:pPr>
      <w:rPr>
        <w:rFonts w:hint="default"/>
        <w:lang w:val="en-US" w:eastAsia="en-US" w:bidi="ar-SA"/>
      </w:rPr>
    </w:lvl>
    <w:lvl w:ilvl="6" w:tplc="1994A7F4">
      <w:numFmt w:val="bullet"/>
      <w:lvlText w:val="•"/>
      <w:lvlJc w:val="left"/>
      <w:pPr>
        <w:ind w:left="5932" w:hanging="360"/>
      </w:pPr>
      <w:rPr>
        <w:rFonts w:hint="default"/>
        <w:lang w:val="en-US" w:eastAsia="en-US" w:bidi="ar-SA"/>
      </w:rPr>
    </w:lvl>
    <w:lvl w:ilvl="7" w:tplc="BFFC9866">
      <w:numFmt w:val="bullet"/>
      <w:lvlText w:val="•"/>
      <w:lvlJc w:val="left"/>
      <w:pPr>
        <w:ind w:left="6784" w:hanging="360"/>
      </w:pPr>
      <w:rPr>
        <w:rFonts w:hint="default"/>
        <w:lang w:val="en-US" w:eastAsia="en-US" w:bidi="ar-SA"/>
      </w:rPr>
    </w:lvl>
    <w:lvl w:ilvl="8" w:tplc="2E1C59B4">
      <w:numFmt w:val="bullet"/>
      <w:lvlText w:val="•"/>
      <w:lvlJc w:val="left"/>
      <w:pPr>
        <w:ind w:left="7636" w:hanging="360"/>
      </w:pPr>
      <w:rPr>
        <w:rFonts w:hint="default"/>
        <w:lang w:val="en-US" w:eastAsia="en-US" w:bidi="ar-SA"/>
      </w:rPr>
    </w:lvl>
  </w:abstractNum>
  <w:abstractNum w:abstractNumId="21" w15:restartNumberingAfterBreak="0">
    <w:nsid w:val="65D02434"/>
    <w:multiLevelType w:val="hybridMultilevel"/>
    <w:tmpl w:val="76FC06D2"/>
    <w:lvl w:ilvl="0" w:tplc="59A48090">
      <w:start w:val="1"/>
      <w:numFmt w:val="upperLetter"/>
      <w:lvlText w:val="%1."/>
      <w:lvlJc w:val="left"/>
      <w:pPr>
        <w:ind w:left="1140" w:hanging="360"/>
      </w:pPr>
      <w:rPr>
        <w:strike w:val="0"/>
        <w:dstrike w:val="0"/>
        <w:u w:val="none"/>
        <w:effect w:val="none"/>
      </w:rPr>
    </w:lvl>
    <w:lvl w:ilvl="1" w:tplc="04090019">
      <w:start w:val="1"/>
      <w:numFmt w:val="lowerLetter"/>
      <w:lvlText w:val="%2."/>
      <w:lvlJc w:val="left"/>
      <w:pPr>
        <w:ind w:left="1860" w:hanging="360"/>
      </w:pPr>
    </w:lvl>
    <w:lvl w:ilvl="2" w:tplc="0409001B">
      <w:start w:val="1"/>
      <w:numFmt w:val="lowerRoman"/>
      <w:lvlText w:val="%3."/>
      <w:lvlJc w:val="right"/>
      <w:pPr>
        <w:ind w:left="2580" w:hanging="180"/>
      </w:pPr>
    </w:lvl>
    <w:lvl w:ilvl="3" w:tplc="0409000F">
      <w:start w:val="1"/>
      <w:numFmt w:val="decimal"/>
      <w:lvlText w:val="%4."/>
      <w:lvlJc w:val="left"/>
      <w:pPr>
        <w:ind w:left="3300" w:hanging="360"/>
      </w:pPr>
    </w:lvl>
    <w:lvl w:ilvl="4" w:tplc="04090019">
      <w:start w:val="1"/>
      <w:numFmt w:val="lowerLetter"/>
      <w:lvlText w:val="%5."/>
      <w:lvlJc w:val="left"/>
      <w:pPr>
        <w:ind w:left="4020" w:hanging="360"/>
      </w:pPr>
    </w:lvl>
    <w:lvl w:ilvl="5" w:tplc="0409001B">
      <w:start w:val="1"/>
      <w:numFmt w:val="lowerRoman"/>
      <w:lvlText w:val="%6."/>
      <w:lvlJc w:val="right"/>
      <w:pPr>
        <w:ind w:left="4740" w:hanging="180"/>
      </w:pPr>
    </w:lvl>
    <w:lvl w:ilvl="6" w:tplc="0409000F">
      <w:start w:val="1"/>
      <w:numFmt w:val="decimal"/>
      <w:lvlText w:val="%7."/>
      <w:lvlJc w:val="left"/>
      <w:pPr>
        <w:ind w:left="5460" w:hanging="360"/>
      </w:pPr>
    </w:lvl>
    <w:lvl w:ilvl="7" w:tplc="04090019">
      <w:start w:val="1"/>
      <w:numFmt w:val="lowerLetter"/>
      <w:lvlText w:val="%8."/>
      <w:lvlJc w:val="left"/>
      <w:pPr>
        <w:ind w:left="6180" w:hanging="360"/>
      </w:pPr>
    </w:lvl>
    <w:lvl w:ilvl="8" w:tplc="0409001B">
      <w:start w:val="1"/>
      <w:numFmt w:val="lowerRoman"/>
      <w:lvlText w:val="%9."/>
      <w:lvlJc w:val="right"/>
      <w:pPr>
        <w:ind w:left="6900" w:hanging="180"/>
      </w:pPr>
    </w:lvl>
  </w:abstractNum>
  <w:abstractNum w:abstractNumId="22" w15:restartNumberingAfterBreak="0">
    <w:nsid w:val="6C3E4481"/>
    <w:multiLevelType w:val="hybridMultilevel"/>
    <w:tmpl w:val="DC02D9FA"/>
    <w:lvl w:ilvl="0" w:tplc="DFECF190">
      <w:start w:val="1"/>
      <w:numFmt w:val="upperLetter"/>
      <w:lvlText w:val="%1."/>
      <w:lvlJc w:val="left"/>
      <w:pPr>
        <w:ind w:left="1080" w:hanging="360"/>
      </w:pPr>
      <w:rPr>
        <w:strike w:val="0"/>
        <w:dstrike w:val="0"/>
        <w:u w:val="none"/>
        <w:effect w:val="no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7ABD77E3"/>
    <w:multiLevelType w:val="hybridMultilevel"/>
    <w:tmpl w:val="3F1EBBEA"/>
    <w:lvl w:ilvl="0" w:tplc="04090001">
      <w:start w:val="1"/>
      <w:numFmt w:val="bullet"/>
      <w:lvlText w:val=""/>
      <w:lvlJc w:val="left"/>
      <w:pPr>
        <w:ind w:left="1187" w:hanging="360"/>
      </w:pPr>
      <w:rPr>
        <w:rFonts w:ascii="Symbol" w:hAnsi="Symbol" w:hint="default"/>
      </w:rPr>
    </w:lvl>
    <w:lvl w:ilvl="1" w:tplc="04090003" w:tentative="1">
      <w:start w:val="1"/>
      <w:numFmt w:val="bullet"/>
      <w:lvlText w:val="o"/>
      <w:lvlJc w:val="left"/>
      <w:pPr>
        <w:ind w:left="1907" w:hanging="360"/>
      </w:pPr>
      <w:rPr>
        <w:rFonts w:ascii="Courier New" w:hAnsi="Courier New" w:cs="Courier New" w:hint="default"/>
      </w:rPr>
    </w:lvl>
    <w:lvl w:ilvl="2" w:tplc="04090005" w:tentative="1">
      <w:start w:val="1"/>
      <w:numFmt w:val="bullet"/>
      <w:lvlText w:val=""/>
      <w:lvlJc w:val="left"/>
      <w:pPr>
        <w:ind w:left="2627" w:hanging="360"/>
      </w:pPr>
      <w:rPr>
        <w:rFonts w:ascii="Wingdings" w:hAnsi="Wingdings" w:hint="default"/>
      </w:rPr>
    </w:lvl>
    <w:lvl w:ilvl="3" w:tplc="04090001" w:tentative="1">
      <w:start w:val="1"/>
      <w:numFmt w:val="bullet"/>
      <w:lvlText w:val=""/>
      <w:lvlJc w:val="left"/>
      <w:pPr>
        <w:ind w:left="3347" w:hanging="360"/>
      </w:pPr>
      <w:rPr>
        <w:rFonts w:ascii="Symbol" w:hAnsi="Symbol" w:hint="default"/>
      </w:rPr>
    </w:lvl>
    <w:lvl w:ilvl="4" w:tplc="04090003" w:tentative="1">
      <w:start w:val="1"/>
      <w:numFmt w:val="bullet"/>
      <w:lvlText w:val="o"/>
      <w:lvlJc w:val="left"/>
      <w:pPr>
        <w:ind w:left="4067" w:hanging="360"/>
      </w:pPr>
      <w:rPr>
        <w:rFonts w:ascii="Courier New" w:hAnsi="Courier New" w:cs="Courier New" w:hint="default"/>
      </w:rPr>
    </w:lvl>
    <w:lvl w:ilvl="5" w:tplc="04090005" w:tentative="1">
      <w:start w:val="1"/>
      <w:numFmt w:val="bullet"/>
      <w:lvlText w:val=""/>
      <w:lvlJc w:val="left"/>
      <w:pPr>
        <w:ind w:left="4787" w:hanging="360"/>
      </w:pPr>
      <w:rPr>
        <w:rFonts w:ascii="Wingdings" w:hAnsi="Wingdings" w:hint="default"/>
      </w:rPr>
    </w:lvl>
    <w:lvl w:ilvl="6" w:tplc="04090001" w:tentative="1">
      <w:start w:val="1"/>
      <w:numFmt w:val="bullet"/>
      <w:lvlText w:val=""/>
      <w:lvlJc w:val="left"/>
      <w:pPr>
        <w:ind w:left="5507" w:hanging="360"/>
      </w:pPr>
      <w:rPr>
        <w:rFonts w:ascii="Symbol" w:hAnsi="Symbol" w:hint="default"/>
      </w:rPr>
    </w:lvl>
    <w:lvl w:ilvl="7" w:tplc="04090003" w:tentative="1">
      <w:start w:val="1"/>
      <w:numFmt w:val="bullet"/>
      <w:lvlText w:val="o"/>
      <w:lvlJc w:val="left"/>
      <w:pPr>
        <w:ind w:left="6227" w:hanging="360"/>
      </w:pPr>
      <w:rPr>
        <w:rFonts w:ascii="Courier New" w:hAnsi="Courier New" w:cs="Courier New" w:hint="default"/>
      </w:rPr>
    </w:lvl>
    <w:lvl w:ilvl="8" w:tplc="04090005" w:tentative="1">
      <w:start w:val="1"/>
      <w:numFmt w:val="bullet"/>
      <w:lvlText w:val=""/>
      <w:lvlJc w:val="left"/>
      <w:pPr>
        <w:ind w:left="6947" w:hanging="360"/>
      </w:pPr>
      <w:rPr>
        <w:rFonts w:ascii="Wingdings" w:hAnsi="Wingdings" w:hint="default"/>
      </w:rPr>
    </w:lvl>
  </w:abstractNum>
  <w:abstractNum w:abstractNumId="24" w15:restartNumberingAfterBreak="0">
    <w:nsid w:val="7EA83AAA"/>
    <w:multiLevelType w:val="hybridMultilevel"/>
    <w:tmpl w:val="C5224A34"/>
    <w:lvl w:ilvl="0" w:tplc="06067696">
      <w:start w:val="1"/>
      <w:numFmt w:val="upperLetter"/>
      <w:lvlText w:val="%1."/>
      <w:lvlJc w:val="left"/>
      <w:pPr>
        <w:ind w:left="1140" w:hanging="360"/>
      </w:pPr>
      <w:rPr>
        <w:strike w:val="0"/>
        <w:dstrike w:val="0"/>
        <w:u w:val="none"/>
        <w:effect w:val="none"/>
      </w:rPr>
    </w:lvl>
    <w:lvl w:ilvl="1" w:tplc="04090019">
      <w:start w:val="1"/>
      <w:numFmt w:val="lowerLetter"/>
      <w:lvlText w:val="%2."/>
      <w:lvlJc w:val="left"/>
      <w:pPr>
        <w:ind w:left="1860" w:hanging="360"/>
      </w:pPr>
    </w:lvl>
    <w:lvl w:ilvl="2" w:tplc="0409001B">
      <w:start w:val="1"/>
      <w:numFmt w:val="lowerRoman"/>
      <w:lvlText w:val="%3."/>
      <w:lvlJc w:val="right"/>
      <w:pPr>
        <w:ind w:left="2580" w:hanging="180"/>
      </w:pPr>
    </w:lvl>
    <w:lvl w:ilvl="3" w:tplc="0409000F">
      <w:start w:val="1"/>
      <w:numFmt w:val="decimal"/>
      <w:lvlText w:val="%4."/>
      <w:lvlJc w:val="left"/>
      <w:pPr>
        <w:ind w:left="3300" w:hanging="360"/>
      </w:pPr>
    </w:lvl>
    <w:lvl w:ilvl="4" w:tplc="04090019">
      <w:start w:val="1"/>
      <w:numFmt w:val="lowerLetter"/>
      <w:lvlText w:val="%5."/>
      <w:lvlJc w:val="left"/>
      <w:pPr>
        <w:ind w:left="4020" w:hanging="360"/>
      </w:pPr>
    </w:lvl>
    <w:lvl w:ilvl="5" w:tplc="0409001B">
      <w:start w:val="1"/>
      <w:numFmt w:val="lowerRoman"/>
      <w:lvlText w:val="%6."/>
      <w:lvlJc w:val="right"/>
      <w:pPr>
        <w:ind w:left="4740" w:hanging="180"/>
      </w:pPr>
    </w:lvl>
    <w:lvl w:ilvl="6" w:tplc="0409000F">
      <w:start w:val="1"/>
      <w:numFmt w:val="decimal"/>
      <w:lvlText w:val="%7."/>
      <w:lvlJc w:val="left"/>
      <w:pPr>
        <w:ind w:left="5460" w:hanging="360"/>
      </w:pPr>
    </w:lvl>
    <w:lvl w:ilvl="7" w:tplc="04090019">
      <w:start w:val="1"/>
      <w:numFmt w:val="lowerLetter"/>
      <w:lvlText w:val="%8."/>
      <w:lvlJc w:val="left"/>
      <w:pPr>
        <w:ind w:left="6180" w:hanging="360"/>
      </w:pPr>
    </w:lvl>
    <w:lvl w:ilvl="8" w:tplc="0409001B">
      <w:start w:val="1"/>
      <w:numFmt w:val="lowerRoman"/>
      <w:lvlText w:val="%9."/>
      <w:lvlJc w:val="right"/>
      <w:pPr>
        <w:ind w:left="6900" w:hanging="180"/>
      </w:pPr>
    </w:lvl>
  </w:abstractNum>
  <w:num w:numId="1" w16cid:durableId="1321808236">
    <w:abstractNumId w:val="0"/>
  </w:num>
  <w:num w:numId="2" w16cid:durableId="120305710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897247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24838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16501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060189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681880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84956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145915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2632258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466205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9591578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372191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998636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075205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506440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162384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129553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60243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49552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97233474">
    <w:abstractNumId w:val="5"/>
  </w:num>
  <w:num w:numId="22" w16cid:durableId="928197870">
    <w:abstractNumId w:val="9"/>
  </w:num>
  <w:num w:numId="23" w16cid:durableId="1523595076">
    <w:abstractNumId w:val="1"/>
  </w:num>
  <w:num w:numId="24" w16cid:durableId="688682835">
    <w:abstractNumId w:val="23"/>
  </w:num>
  <w:num w:numId="25" w16cid:durableId="632952226">
    <w:abstractNumId w:val="20"/>
  </w:num>
  <w:num w:numId="26" w16cid:durableId="11583052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DBE"/>
    <w:rsid w:val="0005609A"/>
    <w:rsid w:val="00080CE0"/>
    <w:rsid w:val="00084042"/>
    <w:rsid w:val="000A34B9"/>
    <w:rsid w:val="000F14A2"/>
    <w:rsid w:val="001048DB"/>
    <w:rsid w:val="001075EE"/>
    <w:rsid w:val="00110574"/>
    <w:rsid w:val="001106A2"/>
    <w:rsid w:val="00132FC4"/>
    <w:rsid w:val="00150C81"/>
    <w:rsid w:val="001F1D08"/>
    <w:rsid w:val="001F5694"/>
    <w:rsid w:val="00234088"/>
    <w:rsid w:val="00244C69"/>
    <w:rsid w:val="00261658"/>
    <w:rsid w:val="002808E0"/>
    <w:rsid w:val="002C2948"/>
    <w:rsid w:val="002F0BFD"/>
    <w:rsid w:val="00364A8B"/>
    <w:rsid w:val="0037362C"/>
    <w:rsid w:val="003A03BC"/>
    <w:rsid w:val="003A6B67"/>
    <w:rsid w:val="003B2EAD"/>
    <w:rsid w:val="00403FEB"/>
    <w:rsid w:val="00404588"/>
    <w:rsid w:val="00407BCF"/>
    <w:rsid w:val="004167B7"/>
    <w:rsid w:val="00442D83"/>
    <w:rsid w:val="004612FF"/>
    <w:rsid w:val="00483D27"/>
    <w:rsid w:val="004B1DE5"/>
    <w:rsid w:val="004C0661"/>
    <w:rsid w:val="0052533E"/>
    <w:rsid w:val="005413D2"/>
    <w:rsid w:val="00544886"/>
    <w:rsid w:val="00553C9F"/>
    <w:rsid w:val="00582989"/>
    <w:rsid w:val="00583D2B"/>
    <w:rsid w:val="005D62E8"/>
    <w:rsid w:val="005E661F"/>
    <w:rsid w:val="0061768D"/>
    <w:rsid w:val="00620E63"/>
    <w:rsid w:val="00641339"/>
    <w:rsid w:val="00646035"/>
    <w:rsid w:val="006806FE"/>
    <w:rsid w:val="0068198B"/>
    <w:rsid w:val="006D023A"/>
    <w:rsid w:val="006D0982"/>
    <w:rsid w:val="006D4267"/>
    <w:rsid w:val="006F0BC4"/>
    <w:rsid w:val="00786A1E"/>
    <w:rsid w:val="00790DAA"/>
    <w:rsid w:val="007C7EDB"/>
    <w:rsid w:val="008040E3"/>
    <w:rsid w:val="00811864"/>
    <w:rsid w:val="00814592"/>
    <w:rsid w:val="00821D01"/>
    <w:rsid w:val="00837C87"/>
    <w:rsid w:val="00866F11"/>
    <w:rsid w:val="00867066"/>
    <w:rsid w:val="008B545C"/>
    <w:rsid w:val="008C7AE2"/>
    <w:rsid w:val="008E6CA9"/>
    <w:rsid w:val="00902682"/>
    <w:rsid w:val="0093097D"/>
    <w:rsid w:val="00942453"/>
    <w:rsid w:val="00960D36"/>
    <w:rsid w:val="009E2653"/>
    <w:rsid w:val="009E42AF"/>
    <w:rsid w:val="009F1DBE"/>
    <w:rsid w:val="00A1023D"/>
    <w:rsid w:val="00A25276"/>
    <w:rsid w:val="00A26AD7"/>
    <w:rsid w:val="00A33F35"/>
    <w:rsid w:val="00A40BC3"/>
    <w:rsid w:val="00A47820"/>
    <w:rsid w:val="00A81E10"/>
    <w:rsid w:val="00AA5CA1"/>
    <w:rsid w:val="00AA755A"/>
    <w:rsid w:val="00AA7B9F"/>
    <w:rsid w:val="00AE50DB"/>
    <w:rsid w:val="00AF64B9"/>
    <w:rsid w:val="00B17F61"/>
    <w:rsid w:val="00B211C5"/>
    <w:rsid w:val="00B2330A"/>
    <w:rsid w:val="00B72956"/>
    <w:rsid w:val="00B72F10"/>
    <w:rsid w:val="00C504F7"/>
    <w:rsid w:val="00CC28AD"/>
    <w:rsid w:val="00CE282B"/>
    <w:rsid w:val="00D07DDD"/>
    <w:rsid w:val="00D3659B"/>
    <w:rsid w:val="00DC4EFE"/>
    <w:rsid w:val="00DE5903"/>
    <w:rsid w:val="00DF12E4"/>
    <w:rsid w:val="00E35E16"/>
    <w:rsid w:val="00E659C5"/>
    <w:rsid w:val="00EB623E"/>
    <w:rsid w:val="00F13A94"/>
    <w:rsid w:val="00F308FF"/>
    <w:rsid w:val="00F6281C"/>
    <w:rsid w:val="00F65554"/>
    <w:rsid w:val="00F71193"/>
    <w:rsid w:val="00F811E2"/>
    <w:rsid w:val="00FB1F35"/>
    <w:rsid w:val="00FD74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9DAA4"/>
  <w15:chartTrackingRefBased/>
  <w15:docId w15:val="{97CA0D56-B577-456B-A1B0-BB286E08C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5CA1"/>
  </w:style>
  <w:style w:type="paragraph" w:styleId="Heading1">
    <w:name w:val="heading 1"/>
    <w:basedOn w:val="Normal"/>
    <w:next w:val="Normal"/>
    <w:link w:val="Heading1Char"/>
    <w:uiPriority w:val="9"/>
    <w:qFormat/>
    <w:rsid w:val="00811864"/>
    <w:pPr>
      <w:keepNext/>
      <w:outlineLvl w:val="0"/>
    </w:pPr>
    <w:rPr>
      <w:rFonts w:eastAsia="Times New Roman" w:cs="Comic Sans MS"/>
      <w:kern w:val="0"/>
      <w:sz w:val="36"/>
      <w14:ligatures w14:val="none"/>
    </w:rPr>
  </w:style>
  <w:style w:type="paragraph" w:styleId="Heading2">
    <w:name w:val="heading 2"/>
    <w:basedOn w:val="Normal"/>
    <w:next w:val="Normal"/>
    <w:link w:val="Heading2Char"/>
    <w:uiPriority w:val="9"/>
    <w:unhideWhenUsed/>
    <w:qFormat/>
    <w:rsid w:val="009F1D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F1DBE"/>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F1DBE"/>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9F1DBE"/>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9F1DBE"/>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F1DBE"/>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F1DBE"/>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F1DBE"/>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qFormat/>
    <w:rsid w:val="00811864"/>
    <w:pPr>
      <w:jc w:val="center"/>
    </w:pPr>
    <w:rPr>
      <w:rFonts w:cs="Times New Roman"/>
      <w:sz w:val="24"/>
    </w:rPr>
  </w:style>
  <w:style w:type="character" w:customStyle="1" w:styleId="Heading1Char">
    <w:name w:val="Heading 1 Char"/>
    <w:basedOn w:val="DefaultParagraphFont"/>
    <w:link w:val="Heading1"/>
    <w:uiPriority w:val="9"/>
    <w:rsid w:val="00811864"/>
    <w:rPr>
      <w:rFonts w:eastAsia="Times New Roman" w:cs="Comic Sans MS"/>
      <w:kern w:val="0"/>
      <w:sz w:val="36"/>
      <w:szCs w:val="24"/>
      <w14:ligatures w14:val="none"/>
    </w:rPr>
  </w:style>
  <w:style w:type="character" w:customStyle="1" w:styleId="Heading2Char">
    <w:name w:val="Heading 2 Char"/>
    <w:basedOn w:val="DefaultParagraphFont"/>
    <w:link w:val="Heading2"/>
    <w:uiPriority w:val="9"/>
    <w:rsid w:val="009F1DB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F1DBE"/>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F1DBE"/>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9F1DBE"/>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9F1DB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F1DB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F1DB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F1DB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F1DB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1D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F1DBE"/>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F1DB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F1DB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F1DBE"/>
    <w:rPr>
      <w:i/>
      <w:iCs/>
      <w:color w:val="404040" w:themeColor="text1" w:themeTint="BF"/>
    </w:rPr>
  </w:style>
  <w:style w:type="paragraph" w:styleId="ListParagraph">
    <w:name w:val="List Paragraph"/>
    <w:basedOn w:val="Normal"/>
    <w:uiPriority w:val="34"/>
    <w:qFormat/>
    <w:rsid w:val="009F1DBE"/>
    <w:pPr>
      <w:ind w:left="720"/>
      <w:contextualSpacing/>
    </w:pPr>
  </w:style>
  <w:style w:type="character" w:styleId="IntenseEmphasis">
    <w:name w:val="Intense Emphasis"/>
    <w:basedOn w:val="DefaultParagraphFont"/>
    <w:uiPriority w:val="21"/>
    <w:qFormat/>
    <w:rsid w:val="009F1DBE"/>
    <w:rPr>
      <w:i/>
      <w:iCs/>
      <w:color w:val="0F4761" w:themeColor="accent1" w:themeShade="BF"/>
    </w:rPr>
  </w:style>
  <w:style w:type="paragraph" w:styleId="IntenseQuote">
    <w:name w:val="Intense Quote"/>
    <w:basedOn w:val="Normal"/>
    <w:next w:val="Normal"/>
    <w:link w:val="IntenseQuoteChar"/>
    <w:uiPriority w:val="30"/>
    <w:qFormat/>
    <w:rsid w:val="009F1D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F1DBE"/>
    <w:rPr>
      <w:i/>
      <w:iCs/>
      <w:color w:val="0F4761" w:themeColor="accent1" w:themeShade="BF"/>
    </w:rPr>
  </w:style>
  <w:style w:type="character" w:styleId="IntenseReference">
    <w:name w:val="Intense Reference"/>
    <w:basedOn w:val="DefaultParagraphFont"/>
    <w:uiPriority w:val="32"/>
    <w:qFormat/>
    <w:rsid w:val="009F1DBE"/>
    <w:rPr>
      <w:b/>
      <w:bCs/>
      <w:smallCaps/>
      <w:color w:val="0F4761" w:themeColor="accent1" w:themeShade="BF"/>
      <w:spacing w:val="5"/>
    </w:rPr>
  </w:style>
  <w:style w:type="character" w:styleId="Hyperlink">
    <w:name w:val="Hyperlink"/>
    <w:basedOn w:val="DefaultParagraphFont"/>
    <w:uiPriority w:val="99"/>
    <w:unhideWhenUsed/>
    <w:rsid w:val="00DC4EFE"/>
    <w:rPr>
      <w:color w:val="467886" w:themeColor="hyperlink"/>
      <w:u w:val="single"/>
    </w:rPr>
  </w:style>
  <w:style w:type="character" w:styleId="UnresolvedMention">
    <w:name w:val="Unresolved Mention"/>
    <w:basedOn w:val="DefaultParagraphFont"/>
    <w:uiPriority w:val="99"/>
    <w:semiHidden/>
    <w:unhideWhenUsed/>
    <w:rsid w:val="00DC4EFE"/>
    <w:rPr>
      <w:color w:val="605E5C"/>
      <w:shd w:val="clear" w:color="auto" w:fill="E1DFDD"/>
    </w:rPr>
  </w:style>
  <w:style w:type="paragraph" w:styleId="Header">
    <w:name w:val="header"/>
    <w:basedOn w:val="Normal"/>
    <w:link w:val="HeaderChar"/>
    <w:uiPriority w:val="99"/>
    <w:unhideWhenUsed/>
    <w:rsid w:val="00AA7B9F"/>
    <w:pPr>
      <w:tabs>
        <w:tab w:val="center" w:pos="4680"/>
        <w:tab w:val="right" w:pos="9360"/>
      </w:tabs>
    </w:pPr>
  </w:style>
  <w:style w:type="character" w:customStyle="1" w:styleId="HeaderChar">
    <w:name w:val="Header Char"/>
    <w:basedOn w:val="DefaultParagraphFont"/>
    <w:link w:val="Header"/>
    <w:uiPriority w:val="99"/>
    <w:rsid w:val="00AA7B9F"/>
  </w:style>
  <w:style w:type="paragraph" w:styleId="Footer">
    <w:name w:val="footer"/>
    <w:basedOn w:val="Normal"/>
    <w:link w:val="FooterChar"/>
    <w:uiPriority w:val="99"/>
    <w:unhideWhenUsed/>
    <w:rsid w:val="00AA7B9F"/>
    <w:pPr>
      <w:tabs>
        <w:tab w:val="center" w:pos="4680"/>
        <w:tab w:val="right" w:pos="9360"/>
      </w:tabs>
    </w:pPr>
  </w:style>
  <w:style w:type="character" w:customStyle="1" w:styleId="FooterChar">
    <w:name w:val="Footer Char"/>
    <w:basedOn w:val="DefaultParagraphFont"/>
    <w:link w:val="Footer"/>
    <w:uiPriority w:val="99"/>
    <w:rsid w:val="00AA7B9F"/>
  </w:style>
  <w:style w:type="table" w:styleId="TableGrid">
    <w:name w:val="Table Grid"/>
    <w:basedOn w:val="TableNormal"/>
    <w:uiPriority w:val="39"/>
    <w:rsid w:val="001F1D0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F1D08"/>
    <w:pPr>
      <w:widowControl w:val="0"/>
      <w:autoSpaceDE w:val="0"/>
      <w:autoSpaceDN w:val="0"/>
      <w:ind w:left="467"/>
    </w:pPr>
    <w:rPr>
      <w:rFonts w:ascii="Calibri" w:eastAsia="Calibri" w:hAnsi="Calibri" w:cs="Calibri"/>
      <w:kern w:val="0"/>
      <w:sz w:val="22"/>
      <w:szCs w:val="22"/>
      <w14:ligatures w14:val="none"/>
    </w:rPr>
  </w:style>
  <w:style w:type="character" w:styleId="FollowedHyperlink">
    <w:name w:val="FollowedHyperlink"/>
    <w:basedOn w:val="DefaultParagraphFont"/>
    <w:uiPriority w:val="99"/>
    <w:semiHidden/>
    <w:unhideWhenUsed/>
    <w:rsid w:val="0026165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ata-c-idsystem.org/descriptors/final" TargetMode="External"/><Relationship Id="rId18" Type="http://schemas.openxmlformats.org/officeDocument/2006/relationships/hyperlink" Target="https://www.cccco.edu/About-Us/Chancellors-Office/Divisions/Educational-Services-and-Support/course-outline-of-records-submission" TargetMode="External"/><Relationship Id="rId26" Type="http://schemas.openxmlformats.org/officeDocument/2006/relationships/hyperlink" Target="http://www.americanyawp.com/" TargetMode="External"/><Relationship Id="rId39" Type="http://schemas.openxmlformats.org/officeDocument/2006/relationships/image" Target="media/image18.png"/><Relationship Id="rId21" Type="http://schemas.openxmlformats.org/officeDocument/2006/relationships/image" Target="media/image8.png"/><Relationship Id="rId34" Type="http://schemas.openxmlformats.org/officeDocument/2006/relationships/image" Target="media/image14.png"/><Relationship Id="rId42"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www.amazon.com/David-E-Shi/e/B000APGJHS?ref=sr_ntt_srch_lnk_1&amp;qid=1730321352&amp;sr=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gbCpJdIk9jg?si=bAVeSVWupov2fQe1" TargetMode="External"/><Relationship Id="rId24" Type="http://schemas.openxmlformats.org/officeDocument/2006/relationships/image" Target="media/image11.png"/><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s://www.amazon.com/Michael-P-Johnson/e/B000APC0FS?ref=sr_ntt_srch_lnk_1&amp;qid=1730321257&amp;sr=1-1" TargetMode="External"/><Relationship Id="rId36" Type="http://schemas.openxmlformats.org/officeDocument/2006/relationships/image" Target="media/image15.png"/><Relationship Id="rId10" Type="http://schemas.openxmlformats.org/officeDocument/2006/relationships/hyperlink" Target="https://youtu.be/_8zNH8SCp5A?si=vsU9AumqdolQl7R1" TargetMode="External"/><Relationship Id="rId19" Type="http://schemas.openxmlformats.org/officeDocument/2006/relationships/image" Target="media/image6.png"/><Relationship Id="rId31" Type="http://schemas.openxmlformats.org/officeDocument/2006/relationships/hyperlink" Target="https://www.amazon.com/Deborah-Gray-White/e/B001H6MLC6?ref=sr_ntt_srch_lnk_1&amp;qid=1730321834&amp;sr=1-1"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upport.microsoft.com/en-us/office/track-changes-in-word-197ba630-0f5f-4a8e-9a77-3712475e806a"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yperlink" Target="https://www.amazon.com/s/ref%3Ddp_byline_sr_book_2?ie=UTF8&amp;field-author=Pekka%2BH%C3%A4m%C3%A4l%C3%A4inen&amp;text=Pekka%2BH%C3%A4m%C3%A4l%C3%A4inen&amp;sort=relevancerank&amp;search-alias=books" TargetMode="External"/><Relationship Id="rId30" Type="http://schemas.openxmlformats.org/officeDocument/2006/relationships/hyperlink" Target="https://www.amazon.com/Ellen-DuBois/e/B000AP8OB2?ref=sr_ntt_srch_lnk_1&amp;qid=1730321720&amp;sr=1-1" TargetMode="External"/><Relationship Id="rId35" Type="http://schemas.openxmlformats.org/officeDocument/2006/relationships/hyperlink" Target="https://lib.taftcollege.edu/mla-style-guide/examples" TargetMode="External"/><Relationship Id="rId43" Type="http://schemas.openxmlformats.org/officeDocument/2006/relationships/header" Target="header1.xml"/><Relationship Id="rId8" Type="http://schemas.openxmlformats.org/officeDocument/2006/relationships/hyperlink" Target="mailto:instruction@taftcolllege.edu"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s://openstax.org/details/books/us-history" TargetMode="External"/><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E1D9A6-208B-425D-B85A-7130324C5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1153</TotalTime>
  <Pages>24</Pages>
  <Words>3731</Words>
  <Characters>21267</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Terri Smith</dc:creator>
  <cp:keywords/>
  <dc:description/>
  <cp:lastModifiedBy>Terri Smith</cp:lastModifiedBy>
  <cp:revision>21</cp:revision>
  <cp:lastPrinted>2026-02-09T23:51:00Z</cp:lastPrinted>
  <dcterms:created xsi:type="dcterms:W3CDTF">2026-01-28T17:15:00Z</dcterms:created>
  <dcterms:modified xsi:type="dcterms:W3CDTF">2026-02-10T01:04:00Z</dcterms:modified>
</cp:coreProperties>
</file>